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F2" w:rsidRDefault="009F17F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17F2" w:rsidRDefault="009F17F2">
      <w:pPr>
        <w:pStyle w:val="ConsPlusNormal"/>
        <w:outlineLvl w:val="0"/>
      </w:pPr>
    </w:p>
    <w:p w:rsidR="009F17F2" w:rsidRDefault="009F17F2">
      <w:pPr>
        <w:pStyle w:val="ConsPlusTitle"/>
        <w:jc w:val="center"/>
      </w:pPr>
      <w:r>
        <w:t>РОССИЙСКАЯ ФЕДЕРАЦИЯ</w:t>
      </w:r>
    </w:p>
    <w:p w:rsidR="009F17F2" w:rsidRDefault="009F17F2">
      <w:pPr>
        <w:pStyle w:val="ConsPlusTitle"/>
        <w:jc w:val="center"/>
      </w:pPr>
      <w:r>
        <w:t>АДМИНИСТРАЦИЯ ГОРОДСКОГО ОКРУГА "ГОРОД КАЛИНИНГРАД"</w:t>
      </w:r>
    </w:p>
    <w:p w:rsidR="009F17F2" w:rsidRDefault="009F17F2">
      <w:pPr>
        <w:pStyle w:val="ConsPlusTitle"/>
        <w:jc w:val="center"/>
      </w:pPr>
    </w:p>
    <w:p w:rsidR="009F17F2" w:rsidRDefault="009F17F2">
      <w:pPr>
        <w:pStyle w:val="ConsPlusTitle"/>
        <w:jc w:val="center"/>
      </w:pPr>
      <w:r>
        <w:t>РАСПОРЯЖЕНИЕ</w:t>
      </w:r>
    </w:p>
    <w:p w:rsidR="009F17F2" w:rsidRDefault="009F17F2">
      <w:pPr>
        <w:pStyle w:val="ConsPlusTitle"/>
        <w:jc w:val="center"/>
      </w:pPr>
    </w:p>
    <w:p w:rsidR="009F17F2" w:rsidRDefault="009F17F2">
      <w:pPr>
        <w:pStyle w:val="ConsPlusTitle"/>
        <w:jc w:val="center"/>
      </w:pPr>
      <w:r>
        <w:t>от 24 января 2017 г. N 31-р</w:t>
      </w:r>
    </w:p>
    <w:p w:rsidR="009F17F2" w:rsidRDefault="009F17F2">
      <w:pPr>
        <w:pStyle w:val="ConsPlusTitle"/>
        <w:jc w:val="center"/>
      </w:pPr>
      <w:r>
        <w:t>г. Калининград</w:t>
      </w:r>
    </w:p>
    <w:p w:rsidR="009F17F2" w:rsidRDefault="009F17F2">
      <w:pPr>
        <w:pStyle w:val="ConsPlusTitle"/>
        <w:jc w:val="center"/>
      </w:pPr>
    </w:p>
    <w:p w:rsidR="009F17F2" w:rsidRDefault="009F17F2">
      <w:pPr>
        <w:pStyle w:val="ConsPlusTitle"/>
        <w:jc w:val="center"/>
      </w:pPr>
      <w:r>
        <w:t>О внесении изменений в распоряжение администрации городского округа "Город Калининград" от 17.02.2016 N 75-р "Об организации работы по приему и выдаче документов в МКУ "Многофункциональный центр предоставления государственных и муниципальных услуг" (в редакции распоряжения от 06.09.2016 N 527-р)</w:t>
      </w:r>
    </w:p>
    <w:p w:rsidR="009F17F2" w:rsidRDefault="009F17F2">
      <w:pPr>
        <w:pStyle w:val="ConsPlusNormal"/>
        <w:jc w:val="both"/>
      </w:pPr>
    </w:p>
    <w:p w:rsidR="009F17F2" w:rsidRDefault="009F17F2">
      <w:pPr>
        <w:pStyle w:val="ConsPlusNormal"/>
        <w:ind w:firstLine="540"/>
        <w:jc w:val="both"/>
      </w:pPr>
    </w:p>
    <w:p w:rsidR="009F17F2" w:rsidRDefault="009F17F2">
      <w:pPr>
        <w:pStyle w:val="ConsPlusNormal"/>
        <w:ind w:firstLine="540"/>
        <w:jc w:val="both"/>
      </w:pPr>
      <w:r>
        <w:t>В связи с актуализацией перечня муниципальных услуг, предоставляемых администрацией городского округа "Город Калининград":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 xml:space="preserve">1. Внести следующие изменения в распоряжение администрации городского округа "Город Калининград" </w:t>
      </w:r>
      <w:hyperlink r:id="rId6" w:history="1">
        <w:r>
          <w:rPr>
            <w:color w:val="0000FF"/>
          </w:rPr>
          <w:t>от 17.02.2016 N 75-р</w:t>
        </w:r>
      </w:hyperlink>
      <w:r>
        <w:t xml:space="preserve"> "Об организации работы по приему и выдаче документов в МКУ "Многофункциональный центр предоставления государственных и муниципальных услуг" (в редакции распоряжения от 06.09.2016 N 527-р):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1.1. В приложении N 1: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1.1.1. Столбец 2 "Наименование муниципальной услуги" пункта 64 изложить в новой редакции: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"Оформление и выдача разрешения на ввод объекта индивидуального жилищного строительства в эксплуатацию".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1.1.2. Столбец 2 "Наименование муниципальной услуги" пункта 65 изложить в новой редакции: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"Оформление и выдача разрешения на строительство объекта индивидуального жилищного строительства".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1.1.3. Столбец 2 "Наименование муниципальной услуги" пункта 66 изложить в новой редакции: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"Оформление градостроительного плана земельного участка в целях строительства и реконструкции объекта индивидуального жилищного строительства".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1.1.4. Пункты 61, 67, 69, 76, 77 исключить, изменив нумерацию последующих пунктов.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>1.2. В приложении N 2 пункт 29 исключить, изменив нумерацию последующих пунктов.</w:t>
      </w:r>
    </w:p>
    <w:p w:rsidR="009F17F2" w:rsidRDefault="009F17F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МКУ "Многофункциональный центр предоставления государственных и муниципальных услуг" (С.В. </w:t>
      </w:r>
      <w:proofErr w:type="spellStart"/>
      <w:r>
        <w:t>Корягин</w:t>
      </w:r>
      <w:proofErr w:type="spellEnd"/>
      <w:r>
        <w:t>) исполнять полномочия по приему, регистрации и выдаче (направлению) результатов предоставления муниципальных услуг (исполнения функций), исключенных из приложений N 1, N 2 настоящим распоряжением, до момента выдачи последнего документа, оформленного администрацией городского округа "Город Калининград" в рамках рассмотрения поступивших до 31.12.2016 запросов (заявлений).</w:t>
      </w:r>
      <w:proofErr w:type="gramEnd"/>
    </w:p>
    <w:p w:rsidR="009F17F2" w:rsidRDefault="009F17F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управляющего делами администрации городского округа "Город Калининград" И.В. Воробьеву.</w:t>
      </w:r>
    </w:p>
    <w:p w:rsidR="009F17F2" w:rsidRDefault="009F17F2">
      <w:pPr>
        <w:pStyle w:val="ConsPlusNormal"/>
        <w:jc w:val="both"/>
      </w:pPr>
    </w:p>
    <w:p w:rsidR="009F17F2" w:rsidRDefault="009F17F2">
      <w:pPr>
        <w:pStyle w:val="ConsPlusNormal"/>
        <w:jc w:val="both"/>
      </w:pPr>
    </w:p>
    <w:p w:rsidR="009F17F2" w:rsidRDefault="009F17F2">
      <w:pPr>
        <w:pStyle w:val="ConsPlusNormal"/>
        <w:jc w:val="right"/>
      </w:pPr>
      <w:r>
        <w:t>Глава городского округа</w:t>
      </w:r>
    </w:p>
    <w:p w:rsidR="009F17F2" w:rsidRDefault="009F17F2">
      <w:pPr>
        <w:pStyle w:val="ConsPlusNormal"/>
        <w:jc w:val="right"/>
      </w:pPr>
      <w:r>
        <w:t xml:space="preserve">А.Г. </w:t>
      </w:r>
      <w:proofErr w:type="spellStart"/>
      <w:r>
        <w:t>Ярошук</w:t>
      </w:r>
      <w:proofErr w:type="spellEnd"/>
    </w:p>
    <w:p w:rsidR="009F17F2" w:rsidRDefault="009F17F2">
      <w:pPr>
        <w:pStyle w:val="ConsPlusNormal"/>
        <w:jc w:val="right"/>
      </w:pPr>
    </w:p>
    <w:p w:rsidR="009F17F2" w:rsidRDefault="009F17F2">
      <w:pPr>
        <w:pStyle w:val="ConsPlusNormal"/>
        <w:ind w:firstLine="540"/>
        <w:jc w:val="both"/>
      </w:pPr>
      <w:bookmarkStart w:id="0" w:name="_GoBack"/>
      <w:bookmarkEnd w:id="0"/>
    </w:p>
    <w:sectPr w:rsidR="009F17F2" w:rsidSect="004A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F2"/>
    <w:rsid w:val="000D4135"/>
    <w:rsid w:val="006563E1"/>
    <w:rsid w:val="009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7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7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F1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7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7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F1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2EAE446A4EE169A9286C321B158F3AD2B083EEB7645BF45B15A71FBE7F6i2o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2017-09-22T07:40:00Z</dcterms:created>
  <dcterms:modified xsi:type="dcterms:W3CDTF">2017-09-22T07:41:00Z</dcterms:modified>
</cp:coreProperties>
</file>