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C175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C175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E12EC" w:rsidRDefault="008E12EC" w:rsidP="00785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785DD6" w:rsidRDefault="008E12EC" w:rsidP="00785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</w:t>
            </w:r>
            <w:r w:rsidR="00785DD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 w:rsidR="00785DD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="00785DD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E12EC" w:rsidRDefault="008E12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  <w:p w:rsidR="002C175D" w:rsidRDefault="008E12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</w:t>
            </w:r>
            <w:r w:rsidR="00785DD6" w:rsidRPr="00C716DA">
              <w:rPr>
                <w:rFonts w:ascii="Verdana" w:hAnsi="Verdana" w:cs="Times New Roman"/>
                <w:sz w:val="16"/>
                <w:szCs w:val="16"/>
              </w:rPr>
              <w:t>Директор ООО «ЖЭУ-29»</w:t>
            </w:r>
          </w:p>
        </w:tc>
      </w:tr>
      <w:tr w:rsidR="002C175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8E12E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8E12E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В.В.Черноиванов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2C175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8E12EC"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8E12EC"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C175D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2C175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5D" w:rsidRDefault="007B6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DF655A">
              <w:rPr>
                <w:rFonts w:ascii="Verdana" w:hAnsi="Verdana" w:cs="Verdana"/>
                <w:sz w:val="16"/>
                <w:szCs w:val="16"/>
              </w:rPr>
              <w:t xml:space="preserve"> капитальный ремонт фасада, подвала, лестниц, дренаж</w:t>
            </w:r>
            <w:r w:rsidR="008E12EC">
              <w:rPr>
                <w:rFonts w:ascii="Verdana" w:hAnsi="Verdana" w:cs="Verdana"/>
                <w:sz w:val="16"/>
                <w:szCs w:val="16"/>
              </w:rPr>
              <w:t>а</w:t>
            </w:r>
            <w:bookmarkStart w:id="0" w:name="_GoBack"/>
            <w:bookmarkEnd w:id="0"/>
            <w:r w:rsidR="00DF655A">
              <w:rPr>
                <w:rFonts w:ascii="Verdana" w:hAnsi="Verdana" w:cs="Verdana"/>
                <w:sz w:val="16"/>
                <w:szCs w:val="16"/>
              </w:rPr>
              <w:t xml:space="preserve">  многоквартирного дома № 36-40 по </w:t>
            </w:r>
            <w:proofErr w:type="spellStart"/>
            <w:r w:rsidR="00DF655A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DF655A">
              <w:rPr>
                <w:rFonts w:ascii="Verdana" w:hAnsi="Verdana" w:cs="Verdana"/>
                <w:sz w:val="16"/>
                <w:szCs w:val="16"/>
              </w:rPr>
              <w:t>.Г</w:t>
            </w:r>
            <w:proofErr w:type="gramEnd"/>
            <w:r w:rsidR="00DF655A">
              <w:rPr>
                <w:rFonts w:ascii="Verdana" w:hAnsi="Verdana" w:cs="Verdana"/>
                <w:sz w:val="16"/>
                <w:szCs w:val="16"/>
              </w:rPr>
              <w:t>рига</w:t>
            </w:r>
            <w:proofErr w:type="spellEnd"/>
            <w:r w:rsidR="00DF655A">
              <w:rPr>
                <w:rFonts w:ascii="Verdana" w:hAnsi="Verdana" w:cs="Verdana"/>
                <w:sz w:val="16"/>
                <w:szCs w:val="16"/>
              </w:rPr>
              <w:t xml:space="preserve">,  </w:t>
            </w:r>
            <w:proofErr w:type="spellStart"/>
            <w:r w:rsidR="00DF655A"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</w:tc>
      </w:tr>
    </w:tbl>
    <w:p w:rsidR="002C175D" w:rsidRDefault="002C17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C175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C175D" w:rsidRDefault="002C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C175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отдельных конструктивных элементов зданий, расположенных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</w:t>
            </w:r>
          </w:p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застроенном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центре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города: ремонт фасадов МДС-81.35.2004 (ред. 2014г.) прил.1 таб.3 п.11.1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(с 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0.36768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0.09456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10.575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18.3031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Ремонт трещин методом </w:t>
            </w:r>
            <w:proofErr w:type="spellStart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инъецирования</w:t>
            </w:r>
            <w:proofErr w:type="spellEnd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 (с улицы)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трещин цементным раствором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Приготовление растворов вручную: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песчан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состав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расширяющ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цемент, песок1:3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Ремонт трещин с усилением стены стержневыми </w:t>
            </w:r>
            <w:proofErr w:type="spellStart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металлич</w:t>
            </w:r>
            <w:proofErr w:type="spellEnd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. элементами  (с улицы)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Отделка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Техно (ТУ 5762-043-17925162-2006), марки ТЕХНОФАС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149.089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1192.7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1639.979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5.9636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193.816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566.538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0.8055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59.972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proofErr w:type="spellStart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Перенавеска</w:t>
            </w:r>
            <w:proofErr w:type="spellEnd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 кабеля, </w:t>
            </w:r>
            <w:proofErr w:type="spellStart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водосточ</w:t>
            </w:r>
            <w:proofErr w:type="spellEnd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. труб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Карниз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0.8372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0.8372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погонных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изделий высотой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Молдинг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М-027 (192х180х2,1мп)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Молдинг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М-006  (230х60х1,66м)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наибольшим измерением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Кронштейн КС-013  "волна"  (140х260х75)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0.8372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21.598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63.133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Цоколь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0.8049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камню: карнизов, тяг и наличников прямолинейных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88.539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201.225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10.464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30.586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Прочее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Окна подъездов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при окраске по штукатурке и сборным конструкциям: 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подготовленных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Двери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деревян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заполнений проемов: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(7шт)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комплекте со скобяными изделиями, окраска грунт-эмалью, утеплитель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пенополистирол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минеральная вата,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дверей: за один раз с расчисткой старой краски более 35% (во дворе 3шт)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5E7DEE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Балконы (со стороны </w:t>
            </w:r>
            <w:proofErr w:type="spellStart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ул</w:t>
            </w:r>
            <w:proofErr w:type="gramStart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.Г</w:t>
            </w:r>
            <w:proofErr w:type="gramEnd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рига</w:t>
            </w:r>
            <w:proofErr w:type="spellEnd"/>
            <w:r w:rsidRPr="005E7DE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торцов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Двухкомпонентный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праймер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эпоксидной основе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MasterSeal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105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Обетонирование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балконной плиты (по периметру)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 (выравнивающая стяжка)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35мм)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(карниз, 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-0.0626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(ограждение балкона)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  (ограждение балкона)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 (ограждение балкона)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каркаса: улучшенная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-13.392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оцинкованная,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13.392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потолков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Балконы со стороны двора</w:t>
            </w:r>
            <w:r w:rsid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торцы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грунтовкой: за 1 раз стен (торец 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Двухкомпонентный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праймер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эпоксидной основе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MasterSeal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105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Обетонирование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балконной плиты (по периметру)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анкерных болтов: в готовые гнезда с заделкой длиной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распорные М10х150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1.1175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Ст3пс, шириной полок 50-50 мм  (45мп)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Ст3пс, шириной полок 75-75 мм  (105мп)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35мм)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-0.0805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каркаса: улучшенная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-39.852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оцинкованная,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39.852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потолков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14.022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Прочее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Ремонт отмостки (двор)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отмостки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Ремонт отмостки (улица)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5.654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0.5183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отмостки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4.8062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Пристенный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дренаж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Обратная 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 ПВХ дренажная рифленая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геотекстильным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фильтром, диаметром 113/126мм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Колодец  ПВХ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дренажных колодцев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полипропил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труб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Шахтная труба (кольцо колодца)  диам.1000/1000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Конус колодца  диам.1000/638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Днище колодца глухое  диам.1000мм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Резиновая прокладка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соед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кольца, днища, конуса  диам.1000мм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Резиновая прокладка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соед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конусом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600мм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Муфта для колодца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110мм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Муфта для колодца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160мм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безнапорные, ПВХ, тип: Н (SN 4), диаметром 160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Колодец  </w:t>
            </w:r>
            <w:proofErr w:type="gramStart"/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ж/б</w:t>
            </w:r>
            <w:proofErr w:type="gramEnd"/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 (1шт)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бетонный лоток)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-0.2622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.3 /бетон В15 (М200), объем 0,05 м3, расход арматуры 1,64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Стремянка С1-03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5.764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Входы в подъезды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40х60х3мм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Подвал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Стены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9.718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Окна  подвала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лотков, решеток, и проч.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лотков,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кирпича: наружных простых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Спуск в подвал (со стороны двора)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грунта: щебнем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марки: 150 (ступени)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параллельными гранями полок нормальные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&lt;Б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&gt;, сталь спокойная, №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Спуски в подвал из подъезда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ступеней: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параллельными гранями полок нормальные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&lt;Б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&gt;, сталь спокойная, №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Прочее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7.62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Pr="0072349A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2349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Гидроизоляция стен подвала (h=1,5м) и пола (L=96м)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поверхности кладки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 (н=1,5м)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Доп. 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 (н=0,3м)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 (место стыковки гидроизоляции-0,3м)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Лестницы в подъездах</w:t>
            </w:r>
          </w:p>
        </w:tc>
      </w:tr>
      <w:tr w:rsidR="002C175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2.066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</w:t>
            </w:r>
          </w:p>
        </w:tc>
      </w:tr>
      <w:tr w:rsidR="002C175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0.756</w:t>
            </w:r>
          </w:p>
        </w:tc>
      </w:tr>
      <w:tr w:rsidR="002C175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C175D" w:rsidRDefault="002C17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2C175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5D" w:rsidRDefault="00723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D264A0">
              <w:rPr>
                <w:rFonts w:ascii="Verdana" w:hAnsi="Verdana" w:cs="Verdana"/>
                <w:sz w:val="16"/>
                <w:szCs w:val="16"/>
              </w:rPr>
              <w:t>Вед.инж</w:t>
            </w:r>
            <w:proofErr w:type="gramStart"/>
            <w:r w:rsidRPr="00D264A0"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 w:rsidRPr="00D264A0">
              <w:rPr>
                <w:rFonts w:ascii="Verdana" w:hAnsi="Verdana" w:cs="Verdana"/>
                <w:sz w:val="16"/>
                <w:szCs w:val="16"/>
              </w:rPr>
              <w:t>К</w:t>
            </w:r>
            <w:proofErr w:type="spellEnd"/>
            <w:r w:rsidRPr="00D264A0"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      Моисеева Т.В.</w:t>
            </w:r>
          </w:p>
        </w:tc>
      </w:tr>
      <w:tr w:rsidR="002C175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C175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175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5D" w:rsidRDefault="00723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Pr="00D264A0">
              <w:rPr>
                <w:rFonts w:ascii="Verdana" w:hAnsi="Verdana" w:cs="Verdana"/>
                <w:sz w:val="16"/>
                <w:szCs w:val="16"/>
              </w:rPr>
              <w:t xml:space="preserve"> МКУ «КР МКД»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Рябкова Г.Н.</w:t>
            </w:r>
          </w:p>
        </w:tc>
      </w:tr>
      <w:tr w:rsidR="002C175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2C17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C175D" w:rsidRDefault="00DF65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F655A" w:rsidRDefault="00DF65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F655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C5" w:rsidRDefault="000158C5">
      <w:pPr>
        <w:spacing w:after="0" w:line="240" w:lineRule="auto"/>
      </w:pPr>
      <w:r>
        <w:separator/>
      </w:r>
    </w:p>
  </w:endnote>
  <w:endnote w:type="continuationSeparator" w:id="0">
    <w:p w:rsidR="000158C5" w:rsidRDefault="000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D6" w:rsidRDefault="00785DD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E12EC">
      <w:rPr>
        <w:rFonts w:ascii="Verdana" w:hAnsi="Verdana" w:cs="Verdana"/>
        <w:noProof/>
        <w:sz w:val="20"/>
        <w:szCs w:val="20"/>
        <w:lang w:val="en-US"/>
      </w:rPr>
      <w:t>8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C5" w:rsidRDefault="000158C5">
      <w:pPr>
        <w:spacing w:after="0" w:line="240" w:lineRule="auto"/>
      </w:pPr>
      <w:r>
        <w:separator/>
      </w:r>
    </w:p>
  </w:footnote>
  <w:footnote w:type="continuationSeparator" w:id="0">
    <w:p w:rsidR="000158C5" w:rsidRDefault="0001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785DD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85DD6" w:rsidRDefault="00785D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7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85DD6" w:rsidRDefault="00785D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85DD6" w:rsidRDefault="00785D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3E"/>
    <w:rsid w:val="000158C5"/>
    <w:rsid w:val="002C175D"/>
    <w:rsid w:val="00311DED"/>
    <w:rsid w:val="005E7DEE"/>
    <w:rsid w:val="0072349A"/>
    <w:rsid w:val="00785DD6"/>
    <w:rsid w:val="007B673E"/>
    <w:rsid w:val="008E12EC"/>
    <w:rsid w:val="00D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2018-06-04T11:04:00Z</dcterms:created>
  <dcterms:modified xsi:type="dcterms:W3CDTF">2018-06-04T11:27:00Z</dcterms:modified>
</cp:coreProperties>
</file>