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3"/>
      </w:tblGrid>
      <w:tr w:rsidR="00BB649A" w:rsidRPr="00363728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BB649A" w:rsidRPr="00363728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Директор МКУ «КР МКД»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Генеральный директор ООО «ЖЭК № 17»</w:t>
            </w:r>
          </w:p>
        </w:tc>
      </w:tr>
      <w:tr w:rsidR="00BB649A" w:rsidRPr="00363728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B649A" w:rsidRPr="00363728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________________ /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С.Б. Русович </w:t>
            </w:r>
            <w:r w:rsidRPr="00363728">
              <w:rPr>
                <w:rFonts w:ascii="Verdana" w:hAnsi="Verdana" w:cs="Verdana"/>
                <w:sz w:val="16"/>
                <w:szCs w:val="16"/>
              </w:rPr>
              <w:t xml:space="preserve"> /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________________ /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И.А. Макарова</w:t>
            </w:r>
            <w:r w:rsidRPr="00363728">
              <w:rPr>
                <w:rFonts w:ascii="Verdana" w:hAnsi="Verdana" w:cs="Verdana"/>
                <w:sz w:val="16"/>
                <w:szCs w:val="16"/>
              </w:rPr>
              <w:t xml:space="preserve"> /</w:t>
            </w:r>
          </w:p>
        </w:tc>
      </w:tr>
      <w:tr w:rsidR="00BB649A" w:rsidRPr="00363728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B649A" w:rsidRPr="00363728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</w:t>
            </w:r>
            <w:r w:rsidRPr="00363728">
              <w:rPr>
                <w:rFonts w:ascii="Verdana" w:hAnsi="Verdana" w:cs="Verdana"/>
                <w:sz w:val="16"/>
                <w:szCs w:val="16"/>
              </w:rPr>
              <w:t>«______»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сентября </w:t>
            </w:r>
            <w:r w:rsidRPr="00363728">
              <w:rPr>
                <w:rFonts w:ascii="Verdana" w:hAnsi="Verdana" w:cs="Verdana"/>
                <w:sz w:val="16"/>
                <w:szCs w:val="16"/>
              </w:rPr>
              <w:t>20</w:t>
            </w:r>
            <w:r>
              <w:rPr>
                <w:rFonts w:ascii="Verdana" w:hAnsi="Verdana" w:cs="Verdana"/>
                <w:sz w:val="16"/>
                <w:szCs w:val="16"/>
              </w:rPr>
              <w:t>17</w:t>
            </w:r>
            <w:r w:rsidRPr="00363728">
              <w:rPr>
                <w:rFonts w:ascii="Verdana" w:hAnsi="Verdana" w:cs="Verdana"/>
                <w:sz w:val="16"/>
                <w:szCs w:val="16"/>
              </w:rPr>
              <w:t>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</w:t>
            </w:r>
            <w:r w:rsidRPr="00363728">
              <w:rPr>
                <w:rFonts w:ascii="Verdana" w:hAnsi="Verdana" w:cs="Verdana"/>
                <w:sz w:val="16"/>
                <w:szCs w:val="16"/>
              </w:rPr>
              <w:t>«______»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сентября </w:t>
            </w:r>
            <w:r w:rsidRPr="00363728">
              <w:rPr>
                <w:rFonts w:ascii="Verdana" w:hAnsi="Verdana" w:cs="Verdana"/>
                <w:sz w:val="16"/>
                <w:szCs w:val="16"/>
              </w:rPr>
              <w:t>20</w:t>
            </w:r>
            <w:r>
              <w:rPr>
                <w:rFonts w:ascii="Verdana" w:hAnsi="Verdana" w:cs="Verdana"/>
                <w:sz w:val="16"/>
                <w:szCs w:val="16"/>
              </w:rPr>
              <w:t>17</w:t>
            </w:r>
            <w:r w:rsidRPr="00363728">
              <w:rPr>
                <w:rFonts w:ascii="Verdana" w:hAnsi="Verdana" w:cs="Verdana"/>
                <w:sz w:val="16"/>
                <w:szCs w:val="16"/>
              </w:rPr>
              <w:t>г.</w:t>
            </w:r>
          </w:p>
        </w:tc>
      </w:tr>
      <w:tr w:rsidR="00BB649A" w:rsidRPr="00363728">
        <w:trPr>
          <w:gridAfter w:val="1"/>
          <w:wAfter w:w="5103" w:type="dxa"/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B649A" w:rsidRPr="00363728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B649A" w:rsidRPr="00363728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B649A" w:rsidRPr="00363728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3728">
              <w:rPr>
                <w:rFonts w:ascii="Verdana" w:hAnsi="Verdana" w:cs="Verdana"/>
                <w:b/>
                <w:bCs/>
                <w:sz w:val="16"/>
                <w:szCs w:val="16"/>
              </w:rPr>
              <w:t>В Е Д О М О С Т Ь   О Б Ъ Е М О В   Р А Б О Т</w:t>
            </w:r>
          </w:p>
        </w:tc>
      </w:tr>
      <w:tr w:rsidR="00BB649A" w:rsidRPr="00363728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 w:rsidP="00A71B0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bookmarkStart w:id="0" w:name="_GoBack"/>
            <w:bookmarkEnd w:id="0"/>
            <w:r w:rsidRPr="00B74CB4">
              <w:rPr>
                <w:rFonts w:ascii="Verdana" w:hAnsi="Verdana" w:cs="Verdana"/>
                <w:sz w:val="16"/>
                <w:szCs w:val="16"/>
              </w:rPr>
              <w:t xml:space="preserve">на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дополнительные виды работ по благоустройству </w:t>
            </w:r>
            <w:r w:rsidRPr="00B74CB4">
              <w:rPr>
                <w:rFonts w:ascii="Verdana" w:hAnsi="Verdana" w:cs="Verdana"/>
                <w:sz w:val="16"/>
                <w:szCs w:val="16"/>
              </w:rPr>
              <w:t xml:space="preserve"> дворовой территории многоквартирного дома по адресу : г. </w:t>
            </w:r>
            <w:r>
              <w:rPr>
                <w:rFonts w:ascii="Verdana" w:hAnsi="Verdana" w:cs="Verdana"/>
                <w:sz w:val="16"/>
                <w:szCs w:val="16"/>
              </w:rPr>
              <w:t>Калининград, ул. Аральская, 18 по ВЦП «Формированию современной городской среды ГО «Город Калининград»</w:t>
            </w:r>
          </w:p>
        </w:tc>
      </w:tr>
    </w:tbl>
    <w:p w:rsidR="00BB649A" w:rsidRDefault="00BB649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7484"/>
        <w:gridCol w:w="1134"/>
        <w:gridCol w:w="1077"/>
      </w:tblGrid>
      <w:tr w:rsidR="00BB649A" w:rsidRPr="0036372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№ пп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</w:tr>
    </w:tbl>
    <w:p w:rsidR="00BB649A" w:rsidRDefault="00BB6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7484"/>
        <w:gridCol w:w="1134"/>
        <w:gridCol w:w="1077"/>
      </w:tblGrid>
      <w:tr w:rsidR="00BB649A" w:rsidRPr="00363728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BB649A" w:rsidRPr="003637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363728">
              <w:rPr>
                <w:rFonts w:ascii="Verdana" w:hAnsi="Verdana" w:cs="Verdana"/>
                <w:i/>
                <w:iCs/>
                <w:sz w:val="16"/>
                <w:szCs w:val="16"/>
              </w:rPr>
              <w:t>Дождеприемные колодцы (3 шт)</w:t>
            </w:r>
          </w:p>
        </w:tc>
      </w:tr>
      <w:tr w:rsidR="00BB649A" w:rsidRPr="003637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363728">
                <w:rPr>
                  <w:rFonts w:ascii="Verdana" w:hAnsi="Verdana" w:cs="Verdana"/>
                  <w:sz w:val="16"/>
                  <w:szCs w:val="16"/>
                </w:rPr>
                <w:t>1000 м3</w:t>
              </w:r>
            </w:smartTag>
            <w:r w:rsidRPr="00363728">
              <w:rPr>
                <w:rFonts w:ascii="Verdana" w:hAnsi="Verdana" w:cs="Verdana"/>
                <w:sz w:val="16"/>
                <w:szCs w:val="16"/>
              </w:rPr>
              <w:t xml:space="preserve"> грунта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0.07067</w:t>
            </w:r>
          </w:p>
        </w:tc>
      </w:tr>
      <w:tr w:rsidR="00BB649A" w:rsidRPr="003637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 xml:space="preserve">Перевозка грузов I класса автомобилями-самосвалами грузоподъемностью 10 т работающих вне карьера на расстояние: до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363728">
                <w:rPr>
                  <w:rFonts w:ascii="Verdana" w:hAnsi="Verdana" w:cs="Verdana"/>
                  <w:sz w:val="16"/>
                  <w:szCs w:val="16"/>
                </w:rPr>
                <w:t>15 км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113.07</w:t>
            </w:r>
          </w:p>
        </w:tc>
      </w:tr>
      <w:tr w:rsidR="00BB649A" w:rsidRPr="003637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Работа на отвале,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363728">
                <w:rPr>
                  <w:rFonts w:ascii="Verdana" w:hAnsi="Verdana" w:cs="Verdana"/>
                  <w:sz w:val="16"/>
                  <w:szCs w:val="16"/>
                </w:rPr>
                <w:t>1000 м3</w:t>
              </w:r>
            </w:smartTag>
            <w:r w:rsidRPr="00363728">
              <w:rPr>
                <w:rFonts w:ascii="Verdana" w:hAnsi="Verdana" w:cs="Verdana"/>
                <w:sz w:val="16"/>
                <w:szCs w:val="16"/>
              </w:rPr>
              <w:t xml:space="preserve"> грунта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0.07067</w:t>
            </w:r>
          </w:p>
        </w:tc>
      </w:tr>
      <w:tr w:rsidR="00BB649A" w:rsidRPr="003637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Устройство основания под трубопроводы: песчаного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 м3"/>
              </w:smartTagPr>
              <w:r w:rsidRPr="00363728">
                <w:rPr>
                  <w:rFonts w:ascii="Verdana" w:hAnsi="Verdana" w:cs="Verdana"/>
                  <w:sz w:val="16"/>
                  <w:szCs w:val="16"/>
                </w:rPr>
                <w:t>10 м3</w:t>
              </w:r>
            </w:smartTag>
            <w:r w:rsidRPr="00363728">
              <w:rPr>
                <w:rFonts w:ascii="Verdana" w:hAnsi="Verdana" w:cs="Verdana"/>
                <w:sz w:val="16"/>
                <w:szCs w:val="16"/>
              </w:rPr>
              <w:t xml:space="preserve"> основания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0.39</w:t>
            </w:r>
          </w:p>
        </w:tc>
      </w:tr>
      <w:tr w:rsidR="00BB649A" w:rsidRPr="003637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 xml:space="preserve">Укладка канализационных безнапорных раструбных труб из поливинилхлорида (ПВХ) диаметром: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363728">
                <w:rPr>
                  <w:rFonts w:ascii="Verdana" w:hAnsi="Verdana" w:cs="Verdana"/>
                  <w:sz w:val="16"/>
                  <w:szCs w:val="16"/>
                </w:rPr>
                <w:t>250 мм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63728">
                <w:rPr>
                  <w:rFonts w:ascii="Verdana" w:hAnsi="Verdana" w:cs="Verdana"/>
                  <w:sz w:val="16"/>
                  <w:szCs w:val="16"/>
                </w:rPr>
                <w:t>100 м</w:t>
              </w:r>
            </w:smartTag>
            <w:r w:rsidRPr="00363728">
              <w:rPr>
                <w:rFonts w:ascii="Verdana" w:hAnsi="Verdana" w:cs="Verdana"/>
                <w:sz w:val="16"/>
                <w:szCs w:val="16"/>
              </w:rPr>
              <w:t xml:space="preserve"> трубопроводов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0.78</w:t>
            </w:r>
          </w:p>
        </w:tc>
      </w:tr>
      <w:tr w:rsidR="00BB649A" w:rsidRPr="003637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 xml:space="preserve">Трубы безнапорные, ливневые, двухслойные, профилированные из полиэтилена, тип SN 8, диаметром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363728">
                <w:rPr>
                  <w:rFonts w:ascii="Verdana" w:hAnsi="Verdana" w:cs="Verdana"/>
                  <w:sz w:val="16"/>
                  <w:szCs w:val="16"/>
                </w:rPr>
                <w:t>200 мм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78.78</w:t>
            </w:r>
          </w:p>
        </w:tc>
      </w:tr>
      <w:tr w:rsidR="00BB649A" w:rsidRPr="003637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Присоединение канализационных трубопроводов к существующей сети в грунтах: мокрых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1 врезка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BB649A" w:rsidRPr="003637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 песком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63728">
                <w:rPr>
                  <w:rFonts w:ascii="Verdana" w:hAnsi="Verdana" w:cs="Verdana"/>
                  <w:sz w:val="16"/>
                  <w:szCs w:val="16"/>
                </w:rPr>
                <w:t>100 м3</w:t>
              </w:r>
            </w:smartTag>
            <w:r w:rsidRPr="00363728">
              <w:rPr>
                <w:rFonts w:ascii="Verdana" w:hAnsi="Verdana" w:cs="Verdana"/>
                <w:sz w:val="16"/>
                <w:szCs w:val="16"/>
              </w:rPr>
              <w:t xml:space="preserve"> грунта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0.5703</w:t>
            </w:r>
          </w:p>
        </w:tc>
      </w:tr>
      <w:tr w:rsidR="00BB649A" w:rsidRPr="003637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Песок природный для строительных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62.733</w:t>
            </w:r>
          </w:p>
        </w:tc>
      </w:tr>
      <w:tr w:rsidR="00BB649A" w:rsidRPr="003637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 xml:space="preserve">Устройство круглых дождеприемных колодцев для дождевой канализации: из сборного железобетона диаметром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363728">
                <w:rPr>
                  <w:rFonts w:ascii="Verdana" w:hAnsi="Verdana" w:cs="Verdana"/>
                  <w:sz w:val="16"/>
                  <w:szCs w:val="16"/>
                </w:rPr>
                <w:t>1,0 м</w:t>
              </w:r>
            </w:smartTag>
            <w:r w:rsidRPr="00363728">
              <w:rPr>
                <w:rFonts w:ascii="Verdana" w:hAnsi="Verdana" w:cs="Verdana"/>
                <w:sz w:val="16"/>
                <w:szCs w:val="16"/>
              </w:rPr>
              <w:t xml:space="preserve"> в мокрых грунтах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 м3"/>
              </w:smartTagPr>
              <w:r w:rsidRPr="00363728">
                <w:rPr>
                  <w:rFonts w:ascii="Verdana" w:hAnsi="Verdana" w:cs="Verdana"/>
                  <w:sz w:val="16"/>
                  <w:szCs w:val="16"/>
                </w:rPr>
                <w:t>10 м3</w:t>
              </w:r>
            </w:smartTag>
            <w:r w:rsidRPr="00363728">
              <w:rPr>
                <w:rFonts w:ascii="Verdana" w:hAnsi="Verdana" w:cs="Verdana"/>
                <w:sz w:val="16"/>
                <w:szCs w:val="16"/>
              </w:rPr>
              <w:t xml:space="preserve"> кирпичных, бетонных и железобетонных конструкций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0.18</w:t>
            </w:r>
          </w:p>
        </w:tc>
      </w:tr>
      <w:tr w:rsidR="00BB649A" w:rsidRPr="003637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 xml:space="preserve">Кольца для колодцев сборные железобетонные диаметром: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363728">
                <w:rPr>
                  <w:rFonts w:ascii="Verdana" w:hAnsi="Verdana" w:cs="Verdana"/>
                  <w:sz w:val="16"/>
                  <w:szCs w:val="16"/>
                </w:rPr>
                <w:t>1000 мм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-3.492</w:t>
            </w:r>
          </w:p>
        </w:tc>
      </w:tr>
      <w:tr w:rsidR="00BB649A" w:rsidRPr="003637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Плиты железобетонные: покрытий, перекрытий и днищ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-0.4968</w:t>
            </w:r>
          </w:p>
        </w:tc>
      </w:tr>
      <w:tr w:rsidR="00BB649A" w:rsidRPr="003637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 xml:space="preserve">Плита днища ПН10 /бетон В15 (М200), объем </w:t>
            </w:r>
            <w:smartTag w:uri="urn:schemas-microsoft-com:office:smarttags" w:element="metricconverter">
              <w:smartTagPr>
                <w:attr w:name="ProductID" w:val="0,18 м3"/>
              </w:smartTagPr>
              <w:r w:rsidRPr="00363728">
                <w:rPr>
                  <w:rFonts w:ascii="Verdana" w:hAnsi="Verdana" w:cs="Verdana"/>
                  <w:sz w:val="16"/>
                  <w:szCs w:val="16"/>
                </w:rPr>
                <w:t>0,18 м3</w:t>
              </w:r>
            </w:smartTag>
            <w:r w:rsidRPr="00363728">
              <w:rPr>
                <w:rFonts w:ascii="Verdana" w:hAnsi="Verdana" w:cs="Verdana"/>
                <w:sz w:val="16"/>
                <w:szCs w:val="16"/>
              </w:rPr>
              <w:t xml:space="preserve">, расход ар-ры </w:t>
            </w:r>
            <w:smartTag w:uri="urn:schemas-microsoft-com:office:smarttags" w:element="metricconverter">
              <w:smartTagPr>
                <w:attr w:name="ProductID" w:val="15,14 кг"/>
              </w:smartTagPr>
              <w:r w:rsidRPr="00363728">
                <w:rPr>
                  <w:rFonts w:ascii="Verdana" w:hAnsi="Verdana" w:cs="Verdana"/>
                  <w:sz w:val="16"/>
                  <w:szCs w:val="16"/>
                </w:rPr>
                <w:t>15,14 кг</w:t>
              </w:r>
            </w:smartTag>
            <w:r w:rsidRPr="00363728">
              <w:rPr>
                <w:rFonts w:ascii="Verdana" w:hAnsi="Verdana" w:cs="Verdana"/>
                <w:sz w:val="16"/>
                <w:szCs w:val="16"/>
              </w:rPr>
              <w:t xml:space="preserve"> / (серия 3.900.1-14) (доп. РЦЦС: "для колодцев подземных трубопроводов")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BB649A" w:rsidRPr="003637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 xml:space="preserve">Кольцо стеновое смотровых колодцев КС10.9 /бетон В15 (М200), объем </w:t>
            </w:r>
            <w:smartTag w:uri="urn:schemas-microsoft-com:office:smarttags" w:element="metricconverter">
              <w:smartTagPr>
                <w:attr w:name="ProductID" w:val="0,24 м3"/>
              </w:smartTagPr>
              <w:r w:rsidRPr="00363728">
                <w:rPr>
                  <w:rFonts w:ascii="Verdana" w:hAnsi="Verdana" w:cs="Verdana"/>
                  <w:sz w:val="16"/>
                  <w:szCs w:val="16"/>
                </w:rPr>
                <w:t>0,24 м3</w:t>
              </w:r>
            </w:smartTag>
            <w:r w:rsidRPr="00363728">
              <w:rPr>
                <w:rFonts w:ascii="Verdana" w:hAnsi="Verdana" w:cs="Verdana"/>
                <w:sz w:val="16"/>
                <w:szCs w:val="16"/>
              </w:rPr>
              <w:t xml:space="preserve">, расход арматуры </w:t>
            </w:r>
            <w:smartTag w:uri="urn:schemas-microsoft-com:office:smarttags" w:element="metricconverter">
              <w:smartTagPr>
                <w:attr w:name="ProductID" w:val="5,66 кг"/>
              </w:smartTagPr>
              <w:r w:rsidRPr="00363728">
                <w:rPr>
                  <w:rFonts w:ascii="Verdana" w:hAnsi="Verdana" w:cs="Verdana"/>
                  <w:sz w:val="16"/>
                  <w:szCs w:val="16"/>
                </w:rPr>
                <w:t>5,66 кг</w:t>
              </w:r>
            </w:smartTag>
            <w:r w:rsidRPr="00363728">
              <w:rPr>
                <w:rFonts w:ascii="Verdana" w:hAnsi="Verdana" w:cs="Verdana"/>
                <w:sz w:val="16"/>
                <w:szCs w:val="16"/>
              </w:rPr>
              <w:t xml:space="preserve"> 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BB649A" w:rsidRPr="003637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 xml:space="preserve">Кольцо стеновое смотровых колодцев КС10.3 /бетон В15 (М200), объем </w:t>
            </w:r>
            <w:smartTag w:uri="urn:schemas-microsoft-com:office:smarttags" w:element="metricconverter">
              <w:smartTagPr>
                <w:attr w:name="ProductID" w:val="0,08 м3"/>
              </w:smartTagPr>
              <w:r w:rsidRPr="00363728">
                <w:rPr>
                  <w:rFonts w:ascii="Verdana" w:hAnsi="Verdana" w:cs="Verdana"/>
                  <w:sz w:val="16"/>
                  <w:szCs w:val="16"/>
                </w:rPr>
                <w:t>0,08 м3</w:t>
              </w:r>
            </w:smartTag>
            <w:r w:rsidRPr="00363728">
              <w:rPr>
                <w:rFonts w:ascii="Verdana" w:hAnsi="Verdana" w:cs="Verdana"/>
                <w:sz w:val="16"/>
                <w:szCs w:val="16"/>
              </w:rPr>
              <w:t xml:space="preserve">, расход арматуры </w:t>
            </w:r>
            <w:smartTag w:uri="urn:schemas-microsoft-com:office:smarttags" w:element="metricconverter">
              <w:smartTagPr>
                <w:attr w:name="ProductID" w:val="1,96 кг"/>
              </w:smartTagPr>
              <w:r w:rsidRPr="00363728">
                <w:rPr>
                  <w:rFonts w:ascii="Verdana" w:hAnsi="Verdana" w:cs="Verdana"/>
                  <w:sz w:val="16"/>
                  <w:szCs w:val="16"/>
                </w:rPr>
                <w:t>1,96 кг</w:t>
              </w:r>
            </w:smartTag>
            <w:r w:rsidRPr="00363728">
              <w:rPr>
                <w:rFonts w:ascii="Verdana" w:hAnsi="Verdana" w:cs="Verdana"/>
                <w:sz w:val="16"/>
                <w:szCs w:val="16"/>
              </w:rPr>
              <w:t xml:space="preserve"> 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BB649A" w:rsidRPr="003637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 xml:space="preserve">Плита перекрытия ПП10-1-п/о /бетон В15 (М200), объем </w:t>
            </w:r>
            <w:smartTag w:uri="urn:schemas-microsoft-com:office:smarttags" w:element="metricconverter">
              <w:smartTagPr>
                <w:attr w:name="ProductID" w:val="0,10 м3"/>
              </w:smartTagPr>
              <w:r w:rsidRPr="00363728">
                <w:rPr>
                  <w:rFonts w:ascii="Verdana" w:hAnsi="Verdana" w:cs="Verdana"/>
                  <w:sz w:val="16"/>
                  <w:szCs w:val="16"/>
                </w:rPr>
                <w:t>0,10 м3</w:t>
              </w:r>
            </w:smartTag>
            <w:r w:rsidRPr="00363728">
              <w:rPr>
                <w:rFonts w:ascii="Verdana" w:hAnsi="Verdana" w:cs="Verdana"/>
                <w:sz w:val="16"/>
                <w:szCs w:val="16"/>
              </w:rPr>
              <w:t>, расход ар-ры 8,38 кг/ (серия 3.900.1-14) (доп. РЦЦС: "для колодцев подземных трубопроводов")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BB649A" w:rsidRPr="003637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Люки чугунные с решеткой для дождеприемного колодца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BB649A" w:rsidRPr="00363728">
        <w:trPr>
          <w:cantSplit/>
          <w:trHeight w:hRule="exact" w:val="10"/>
        </w:trPr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BB649A" w:rsidRDefault="00BB649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370"/>
      </w:tblGrid>
      <w:tr w:rsidR="00BB649A" w:rsidRPr="00363728" w:rsidTr="008818C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ведущий инженер ОК                                                                Е.И. Еникеев</w:t>
            </w:r>
          </w:p>
        </w:tc>
      </w:tr>
      <w:tr w:rsidR="00BB649A" w:rsidRPr="00363728" w:rsidTr="008818C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363728"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BB649A" w:rsidRPr="00363728" w:rsidTr="008818C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B649A" w:rsidRPr="00363728" w:rsidTr="008818C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363728"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Зам. начальника ОК                                                                  О.В. Толмачёва</w:t>
            </w:r>
          </w:p>
        </w:tc>
      </w:tr>
      <w:tr w:rsidR="00BB649A" w:rsidRPr="00363728" w:rsidTr="008818C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BB649A" w:rsidRPr="00363728" w:rsidRDefault="00BB64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363728"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BB649A" w:rsidRDefault="00BB649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BB649A" w:rsidSect="00991C38">
      <w:headerReference w:type="default" r:id="rId6"/>
      <w:footerReference w:type="default" r:id="rId7"/>
      <w:pgSz w:w="11906" w:h="16838"/>
      <w:pgMar w:top="567" w:right="567" w:bottom="567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49A" w:rsidRDefault="00BB649A">
      <w:pPr>
        <w:spacing w:after="0" w:line="240" w:lineRule="auto"/>
      </w:pPr>
      <w:r>
        <w:separator/>
      </w:r>
    </w:p>
  </w:endnote>
  <w:endnote w:type="continuationSeparator" w:id="0">
    <w:p w:rsidR="00BB649A" w:rsidRDefault="00BB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9A" w:rsidRDefault="00BB649A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49A" w:rsidRDefault="00BB649A">
      <w:pPr>
        <w:spacing w:after="0" w:line="240" w:lineRule="auto"/>
      </w:pPr>
      <w:r>
        <w:separator/>
      </w:r>
    </w:p>
  </w:footnote>
  <w:footnote w:type="continuationSeparator" w:id="0">
    <w:p w:rsidR="00BB649A" w:rsidRDefault="00BB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3000"/>
      <w:gridCol w:w="4205"/>
      <w:gridCol w:w="3000"/>
    </w:tblGrid>
    <w:tr w:rsidR="00BB649A" w:rsidRPr="00363728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BB649A" w:rsidRPr="00363728" w:rsidRDefault="00BB649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 w:rsidRPr="00363728">
            <w:rPr>
              <w:rFonts w:ascii="Verdana" w:hAnsi="Verdana" w:cs="Verdana"/>
              <w:sz w:val="16"/>
              <w:szCs w:val="16"/>
            </w:rPr>
            <w:t>&lt; 121 * 1 * 4/3 &gt;</w:t>
          </w:r>
        </w:p>
      </w:tc>
      <w:tc>
        <w:tcPr>
          <w:tcW w:w="4205" w:type="dxa"/>
          <w:tcBorders>
            <w:top w:val="nil"/>
            <w:left w:val="nil"/>
            <w:bottom w:val="nil"/>
            <w:right w:val="nil"/>
          </w:tcBorders>
        </w:tcPr>
        <w:p w:rsidR="00BB649A" w:rsidRPr="00363728" w:rsidRDefault="00BB649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 w:rsidRPr="00363728">
            <w:rPr>
              <w:rFonts w:ascii="Verdana" w:hAnsi="Verdana" w:cs="Verdana"/>
              <w:sz w:val="14"/>
              <w:szCs w:val="14"/>
            </w:rPr>
            <w:t>ПК РИК (вер.1.3.170208)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BB649A" w:rsidRPr="00363728" w:rsidRDefault="00BB649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 w:rsidRPr="00363728">
            <w:rPr>
              <w:rFonts w:ascii="Verdana" w:hAnsi="Verdana" w:cs="Verdana"/>
              <w:sz w:val="16"/>
              <w:szCs w:val="16"/>
            </w:rPr>
            <w:t>Объемы работ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7C9"/>
    <w:rsid w:val="00183156"/>
    <w:rsid w:val="0034381A"/>
    <w:rsid w:val="00363728"/>
    <w:rsid w:val="00653F7E"/>
    <w:rsid w:val="006869ED"/>
    <w:rsid w:val="007202E8"/>
    <w:rsid w:val="008067C9"/>
    <w:rsid w:val="008818CB"/>
    <w:rsid w:val="00991C38"/>
    <w:rsid w:val="00A71B04"/>
    <w:rsid w:val="00AE7698"/>
    <w:rsid w:val="00B74CB4"/>
    <w:rsid w:val="00BB649A"/>
    <w:rsid w:val="00BE518F"/>
    <w:rsid w:val="00D30992"/>
    <w:rsid w:val="00E27644"/>
    <w:rsid w:val="00E7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3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417</Words>
  <Characters>2382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Чернышева СВ</cp:lastModifiedBy>
  <cp:revision>10</cp:revision>
  <dcterms:created xsi:type="dcterms:W3CDTF">2017-09-01T13:10:00Z</dcterms:created>
  <dcterms:modified xsi:type="dcterms:W3CDTF">2017-08-02T07:11:00Z</dcterms:modified>
</cp:coreProperties>
</file>