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05" w:rsidRPr="00386F20" w:rsidRDefault="00386F20" w:rsidP="00386F20">
      <w:pPr>
        <w:spacing w:after="0" w:line="240" w:lineRule="auto"/>
        <w:jc w:val="right"/>
        <w:rPr>
          <w:rFonts w:ascii="Times New Roman" w:hAnsi="Times New Roman" w:cs="Times New Roman"/>
        </w:rPr>
      </w:pPr>
      <w:r w:rsidRPr="00386F20">
        <w:rPr>
          <w:rFonts w:ascii="Times New Roman" w:hAnsi="Times New Roman" w:cs="Times New Roman"/>
        </w:rPr>
        <w:t>Приложение</w:t>
      </w:r>
    </w:p>
    <w:p w:rsidR="00BD5800" w:rsidRPr="00C3669C" w:rsidRDefault="00C3669C" w:rsidP="00A974ED">
      <w:pPr>
        <w:spacing w:after="0" w:line="240" w:lineRule="auto"/>
        <w:jc w:val="center"/>
        <w:rPr>
          <w:rFonts w:ascii="Times New Roman" w:hAnsi="Times New Roman" w:cs="Times New Roman"/>
          <w:b/>
        </w:rPr>
      </w:pPr>
      <w:r w:rsidRPr="00C3669C">
        <w:rPr>
          <w:rFonts w:ascii="Times New Roman" w:hAnsi="Times New Roman" w:cs="Times New Roman"/>
          <w:b/>
        </w:rPr>
        <w:t>Результаты вскрытия конвертов с заявками на участие в конкурсном отборе</w:t>
      </w:r>
    </w:p>
    <w:tbl>
      <w:tblPr>
        <w:tblStyle w:val="a3"/>
        <w:tblpPr w:leftFromText="180" w:rightFromText="180" w:horzAnchor="margin" w:tblpX="-719" w:tblpY="530"/>
        <w:tblW w:w="16076" w:type="dxa"/>
        <w:tblLook w:val="04A0" w:firstRow="1" w:lastRow="0" w:firstColumn="1" w:lastColumn="0" w:noHBand="0" w:noVBand="1"/>
      </w:tblPr>
      <w:tblGrid>
        <w:gridCol w:w="560"/>
        <w:gridCol w:w="7515"/>
        <w:gridCol w:w="1578"/>
        <w:gridCol w:w="1578"/>
        <w:gridCol w:w="1578"/>
        <w:gridCol w:w="1535"/>
        <w:gridCol w:w="1732"/>
      </w:tblGrid>
      <w:tr w:rsidR="00C3669C" w:rsidTr="00EF2F4E">
        <w:tc>
          <w:tcPr>
            <w:tcW w:w="560" w:type="dxa"/>
            <w:vMerge w:val="restart"/>
          </w:tcPr>
          <w:p w:rsidR="00C3669C" w:rsidRPr="008E6DAF" w:rsidRDefault="00C3669C" w:rsidP="00EF2F4E">
            <w:pPr>
              <w:jc w:val="center"/>
              <w:rPr>
                <w:rFonts w:ascii="Times New Roman" w:hAnsi="Times New Roman" w:cs="Times New Roman"/>
                <w:b/>
              </w:rPr>
            </w:pPr>
            <w:r>
              <w:rPr>
                <w:rFonts w:ascii="Times New Roman" w:hAnsi="Times New Roman" w:cs="Times New Roman"/>
                <w:b/>
                <w:lang w:val="en-US"/>
              </w:rPr>
              <w:t xml:space="preserve">N </w:t>
            </w:r>
            <w:r>
              <w:rPr>
                <w:rFonts w:ascii="Times New Roman" w:hAnsi="Times New Roman" w:cs="Times New Roman"/>
                <w:b/>
              </w:rPr>
              <w:t>п/п</w:t>
            </w:r>
          </w:p>
        </w:tc>
        <w:tc>
          <w:tcPr>
            <w:tcW w:w="7515" w:type="dxa"/>
            <w:vMerge w:val="restart"/>
          </w:tcPr>
          <w:p w:rsidR="00C3669C" w:rsidRPr="008E6DAF" w:rsidRDefault="00C3669C" w:rsidP="00EF2F4E">
            <w:pPr>
              <w:jc w:val="center"/>
              <w:rPr>
                <w:rFonts w:ascii="Times New Roman" w:hAnsi="Times New Roman" w:cs="Times New Roman"/>
                <w:b/>
              </w:rPr>
            </w:pPr>
            <w:r>
              <w:rPr>
                <w:rFonts w:ascii="Times New Roman" w:hAnsi="Times New Roman" w:cs="Times New Roman"/>
                <w:b/>
              </w:rPr>
              <w:t>Критерии</w:t>
            </w:r>
          </w:p>
        </w:tc>
        <w:tc>
          <w:tcPr>
            <w:tcW w:w="1578" w:type="dxa"/>
          </w:tcPr>
          <w:p w:rsidR="00C3669C" w:rsidRPr="008E6DAF" w:rsidRDefault="00C3669C" w:rsidP="00EF2F4E">
            <w:pPr>
              <w:jc w:val="center"/>
              <w:rPr>
                <w:rFonts w:ascii="Times New Roman" w:hAnsi="Times New Roman" w:cs="Times New Roman"/>
                <w:b/>
              </w:rPr>
            </w:pPr>
            <w:r>
              <w:rPr>
                <w:rFonts w:ascii="Times New Roman" w:hAnsi="Times New Roman" w:cs="Times New Roman"/>
                <w:b/>
              </w:rPr>
              <w:t>Конверт № 1</w:t>
            </w:r>
          </w:p>
        </w:tc>
        <w:tc>
          <w:tcPr>
            <w:tcW w:w="1578" w:type="dxa"/>
          </w:tcPr>
          <w:p w:rsidR="00C3669C" w:rsidRPr="008E6DAF" w:rsidRDefault="00C3669C" w:rsidP="00EF2F4E">
            <w:pPr>
              <w:jc w:val="center"/>
              <w:rPr>
                <w:rFonts w:ascii="Times New Roman" w:hAnsi="Times New Roman" w:cs="Times New Roman"/>
                <w:b/>
              </w:rPr>
            </w:pPr>
            <w:r>
              <w:rPr>
                <w:rFonts w:ascii="Times New Roman" w:hAnsi="Times New Roman" w:cs="Times New Roman"/>
                <w:b/>
              </w:rPr>
              <w:t>Конверт № 2</w:t>
            </w:r>
          </w:p>
        </w:tc>
        <w:tc>
          <w:tcPr>
            <w:tcW w:w="1578" w:type="dxa"/>
          </w:tcPr>
          <w:p w:rsidR="00C3669C" w:rsidRPr="008E6DAF" w:rsidRDefault="00C3669C" w:rsidP="00EF2F4E">
            <w:pPr>
              <w:jc w:val="center"/>
              <w:rPr>
                <w:rFonts w:ascii="Times New Roman" w:hAnsi="Times New Roman" w:cs="Times New Roman"/>
                <w:b/>
              </w:rPr>
            </w:pPr>
            <w:r>
              <w:rPr>
                <w:rFonts w:ascii="Times New Roman" w:hAnsi="Times New Roman" w:cs="Times New Roman"/>
                <w:b/>
              </w:rPr>
              <w:t>Конверт № 3</w:t>
            </w:r>
          </w:p>
        </w:tc>
        <w:tc>
          <w:tcPr>
            <w:tcW w:w="1535" w:type="dxa"/>
          </w:tcPr>
          <w:p w:rsidR="00C3669C" w:rsidRPr="008E6DAF" w:rsidRDefault="00C3669C" w:rsidP="00EF2F4E">
            <w:pPr>
              <w:jc w:val="center"/>
              <w:rPr>
                <w:rFonts w:ascii="Times New Roman" w:hAnsi="Times New Roman" w:cs="Times New Roman"/>
                <w:b/>
              </w:rPr>
            </w:pPr>
            <w:r>
              <w:rPr>
                <w:rFonts w:ascii="Times New Roman" w:hAnsi="Times New Roman" w:cs="Times New Roman"/>
                <w:b/>
              </w:rPr>
              <w:t>Конверт № 4</w:t>
            </w:r>
          </w:p>
        </w:tc>
        <w:tc>
          <w:tcPr>
            <w:tcW w:w="1732" w:type="dxa"/>
          </w:tcPr>
          <w:p w:rsidR="00C3669C" w:rsidRPr="008E6DAF" w:rsidRDefault="00C3669C" w:rsidP="00EF2F4E">
            <w:pPr>
              <w:jc w:val="center"/>
              <w:rPr>
                <w:rFonts w:ascii="Times New Roman" w:hAnsi="Times New Roman" w:cs="Times New Roman"/>
                <w:b/>
              </w:rPr>
            </w:pPr>
            <w:r>
              <w:rPr>
                <w:rFonts w:ascii="Times New Roman" w:hAnsi="Times New Roman" w:cs="Times New Roman"/>
                <w:b/>
              </w:rPr>
              <w:t>Конверт № 5</w:t>
            </w:r>
          </w:p>
        </w:tc>
      </w:tr>
      <w:tr w:rsidR="00231D5C" w:rsidTr="0066263D">
        <w:trPr>
          <w:trHeight w:val="709"/>
        </w:trPr>
        <w:tc>
          <w:tcPr>
            <w:tcW w:w="560" w:type="dxa"/>
            <w:vMerge/>
          </w:tcPr>
          <w:p w:rsidR="00231D5C" w:rsidRDefault="00231D5C" w:rsidP="00231D5C">
            <w:pPr>
              <w:jc w:val="center"/>
              <w:rPr>
                <w:rFonts w:ascii="Times New Roman" w:hAnsi="Times New Roman" w:cs="Times New Roman"/>
                <w:b/>
                <w:lang w:val="en-US"/>
              </w:rPr>
            </w:pPr>
          </w:p>
        </w:tc>
        <w:tc>
          <w:tcPr>
            <w:tcW w:w="7515" w:type="dxa"/>
            <w:vMerge/>
          </w:tcPr>
          <w:p w:rsidR="00231D5C" w:rsidRDefault="00231D5C" w:rsidP="00231D5C">
            <w:pPr>
              <w:jc w:val="center"/>
              <w:rPr>
                <w:rFonts w:ascii="Times New Roman" w:hAnsi="Times New Roman" w:cs="Times New Roman"/>
                <w:b/>
              </w:rPr>
            </w:pPr>
          </w:p>
        </w:tc>
        <w:tc>
          <w:tcPr>
            <w:tcW w:w="1578" w:type="dxa"/>
            <w:vMerge w:val="restart"/>
          </w:tcPr>
          <w:p w:rsidR="00231D5C" w:rsidRPr="00DC1F96" w:rsidRDefault="00231D5C" w:rsidP="00231D5C">
            <w:pPr>
              <w:rPr>
                <w:rFonts w:ascii="Times New Roman" w:hAnsi="Times New Roman" w:cs="Times New Roman"/>
                <w:sz w:val="20"/>
                <w:szCs w:val="20"/>
              </w:rPr>
            </w:pPr>
            <w:r w:rsidRPr="00DC1F96">
              <w:rPr>
                <w:rFonts w:ascii="Times New Roman" w:hAnsi="Times New Roman" w:cs="Times New Roman"/>
                <w:sz w:val="20"/>
                <w:szCs w:val="20"/>
              </w:rPr>
              <w:t>Региональный Союз переработчиков отходов КО</w:t>
            </w:r>
          </w:p>
          <w:p w:rsidR="00231D5C" w:rsidRPr="00DC1F96" w:rsidRDefault="00231D5C" w:rsidP="00231D5C">
            <w:pPr>
              <w:rPr>
                <w:rFonts w:ascii="Times New Roman" w:hAnsi="Times New Roman" w:cs="Times New Roman"/>
                <w:sz w:val="20"/>
                <w:szCs w:val="20"/>
              </w:rPr>
            </w:pPr>
            <w:r w:rsidRPr="00580DE2">
              <w:rPr>
                <w:rFonts w:ascii="Times New Roman" w:hAnsi="Times New Roman" w:cs="Times New Roman"/>
                <w:sz w:val="16"/>
                <w:szCs w:val="16"/>
              </w:rPr>
              <w:t>26.09.2017</w:t>
            </w:r>
            <w:r>
              <w:rPr>
                <w:rFonts w:ascii="Times New Roman" w:hAnsi="Times New Roman" w:cs="Times New Roman"/>
                <w:sz w:val="16"/>
                <w:szCs w:val="16"/>
              </w:rPr>
              <w:t>,</w:t>
            </w:r>
            <w:r w:rsidRPr="00580DE2">
              <w:rPr>
                <w:rFonts w:ascii="Times New Roman" w:hAnsi="Times New Roman" w:cs="Times New Roman"/>
                <w:sz w:val="16"/>
                <w:szCs w:val="16"/>
              </w:rPr>
              <w:t xml:space="preserve"> 12-19</w:t>
            </w:r>
          </w:p>
        </w:tc>
        <w:tc>
          <w:tcPr>
            <w:tcW w:w="1578" w:type="dxa"/>
            <w:vMerge w:val="restart"/>
          </w:tcPr>
          <w:p w:rsidR="00231D5C" w:rsidRPr="00DC1F96" w:rsidRDefault="00231D5C" w:rsidP="00231D5C">
            <w:pPr>
              <w:rPr>
                <w:rFonts w:ascii="Times New Roman" w:hAnsi="Times New Roman" w:cs="Times New Roman"/>
                <w:sz w:val="20"/>
                <w:szCs w:val="20"/>
              </w:rPr>
            </w:pPr>
            <w:r w:rsidRPr="00DC1F96">
              <w:rPr>
                <w:rFonts w:ascii="Times New Roman" w:hAnsi="Times New Roman" w:cs="Times New Roman"/>
                <w:sz w:val="20"/>
                <w:szCs w:val="20"/>
              </w:rPr>
              <w:t>Региональный Союз переработчиков отходов КО</w:t>
            </w:r>
          </w:p>
          <w:p w:rsidR="00231D5C" w:rsidRPr="00DC1F96" w:rsidRDefault="00231D5C" w:rsidP="00231D5C">
            <w:pPr>
              <w:jc w:val="center"/>
              <w:rPr>
                <w:rFonts w:ascii="Times New Roman" w:hAnsi="Times New Roman" w:cs="Times New Roman"/>
                <w:sz w:val="20"/>
                <w:szCs w:val="20"/>
              </w:rPr>
            </w:pPr>
            <w:r w:rsidRPr="00580DE2">
              <w:rPr>
                <w:rFonts w:ascii="Times New Roman" w:hAnsi="Times New Roman" w:cs="Times New Roman"/>
                <w:sz w:val="16"/>
                <w:szCs w:val="16"/>
              </w:rPr>
              <w:t>26.09.2017</w:t>
            </w:r>
            <w:r>
              <w:rPr>
                <w:rFonts w:ascii="Times New Roman" w:hAnsi="Times New Roman" w:cs="Times New Roman"/>
                <w:sz w:val="16"/>
                <w:szCs w:val="16"/>
              </w:rPr>
              <w:t>,</w:t>
            </w:r>
            <w:r w:rsidRPr="00580DE2">
              <w:rPr>
                <w:rFonts w:ascii="Times New Roman" w:hAnsi="Times New Roman" w:cs="Times New Roman"/>
                <w:sz w:val="16"/>
                <w:szCs w:val="16"/>
              </w:rPr>
              <w:t xml:space="preserve"> 12-23</w:t>
            </w:r>
          </w:p>
        </w:tc>
        <w:tc>
          <w:tcPr>
            <w:tcW w:w="1578" w:type="dxa"/>
            <w:vMerge w:val="restart"/>
          </w:tcPr>
          <w:p w:rsidR="00231D5C" w:rsidRDefault="00231D5C" w:rsidP="00231D5C">
            <w:pPr>
              <w:rPr>
                <w:rFonts w:ascii="Times New Roman" w:hAnsi="Times New Roman" w:cs="Times New Roman"/>
                <w:sz w:val="20"/>
                <w:szCs w:val="20"/>
              </w:rPr>
            </w:pPr>
            <w:r>
              <w:rPr>
                <w:rFonts w:ascii="Times New Roman" w:hAnsi="Times New Roman" w:cs="Times New Roman"/>
                <w:sz w:val="20"/>
                <w:szCs w:val="20"/>
              </w:rPr>
              <w:t>КООДЭД</w:t>
            </w:r>
            <w:r w:rsidRPr="00A4689D">
              <w:rPr>
                <w:rFonts w:ascii="Times New Roman" w:hAnsi="Times New Roman" w:cs="Times New Roman"/>
                <w:sz w:val="20"/>
                <w:szCs w:val="20"/>
              </w:rPr>
              <w:t xml:space="preserve"> «Зелёная планета»</w:t>
            </w:r>
          </w:p>
          <w:p w:rsidR="00231D5C" w:rsidRDefault="00231D5C" w:rsidP="00231D5C">
            <w:pPr>
              <w:rPr>
                <w:rFonts w:ascii="Times New Roman" w:hAnsi="Times New Roman" w:cs="Times New Roman"/>
                <w:sz w:val="20"/>
                <w:szCs w:val="20"/>
              </w:rPr>
            </w:pPr>
          </w:p>
          <w:p w:rsidR="00231D5C" w:rsidRPr="00A4689D" w:rsidRDefault="00231D5C" w:rsidP="00231D5C">
            <w:pPr>
              <w:rPr>
                <w:rFonts w:ascii="Times New Roman" w:hAnsi="Times New Roman" w:cs="Times New Roman"/>
                <w:sz w:val="20"/>
                <w:szCs w:val="20"/>
              </w:rPr>
            </w:pPr>
            <w:r w:rsidRPr="006C566C">
              <w:rPr>
                <w:rFonts w:ascii="Times New Roman" w:hAnsi="Times New Roman" w:cs="Times New Roman"/>
                <w:sz w:val="16"/>
                <w:szCs w:val="16"/>
              </w:rPr>
              <w:t>03.10.2017, 8-30.</w:t>
            </w:r>
          </w:p>
        </w:tc>
        <w:tc>
          <w:tcPr>
            <w:tcW w:w="1535" w:type="dxa"/>
            <w:vMerge w:val="restart"/>
          </w:tcPr>
          <w:p w:rsidR="00231D5C" w:rsidRDefault="00231D5C" w:rsidP="00231D5C">
            <w:pPr>
              <w:rPr>
                <w:rFonts w:ascii="Times New Roman" w:hAnsi="Times New Roman" w:cs="Times New Roman"/>
                <w:sz w:val="20"/>
                <w:szCs w:val="20"/>
              </w:rPr>
            </w:pPr>
            <w:r w:rsidRPr="006C566C">
              <w:rPr>
                <w:rFonts w:ascii="Times New Roman" w:hAnsi="Times New Roman" w:cs="Times New Roman"/>
                <w:sz w:val="20"/>
                <w:szCs w:val="20"/>
              </w:rPr>
              <w:t>АНО «БЦСИ»</w:t>
            </w:r>
          </w:p>
          <w:p w:rsidR="00231D5C" w:rsidRPr="006C566C" w:rsidRDefault="00231D5C" w:rsidP="00231D5C">
            <w:pPr>
              <w:rPr>
                <w:rFonts w:ascii="Times New Roman" w:hAnsi="Times New Roman" w:cs="Times New Roman"/>
                <w:sz w:val="16"/>
                <w:szCs w:val="16"/>
              </w:rPr>
            </w:pPr>
          </w:p>
          <w:p w:rsidR="00231D5C" w:rsidRPr="006C566C" w:rsidRDefault="00231D5C" w:rsidP="00231D5C">
            <w:pPr>
              <w:rPr>
                <w:rFonts w:ascii="Times New Roman" w:hAnsi="Times New Roman" w:cs="Times New Roman"/>
                <w:sz w:val="16"/>
                <w:szCs w:val="16"/>
              </w:rPr>
            </w:pPr>
          </w:p>
          <w:p w:rsidR="00231D5C" w:rsidRDefault="00231D5C" w:rsidP="00231D5C">
            <w:pPr>
              <w:rPr>
                <w:rFonts w:ascii="Times New Roman" w:hAnsi="Times New Roman" w:cs="Times New Roman"/>
                <w:sz w:val="16"/>
                <w:szCs w:val="16"/>
              </w:rPr>
            </w:pPr>
          </w:p>
          <w:p w:rsidR="00231D5C" w:rsidRPr="006C566C" w:rsidRDefault="00231D5C" w:rsidP="00231D5C">
            <w:pPr>
              <w:rPr>
                <w:rFonts w:ascii="Times New Roman" w:hAnsi="Times New Roman" w:cs="Times New Roman"/>
                <w:sz w:val="16"/>
                <w:szCs w:val="16"/>
              </w:rPr>
            </w:pPr>
          </w:p>
          <w:p w:rsidR="00231D5C" w:rsidRPr="00A4689D" w:rsidRDefault="00231D5C" w:rsidP="00231D5C">
            <w:pPr>
              <w:rPr>
                <w:rFonts w:ascii="Times New Roman" w:hAnsi="Times New Roman" w:cs="Times New Roman"/>
                <w:sz w:val="20"/>
                <w:szCs w:val="20"/>
              </w:rPr>
            </w:pPr>
            <w:r w:rsidRPr="006C566C">
              <w:rPr>
                <w:rFonts w:ascii="Times New Roman" w:hAnsi="Times New Roman" w:cs="Times New Roman"/>
                <w:sz w:val="16"/>
                <w:szCs w:val="16"/>
              </w:rPr>
              <w:t>04.10.2017</w:t>
            </w:r>
            <w:r>
              <w:rPr>
                <w:rFonts w:ascii="Times New Roman" w:hAnsi="Times New Roman" w:cs="Times New Roman"/>
                <w:sz w:val="16"/>
                <w:szCs w:val="16"/>
              </w:rPr>
              <w:t>, 17-34</w:t>
            </w:r>
          </w:p>
        </w:tc>
        <w:tc>
          <w:tcPr>
            <w:tcW w:w="1732" w:type="dxa"/>
            <w:vMerge w:val="restart"/>
          </w:tcPr>
          <w:p w:rsidR="00231D5C" w:rsidRDefault="00231D5C" w:rsidP="00231D5C">
            <w:pPr>
              <w:rPr>
                <w:rFonts w:ascii="Times New Roman" w:hAnsi="Times New Roman" w:cs="Times New Roman"/>
                <w:sz w:val="20"/>
                <w:szCs w:val="20"/>
              </w:rPr>
            </w:pPr>
            <w:r w:rsidRPr="006C566C">
              <w:rPr>
                <w:rFonts w:ascii="Times New Roman" w:hAnsi="Times New Roman" w:cs="Times New Roman"/>
                <w:sz w:val="20"/>
                <w:szCs w:val="20"/>
              </w:rPr>
              <w:t>АНО «БЦСИ»</w:t>
            </w:r>
          </w:p>
          <w:p w:rsidR="00231D5C" w:rsidRPr="006C566C" w:rsidRDefault="00231D5C" w:rsidP="00231D5C">
            <w:pPr>
              <w:rPr>
                <w:rFonts w:ascii="Times New Roman" w:hAnsi="Times New Roman" w:cs="Times New Roman"/>
                <w:sz w:val="16"/>
                <w:szCs w:val="16"/>
              </w:rPr>
            </w:pPr>
          </w:p>
          <w:p w:rsidR="00231D5C" w:rsidRPr="006C566C" w:rsidRDefault="00231D5C" w:rsidP="00231D5C">
            <w:pPr>
              <w:rPr>
                <w:rFonts w:ascii="Times New Roman" w:hAnsi="Times New Roman" w:cs="Times New Roman"/>
                <w:sz w:val="16"/>
                <w:szCs w:val="16"/>
              </w:rPr>
            </w:pPr>
          </w:p>
          <w:p w:rsidR="00231D5C" w:rsidRDefault="00231D5C" w:rsidP="00231D5C">
            <w:pPr>
              <w:rPr>
                <w:rFonts w:ascii="Times New Roman" w:hAnsi="Times New Roman" w:cs="Times New Roman"/>
                <w:sz w:val="16"/>
                <w:szCs w:val="16"/>
              </w:rPr>
            </w:pPr>
          </w:p>
          <w:p w:rsidR="00231D5C" w:rsidRPr="006C566C" w:rsidRDefault="00231D5C" w:rsidP="00231D5C">
            <w:pPr>
              <w:rPr>
                <w:rFonts w:ascii="Times New Roman" w:hAnsi="Times New Roman" w:cs="Times New Roman"/>
                <w:sz w:val="16"/>
                <w:szCs w:val="16"/>
              </w:rPr>
            </w:pPr>
          </w:p>
          <w:p w:rsidR="00231D5C" w:rsidRPr="00A4689D" w:rsidRDefault="00231D5C" w:rsidP="00231D5C">
            <w:pPr>
              <w:rPr>
                <w:rFonts w:ascii="Times New Roman" w:hAnsi="Times New Roman" w:cs="Times New Roman"/>
                <w:sz w:val="20"/>
                <w:szCs w:val="20"/>
              </w:rPr>
            </w:pPr>
            <w:r w:rsidRPr="006C566C">
              <w:rPr>
                <w:rFonts w:ascii="Times New Roman" w:hAnsi="Times New Roman" w:cs="Times New Roman"/>
                <w:sz w:val="16"/>
                <w:szCs w:val="16"/>
              </w:rPr>
              <w:t>04.10.2017</w:t>
            </w:r>
            <w:r>
              <w:rPr>
                <w:rFonts w:ascii="Times New Roman" w:hAnsi="Times New Roman" w:cs="Times New Roman"/>
                <w:sz w:val="16"/>
                <w:szCs w:val="16"/>
              </w:rPr>
              <w:t>, 17-38</w:t>
            </w:r>
          </w:p>
        </w:tc>
      </w:tr>
      <w:tr w:rsidR="003F4743" w:rsidTr="00EF2F4E">
        <w:tc>
          <w:tcPr>
            <w:tcW w:w="560" w:type="dxa"/>
            <w:vMerge w:val="restart"/>
          </w:tcPr>
          <w:p w:rsidR="003F4743" w:rsidRPr="00C6428D" w:rsidRDefault="003F4743" w:rsidP="00EF2F4E">
            <w:pPr>
              <w:jc w:val="center"/>
              <w:rPr>
                <w:rFonts w:ascii="Times New Roman" w:hAnsi="Times New Roman" w:cs="Times New Roman"/>
                <w:b/>
              </w:rPr>
            </w:pPr>
            <w:r>
              <w:rPr>
                <w:rFonts w:ascii="Times New Roman" w:hAnsi="Times New Roman" w:cs="Times New Roman"/>
                <w:b/>
              </w:rPr>
              <w:t>1</w:t>
            </w:r>
          </w:p>
        </w:tc>
        <w:tc>
          <w:tcPr>
            <w:tcW w:w="7515" w:type="dxa"/>
          </w:tcPr>
          <w:p w:rsidR="003F4743" w:rsidRPr="00EF2F4E" w:rsidRDefault="003F4743" w:rsidP="00EF2F4E">
            <w:pPr>
              <w:rPr>
                <w:rFonts w:ascii="Times New Roman" w:hAnsi="Times New Roman" w:cs="Times New Roman"/>
                <w:b/>
                <w:sz w:val="19"/>
                <w:szCs w:val="19"/>
              </w:rPr>
            </w:pPr>
            <w:r w:rsidRPr="00EF2F4E">
              <w:rPr>
                <w:rFonts w:ascii="Times New Roman" w:hAnsi="Times New Roman" w:cs="Times New Roman"/>
                <w:b/>
                <w:sz w:val="19"/>
                <w:szCs w:val="19"/>
              </w:rPr>
              <w:t>Соответствие следующим требованиям:</w:t>
            </w:r>
          </w:p>
        </w:tc>
        <w:tc>
          <w:tcPr>
            <w:tcW w:w="1578" w:type="dxa"/>
            <w:vMerge/>
          </w:tcPr>
          <w:p w:rsidR="003F4743" w:rsidRPr="00580DE2" w:rsidRDefault="003F4743" w:rsidP="00DC1F96">
            <w:pPr>
              <w:rPr>
                <w:rFonts w:ascii="Times New Roman" w:hAnsi="Times New Roman" w:cs="Times New Roman"/>
                <w:sz w:val="16"/>
                <w:szCs w:val="16"/>
              </w:rPr>
            </w:pPr>
          </w:p>
        </w:tc>
        <w:tc>
          <w:tcPr>
            <w:tcW w:w="1578" w:type="dxa"/>
            <w:vMerge/>
          </w:tcPr>
          <w:p w:rsidR="003F4743" w:rsidRPr="00580DE2" w:rsidRDefault="003F4743" w:rsidP="00EF2F4E">
            <w:pPr>
              <w:jc w:val="center"/>
              <w:rPr>
                <w:rFonts w:ascii="Times New Roman" w:hAnsi="Times New Roman" w:cs="Times New Roman"/>
                <w:sz w:val="16"/>
                <w:szCs w:val="16"/>
              </w:rPr>
            </w:pPr>
          </w:p>
        </w:tc>
        <w:tc>
          <w:tcPr>
            <w:tcW w:w="1578" w:type="dxa"/>
            <w:vMerge/>
          </w:tcPr>
          <w:p w:rsidR="003F4743" w:rsidRPr="00420F7A" w:rsidRDefault="003F4743" w:rsidP="00EF2F4E">
            <w:pPr>
              <w:jc w:val="center"/>
              <w:rPr>
                <w:rFonts w:ascii="Times New Roman" w:hAnsi="Times New Roman" w:cs="Times New Roman"/>
                <w:color w:val="FF0000"/>
              </w:rPr>
            </w:pPr>
          </w:p>
        </w:tc>
        <w:tc>
          <w:tcPr>
            <w:tcW w:w="1535" w:type="dxa"/>
            <w:vMerge/>
          </w:tcPr>
          <w:p w:rsidR="003F4743" w:rsidRPr="00420F7A" w:rsidRDefault="003F4743" w:rsidP="00EF2F4E">
            <w:pPr>
              <w:jc w:val="center"/>
              <w:rPr>
                <w:rFonts w:ascii="Times New Roman" w:hAnsi="Times New Roman" w:cs="Times New Roman"/>
                <w:color w:val="FF0000"/>
              </w:rPr>
            </w:pPr>
          </w:p>
        </w:tc>
        <w:tc>
          <w:tcPr>
            <w:tcW w:w="1732" w:type="dxa"/>
            <w:vMerge/>
          </w:tcPr>
          <w:p w:rsidR="003F4743" w:rsidRPr="00420F7A" w:rsidRDefault="003F4743" w:rsidP="00EF2F4E">
            <w:pPr>
              <w:jc w:val="center"/>
              <w:rPr>
                <w:rFonts w:ascii="Times New Roman" w:hAnsi="Times New Roman" w:cs="Times New Roman"/>
                <w:color w:val="FF0000"/>
              </w:rPr>
            </w:pPr>
          </w:p>
        </w:tc>
      </w:tr>
      <w:tr w:rsidR="00534D37" w:rsidTr="00EF2F4E">
        <w:tc>
          <w:tcPr>
            <w:tcW w:w="560" w:type="dxa"/>
            <w:vMerge/>
          </w:tcPr>
          <w:p w:rsidR="00534D37" w:rsidRPr="008E6DAF"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1) наличие регистрации в качестве юридического лица на территории Калининградской области</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766320">
              <w:rPr>
                <w:rFonts w:ascii="Times New Roman" w:hAnsi="Times New Roman" w:cs="Times New Roman"/>
              </w:rPr>
              <w:t>+</w:t>
            </w:r>
          </w:p>
        </w:tc>
        <w:tc>
          <w:tcPr>
            <w:tcW w:w="1535" w:type="dxa"/>
          </w:tcPr>
          <w:p w:rsidR="00534D37" w:rsidRDefault="00534D37" w:rsidP="00534D37">
            <w:pPr>
              <w:jc w:val="center"/>
            </w:pPr>
            <w:r w:rsidRPr="00766320">
              <w:rPr>
                <w:rFonts w:ascii="Times New Roman" w:hAnsi="Times New Roman" w:cs="Times New Roman"/>
              </w:rPr>
              <w:t>+</w:t>
            </w:r>
          </w:p>
        </w:tc>
        <w:tc>
          <w:tcPr>
            <w:tcW w:w="1732" w:type="dxa"/>
          </w:tcPr>
          <w:p w:rsidR="00534D37" w:rsidRDefault="00534D37" w:rsidP="00534D37">
            <w:pPr>
              <w:jc w:val="center"/>
            </w:pPr>
            <w:r w:rsidRPr="00766320">
              <w:rPr>
                <w:rFonts w:ascii="Times New Roman" w:hAnsi="Times New Roman" w:cs="Times New Roman"/>
              </w:rPr>
              <w:t>+</w:t>
            </w:r>
          </w:p>
        </w:tc>
      </w:tr>
      <w:tr w:rsidR="00534D37" w:rsidTr="00EF2F4E">
        <w:tc>
          <w:tcPr>
            <w:tcW w:w="560" w:type="dxa"/>
            <w:vMerge/>
          </w:tcPr>
          <w:p w:rsidR="00534D37" w:rsidRPr="008E6DAF"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2) отсутствие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82515">
              <w:rPr>
                <w:rFonts w:ascii="Times New Roman" w:hAnsi="Times New Roman" w:cs="Times New Roman"/>
              </w:rPr>
              <w:t>+</w:t>
            </w:r>
          </w:p>
        </w:tc>
        <w:tc>
          <w:tcPr>
            <w:tcW w:w="1535" w:type="dxa"/>
          </w:tcPr>
          <w:p w:rsidR="00534D37" w:rsidRDefault="00534D37" w:rsidP="00534D37">
            <w:pPr>
              <w:jc w:val="center"/>
            </w:pPr>
            <w:r w:rsidRPr="00B82515">
              <w:rPr>
                <w:rFonts w:ascii="Times New Roman" w:hAnsi="Times New Roman" w:cs="Times New Roman"/>
              </w:rPr>
              <w:t>+</w:t>
            </w:r>
          </w:p>
        </w:tc>
        <w:tc>
          <w:tcPr>
            <w:tcW w:w="1732" w:type="dxa"/>
          </w:tcPr>
          <w:p w:rsidR="00534D37" w:rsidRDefault="00534D37" w:rsidP="00534D37">
            <w:pPr>
              <w:jc w:val="center"/>
            </w:pPr>
            <w:r w:rsidRPr="00B82515">
              <w:rPr>
                <w:rFonts w:ascii="Times New Roman" w:hAnsi="Times New Roman" w:cs="Times New Roman"/>
              </w:rPr>
              <w:t>+</w:t>
            </w:r>
          </w:p>
        </w:tc>
      </w:tr>
      <w:tr w:rsidR="00534D37" w:rsidTr="00EF2F4E">
        <w:tc>
          <w:tcPr>
            <w:tcW w:w="560" w:type="dxa"/>
            <w:vMerge/>
          </w:tcPr>
          <w:p w:rsidR="00534D37" w:rsidRPr="008E6DAF"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3) непроведение ликвидации и отсутствие решения арбитражного суда о признании Участника конкурсного отбора несостоятельным (банкротом) и об открытии в отношении него конкурсного производства</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82515">
              <w:rPr>
                <w:rFonts w:ascii="Times New Roman" w:hAnsi="Times New Roman" w:cs="Times New Roman"/>
              </w:rPr>
              <w:t>+</w:t>
            </w:r>
          </w:p>
        </w:tc>
        <w:tc>
          <w:tcPr>
            <w:tcW w:w="1535" w:type="dxa"/>
          </w:tcPr>
          <w:p w:rsidR="00534D37" w:rsidRDefault="00534D37" w:rsidP="00534D37">
            <w:pPr>
              <w:jc w:val="center"/>
            </w:pPr>
            <w:r w:rsidRPr="00B82515">
              <w:rPr>
                <w:rFonts w:ascii="Times New Roman" w:hAnsi="Times New Roman" w:cs="Times New Roman"/>
              </w:rPr>
              <w:t>+</w:t>
            </w:r>
          </w:p>
        </w:tc>
        <w:tc>
          <w:tcPr>
            <w:tcW w:w="1732" w:type="dxa"/>
          </w:tcPr>
          <w:p w:rsidR="00534D37" w:rsidRDefault="00534D37" w:rsidP="00534D37">
            <w:pPr>
              <w:jc w:val="center"/>
            </w:pPr>
            <w:r w:rsidRPr="00B82515">
              <w:rPr>
                <w:rFonts w:ascii="Times New Roman" w:hAnsi="Times New Roman" w:cs="Times New Roman"/>
              </w:rPr>
              <w:t>+</w:t>
            </w:r>
          </w:p>
        </w:tc>
      </w:tr>
      <w:tr w:rsidR="00534D37" w:rsidTr="00EF2F4E">
        <w:tc>
          <w:tcPr>
            <w:tcW w:w="560" w:type="dxa"/>
            <w:vMerge/>
          </w:tcPr>
          <w:p w:rsidR="00534D37" w:rsidRPr="008E6DAF" w:rsidRDefault="00534D37" w:rsidP="00534D37">
            <w:pPr>
              <w:rPr>
                <w:rFonts w:ascii="Times New Roman" w:hAnsi="Times New Roman" w:cs="Times New Roman"/>
              </w:rPr>
            </w:pPr>
          </w:p>
        </w:tc>
        <w:tc>
          <w:tcPr>
            <w:tcW w:w="7515" w:type="dxa"/>
          </w:tcPr>
          <w:p w:rsidR="00534D37" w:rsidRPr="001F0905" w:rsidRDefault="00534D37" w:rsidP="00534D37">
            <w:pPr>
              <w:rPr>
                <w:rFonts w:ascii="Times New Roman" w:hAnsi="Times New Roman" w:cs="Times New Roman"/>
                <w:sz w:val="19"/>
                <w:szCs w:val="19"/>
              </w:rPr>
            </w:pPr>
            <w:r w:rsidRPr="001F0905">
              <w:rPr>
                <w:rFonts w:ascii="Times New Roman" w:hAnsi="Times New Roman" w:cs="Times New Roman"/>
                <w:sz w:val="19"/>
                <w:szCs w:val="19"/>
              </w:rPr>
              <w:t xml:space="preserve">4) отсутствие конфликта интересов (ст. 10 Федерального закона от 25.12.2008 № 273 «О противодействии коррупции» (в редакции от 15.02.2016) между </w:t>
            </w:r>
            <w:proofErr w:type="gramStart"/>
            <w:r w:rsidRPr="001F0905">
              <w:rPr>
                <w:rFonts w:ascii="Times New Roman" w:hAnsi="Times New Roman" w:cs="Times New Roman"/>
                <w:sz w:val="19"/>
                <w:szCs w:val="19"/>
              </w:rPr>
              <w:t>Участником</w:t>
            </w:r>
            <w:r>
              <w:rPr>
                <w:rFonts w:ascii="Times New Roman" w:hAnsi="Times New Roman" w:cs="Times New Roman"/>
                <w:sz w:val="19"/>
                <w:szCs w:val="19"/>
              </w:rPr>
              <w:t xml:space="preserve"> </w:t>
            </w:r>
            <w:r w:rsidRPr="001F0905">
              <w:rPr>
                <w:rFonts w:ascii="Times New Roman" w:hAnsi="Times New Roman" w:cs="Times New Roman"/>
                <w:sz w:val="19"/>
                <w:szCs w:val="19"/>
              </w:rPr>
              <w:t xml:space="preserve"> конкурсного</w:t>
            </w:r>
            <w:proofErr w:type="gramEnd"/>
            <w:r w:rsidRPr="001F0905">
              <w:rPr>
                <w:rFonts w:ascii="Times New Roman" w:hAnsi="Times New Roman" w:cs="Times New Roman"/>
                <w:sz w:val="19"/>
                <w:szCs w:val="19"/>
              </w:rPr>
              <w:t xml:space="preserve"> отбора и Организатором, членами конкурсной комиссии</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82515">
              <w:rPr>
                <w:rFonts w:ascii="Times New Roman" w:hAnsi="Times New Roman" w:cs="Times New Roman"/>
              </w:rPr>
              <w:t>+</w:t>
            </w:r>
          </w:p>
        </w:tc>
        <w:tc>
          <w:tcPr>
            <w:tcW w:w="1535" w:type="dxa"/>
          </w:tcPr>
          <w:p w:rsidR="00534D37" w:rsidRDefault="00534D37" w:rsidP="00534D37">
            <w:pPr>
              <w:jc w:val="center"/>
            </w:pPr>
            <w:r w:rsidRPr="00B82515">
              <w:rPr>
                <w:rFonts w:ascii="Times New Roman" w:hAnsi="Times New Roman" w:cs="Times New Roman"/>
              </w:rPr>
              <w:t>+</w:t>
            </w:r>
          </w:p>
        </w:tc>
        <w:tc>
          <w:tcPr>
            <w:tcW w:w="1732" w:type="dxa"/>
          </w:tcPr>
          <w:p w:rsidR="00534D37" w:rsidRDefault="00534D37" w:rsidP="00534D37">
            <w:pPr>
              <w:jc w:val="center"/>
            </w:pPr>
            <w:r w:rsidRPr="00B82515">
              <w:rPr>
                <w:rFonts w:ascii="Times New Roman" w:hAnsi="Times New Roman" w:cs="Times New Roman"/>
              </w:rPr>
              <w:t>+</w:t>
            </w:r>
          </w:p>
        </w:tc>
      </w:tr>
      <w:tr w:rsidR="00534D37" w:rsidTr="00EF2F4E">
        <w:tc>
          <w:tcPr>
            <w:tcW w:w="560" w:type="dxa"/>
            <w:vMerge/>
          </w:tcPr>
          <w:p w:rsidR="00534D37" w:rsidRPr="008E6DAF" w:rsidRDefault="00534D37" w:rsidP="00534D37">
            <w:pPr>
              <w:rPr>
                <w:rFonts w:ascii="Times New Roman" w:hAnsi="Times New Roman" w:cs="Times New Roman"/>
              </w:rPr>
            </w:pPr>
          </w:p>
        </w:tc>
        <w:tc>
          <w:tcPr>
            <w:tcW w:w="7515" w:type="dxa"/>
          </w:tcPr>
          <w:p w:rsidR="00534D37" w:rsidRPr="001F0905" w:rsidRDefault="00534D37" w:rsidP="00534D37">
            <w:pPr>
              <w:rPr>
                <w:rFonts w:ascii="Times New Roman" w:hAnsi="Times New Roman" w:cs="Times New Roman"/>
                <w:sz w:val="19"/>
                <w:szCs w:val="19"/>
              </w:rPr>
            </w:pPr>
            <w:r w:rsidRPr="001F0905">
              <w:rPr>
                <w:rFonts w:ascii="Times New Roman" w:hAnsi="Times New Roman" w:cs="Times New Roman"/>
                <w:sz w:val="19"/>
                <w:szCs w:val="19"/>
              </w:rPr>
              <w:t>5) отсутствие в предусмотренном пунктом 10 статьи 13.1 Федерального закона от 12.01.1996 №7-ФЗ «О некоммерческих организациях» реестре некоммерческих организаций, выполняющих функции иностранного агента, информации об Участнике конкурсного отбора</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82515">
              <w:rPr>
                <w:rFonts w:ascii="Times New Roman" w:hAnsi="Times New Roman" w:cs="Times New Roman"/>
              </w:rPr>
              <w:t>+</w:t>
            </w:r>
          </w:p>
        </w:tc>
        <w:tc>
          <w:tcPr>
            <w:tcW w:w="1535" w:type="dxa"/>
          </w:tcPr>
          <w:p w:rsidR="00534D37" w:rsidRDefault="00534D37" w:rsidP="00534D37">
            <w:pPr>
              <w:jc w:val="center"/>
            </w:pPr>
            <w:r w:rsidRPr="00B82515">
              <w:rPr>
                <w:rFonts w:ascii="Times New Roman" w:hAnsi="Times New Roman" w:cs="Times New Roman"/>
              </w:rPr>
              <w:t>+</w:t>
            </w:r>
          </w:p>
        </w:tc>
        <w:tc>
          <w:tcPr>
            <w:tcW w:w="1732" w:type="dxa"/>
          </w:tcPr>
          <w:p w:rsidR="00534D37" w:rsidRDefault="00534D37" w:rsidP="00534D37">
            <w:pPr>
              <w:jc w:val="center"/>
            </w:pPr>
            <w:r w:rsidRPr="00B82515">
              <w:rPr>
                <w:rFonts w:ascii="Times New Roman" w:hAnsi="Times New Roman" w:cs="Times New Roman"/>
              </w:rPr>
              <w:t>+</w:t>
            </w:r>
          </w:p>
        </w:tc>
      </w:tr>
      <w:tr w:rsidR="00534D37" w:rsidTr="00EF2F4E">
        <w:tc>
          <w:tcPr>
            <w:tcW w:w="560" w:type="dxa"/>
            <w:vMerge/>
          </w:tcPr>
          <w:p w:rsidR="00534D37" w:rsidRPr="008E6DAF"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6) участниками конкурсного отбора не могут быть некоммерческие организации, созданные в форме политической партии</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82515">
              <w:rPr>
                <w:rFonts w:ascii="Times New Roman" w:hAnsi="Times New Roman" w:cs="Times New Roman"/>
              </w:rPr>
              <w:t>+</w:t>
            </w:r>
          </w:p>
        </w:tc>
        <w:tc>
          <w:tcPr>
            <w:tcW w:w="1535" w:type="dxa"/>
          </w:tcPr>
          <w:p w:rsidR="00534D37" w:rsidRDefault="00534D37" w:rsidP="00534D37">
            <w:pPr>
              <w:jc w:val="center"/>
            </w:pPr>
            <w:r w:rsidRPr="00B82515">
              <w:rPr>
                <w:rFonts w:ascii="Times New Roman" w:hAnsi="Times New Roman" w:cs="Times New Roman"/>
              </w:rPr>
              <w:t>+</w:t>
            </w:r>
          </w:p>
        </w:tc>
        <w:tc>
          <w:tcPr>
            <w:tcW w:w="1732" w:type="dxa"/>
          </w:tcPr>
          <w:p w:rsidR="00534D37" w:rsidRDefault="00534D37" w:rsidP="00534D37">
            <w:pPr>
              <w:jc w:val="center"/>
            </w:pPr>
            <w:r w:rsidRPr="00B82515">
              <w:rPr>
                <w:rFonts w:ascii="Times New Roman" w:hAnsi="Times New Roman" w:cs="Times New Roman"/>
              </w:rPr>
              <w:t>+</w:t>
            </w:r>
          </w:p>
        </w:tc>
      </w:tr>
      <w:tr w:rsidR="00534D37" w:rsidTr="00EF2F4E">
        <w:tc>
          <w:tcPr>
            <w:tcW w:w="560" w:type="dxa"/>
            <w:vMerge/>
          </w:tcPr>
          <w:p w:rsidR="00534D37" w:rsidRPr="008E6DAF"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7) копии представленных документов должны быть заверены подписью руководителя и печатью некоммерческой организации</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82515">
              <w:rPr>
                <w:rFonts w:ascii="Times New Roman" w:hAnsi="Times New Roman" w:cs="Times New Roman"/>
              </w:rPr>
              <w:t>+</w:t>
            </w:r>
          </w:p>
        </w:tc>
        <w:tc>
          <w:tcPr>
            <w:tcW w:w="1535" w:type="dxa"/>
          </w:tcPr>
          <w:p w:rsidR="00534D37" w:rsidRDefault="00534D37" w:rsidP="00534D37">
            <w:pPr>
              <w:jc w:val="center"/>
            </w:pPr>
            <w:r w:rsidRPr="00B82515">
              <w:rPr>
                <w:rFonts w:ascii="Times New Roman" w:hAnsi="Times New Roman" w:cs="Times New Roman"/>
              </w:rPr>
              <w:t>+</w:t>
            </w:r>
          </w:p>
        </w:tc>
        <w:tc>
          <w:tcPr>
            <w:tcW w:w="1732" w:type="dxa"/>
          </w:tcPr>
          <w:p w:rsidR="00534D37" w:rsidRDefault="00534D37" w:rsidP="00534D37">
            <w:pPr>
              <w:jc w:val="center"/>
            </w:pPr>
            <w:r w:rsidRPr="00B82515">
              <w:rPr>
                <w:rFonts w:ascii="Times New Roman" w:hAnsi="Times New Roman" w:cs="Times New Roman"/>
              </w:rPr>
              <w:t>+</w:t>
            </w:r>
          </w:p>
        </w:tc>
      </w:tr>
      <w:tr w:rsidR="00534D37" w:rsidTr="00EF2F4E">
        <w:tc>
          <w:tcPr>
            <w:tcW w:w="560" w:type="dxa"/>
            <w:vMerge/>
          </w:tcPr>
          <w:p w:rsidR="00534D37" w:rsidRPr="008E6DAF"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8) если документы, направленные для участия в конкурсном отборе, содержат персональные данные, то должно прилагаться согласие субъекта этих данных на их обработку (форма согласия утверждается приказом Организатора).</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82515">
              <w:rPr>
                <w:rFonts w:ascii="Times New Roman" w:hAnsi="Times New Roman" w:cs="Times New Roman"/>
              </w:rPr>
              <w:t>+</w:t>
            </w:r>
          </w:p>
        </w:tc>
        <w:tc>
          <w:tcPr>
            <w:tcW w:w="1535" w:type="dxa"/>
          </w:tcPr>
          <w:p w:rsidR="00534D37" w:rsidRDefault="00534D37" w:rsidP="00534D37">
            <w:pPr>
              <w:jc w:val="center"/>
            </w:pPr>
            <w:r w:rsidRPr="00B82515">
              <w:rPr>
                <w:rFonts w:ascii="Times New Roman" w:hAnsi="Times New Roman" w:cs="Times New Roman"/>
              </w:rPr>
              <w:t>+</w:t>
            </w:r>
          </w:p>
        </w:tc>
        <w:tc>
          <w:tcPr>
            <w:tcW w:w="1732" w:type="dxa"/>
          </w:tcPr>
          <w:p w:rsidR="00534D37" w:rsidRDefault="00534D37" w:rsidP="00534D37">
            <w:pPr>
              <w:jc w:val="center"/>
            </w:pPr>
            <w:r w:rsidRPr="00B82515">
              <w:rPr>
                <w:rFonts w:ascii="Times New Roman" w:hAnsi="Times New Roman" w:cs="Times New Roman"/>
              </w:rPr>
              <w:t>+</w:t>
            </w:r>
          </w:p>
        </w:tc>
      </w:tr>
      <w:tr w:rsidR="00534D37" w:rsidTr="00EF2F4E">
        <w:tc>
          <w:tcPr>
            <w:tcW w:w="560" w:type="dxa"/>
            <w:vMerge w:val="restart"/>
          </w:tcPr>
          <w:p w:rsidR="00534D37" w:rsidRPr="00EF24E3" w:rsidRDefault="00534D37" w:rsidP="00534D37">
            <w:pPr>
              <w:rPr>
                <w:rFonts w:ascii="Times New Roman" w:hAnsi="Times New Roman" w:cs="Times New Roman"/>
                <w:b/>
              </w:rPr>
            </w:pPr>
            <w:r w:rsidRPr="00EF24E3">
              <w:rPr>
                <w:rFonts w:ascii="Times New Roman" w:hAnsi="Times New Roman" w:cs="Times New Roman"/>
                <w:b/>
              </w:rPr>
              <w:t>2</w:t>
            </w:r>
          </w:p>
        </w:tc>
        <w:tc>
          <w:tcPr>
            <w:tcW w:w="7515" w:type="dxa"/>
          </w:tcPr>
          <w:p w:rsidR="00534D37" w:rsidRPr="00EF2F4E" w:rsidRDefault="00534D37" w:rsidP="00534D37">
            <w:pPr>
              <w:rPr>
                <w:rFonts w:ascii="Times New Roman" w:hAnsi="Times New Roman" w:cs="Times New Roman"/>
                <w:b/>
                <w:sz w:val="19"/>
                <w:szCs w:val="19"/>
              </w:rPr>
            </w:pPr>
            <w:r w:rsidRPr="00EF2F4E">
              <w:rPr>
                <w:rFonts w:ascii="Times New Roman" w:hAnsi="Times New Roman" w:cs="Times New Roman"/>
                <w:b/>
                <w:sz w:val="19"/>
                <w:szCs w:val="19"/>
              </w:rPr>
              <w:t>Следующие документы должны быть в полном объеме:</w:t>
            </w:r>
          </w:p>
        </w:tc>
        <w:tc>
          <w:tcPr>
            <w:tcW w:w="1578" w:type="dxa"/>
          </w:tcPr>
          <w:p w:rsidR="00534D37" w:rsidRPr="00534D37" w:rsidRDefault="00534D37" w:rsidP="00534D37">
            <w:pPr>
              <w:jc w:val="center"/>
              <w:rPr>
                <w:rFonts w:ascii="Times New Roman" w:hAnsi="Times New Roman" w:cs="Times New Roman"/>
                <w:sz w:val="16"/>
                <w:szCs w:val="16"/>
              </w:rPr>
            </w:pPr>
          </w:p>
        </w:tc>
        <w:tc>
          <w:tcPr>
            <w:tcW w:w="1578" w:type="dxa"/>
          </w:tcPr>
          <w:p w:rsidR="00534D37" w:rsidRPr="00534D37" w:rsidRDefault="00534D37" w:rsidP="00534D37">
            <w:pPr>
              <w:jc w:val="center"/>
              <w:rPr>
                <w:sz w:val="16"/>
                <w:szCs w:val="16"/>
              </w:rPr>
            </w:pPr>
          </w:p>
        </w:tc>
        <w:tc>
          <w:tcPr>
            <w:tcW w:w="1578" w:type="dxa"/>
          </w:tcPr>
          <w:p w:rsidR="00534D37" w:rsidRPr="00534D37" w:rsidRDefault="00534D37" w:rsidP="00534D37">
            <w:pPr>
              <w:jc w:val="center"/>
              <w:rPr>
                <w:rFonts w:ascii="Times New Roman" w:hAnsi="Times New Roman" w:cs="Times New Roman"/>
                <w:sz w:val="16"/>
                <w:szCs w:val="16"/>
              </w:rPr>
            </w:pPr>
          </w:p>
        </w:tc>
        <w:tc>
          <w:tcPr>
            <w:tcW w:w="1535" w:type="dxa"/>
          </w:tcPr>
          <w:p w:rsidR="00534D37" w:rsidRPr="00534D37" w:rsidRDefault="00534D37" w:rsidP="00534D37">
            <w:pPr>
              <w:jc w:val="center"/>
              <w:rPr>
                <w:rFonts w:ascii="Times New Roman" w:hAnsi="Times New Roman" w:cs="Times New Roman"/>
                <w:sz w:val="16"/>
                <w:szCs w:val="16"/>
              </w:rPr>
            </w:pPr>
          </w:p>
        </w:tc>
        <w:tc>
          <w:tcPr>
            <w:tcW w:w="1732" w:type="dxa"/>
          </w:tcPr>
          <w:p w:rsidR="00534D37" w:rsidRPr="00534D37" w:rsidRDefault="00534D37" w:rsidP="00534D37">
            <w:pPr>
              <w:jc w:val="center"/>
              <w:rPr>
                <w:rFonts w:ascii="Times New Roman" w:hAnsi="Times New Roman" w:cs="Times New Roman"/>
                <w:sz w:val="16"/>
                <w:szCs w:val="16"/>
              </w:rPr>
            </w:pPr>
          </w:p>
        </w:tc>
      </w:tr>
      <w:tr w:rsidR="00534D37" w:rsidTr="00EF2F4E">
        <w:tc>
          <w:tcPr>
            <w:tcW w:w="560" w:type="dxa"/>
            <w:vMerge/>
          </w:tcPr>
          <w:p w:rsidR="00534D37"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1) заявка на участие в конкурсном отборе;</w:t>
            </w:r>
          </w:p>
        </w:tc>
        <w:tc>
          <w:tcPr>
            <w:tcW w:w="1578" w:type="dxa"/>
          </w:tcPr>
          <w:p w:rsidR="00534D37" w:rsidRDefault="00534D37" w:rsidP="00534D37">
            <w:pPr>
              <w:jc w:val="center"/>
            </w:pPr>
            <w:r w:rsidRPr="00761069">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52477">
              <w:rPr>
                <w:rFonts w:ascii="Times New Roman" w:hAnsi="Times New Roman" w:cs="Times New Roman"/>
              </w:rPr>
              <w:t>+</w:t>
            </w:r>
          </w:p>
        </w:tc>
        <w:tc>
          <w:tcPr>
            <w:tcW w:w="1535" w:type="dxa"/>
          </w:tcPr>
          <w:p w:rsidR="00534D37" w:rsidRDefault="00534D37" w:rsidP="00534D37">
            <w:pPr>
              <w:jc w:val="center"/>
            </w:pPr>
            <w:r w:rsidRPr="00B52477">
              <w:rPr>
                <w:rFonts w:ascii="Times New Roman" w:hAnsi="Times New Roman" w:cs="Times New Roman"/>
              </w:rPr>
              <w:t>+</w:t>
            </w:r>
          </w:p>
        </w:tc>
        <w:tc>
          <w:tcPr>
            <w:tcW w:w="1732" w:type="dxa"/>
          </w:tcPr>
          <w:p w:rsidR="00534D37" w:rsidRDefault="00534D37" w:rsidP="00534D37">
            <w:pPr>
              <w:jc w:val="center"/>
            </w:pPr>
            <w:r w:rsidRPr="00B52477">
              <w:rPr>
                <w:rFonts w:ascii="Times New Roman" w:hAnsi="Times New Roman" w:cs="Times New Roman"/>
              </w:rPr>
              <w:t>+</w:t>
            </w:r>
          </w:p>
        </w:tc>
      </w:tr>
      <w:tr w:rsidR="00534D37" w:rsidTr="00EF2F4E">
        <w:tc>
          <w:tcPr>
            <w:tcW w:w="560" w:type="dxa"/>
            <w:vMerge/>
          </w:tcPr>
          <w:p w:rsidR="00534D37"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2) социальный проект, включая бюджет проекта с указанием всех источников финансирования и его финансово-экономическое обоснование;</w:t>
            </w:r>
          </w:p>
        </w:tc>
        <w:tc>
          <w:tcPr>
            <w:tcW w:w="1578" w:type="dxa"/>
          </w:tcPr>
          <w:p w:rsidR="00534D37" w:rsidRDefault="00534D37" w:rsidP="00534D37">
            <w:pPr>
              <w:jc w:val="center"/>
            </w:pPr>
            <w:r w:rsidRPr="00761069">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52477">
              <w:rPr>
                <w:rFonts w:ascii="Times New Roman" w:hAnsi="Times New Roman" w:cs="Times New Roman"/>
              </w:rPr>
              <w:t>+</w:t>
            </w:r>
          </w:p>
        </w:tc>
        <w:tc>
          <w:tcPr>
            <w:tcW w:w="1535" w:type="dxa"/>
          </w:tcPr>
          <w:p w:rsidR="00534D37" w:rsidRDefault="00534D37" w:rsidP="00534D37">
            <w:pPr>
              <w:jc w:val="center"/>
            </w:pPr>
            <w:r w:rsidRPr="00B52477">
              <w:rPr>
                <w:rFonts w:ascii="Times New Roman" w:hAnsi="Times New Roman" w:cs="Times New Roman"/>
              </w:rPr>
              <w:t>+</w:t>
            </w:r>
          </w:p>
        </w:tc>
        <w:tc>
          <w:tcPr>
            <w:tcW w:w="1732" w:type="dxa"/>
          </w:tcPr>
          <w:p w:rsidR="00534D37" w:rsidRDefault="00534D37" w:rsidP="00534D37">
            <w:pPr>
              <w:jc w:val="center"/>
            </w:pPr>
            <w:r w:rsidRPr="00B52477">
              <w:rPr>
                <w:rFonts w:ascii="Times New Roman" w:hAnsi="Times New Roman" w:cs="Times New Roman"/>
              </w:rPr>
              <w:t>+</w:t>
            </w:r>
          </w:p>
        </w:tc>
      </w:tr>
      <w:tr w:rsidR="00534D37" w:rsidTr="00EF2F4E">
        <w:tc>
          <w:tcPr>
            <w:tcW w:w="560" w:type="dxa"/>
            <w:vMerge/>
          </w:tcPr>
          <w:p w:rsidR="00534D37"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3) копии учредительных документов Заявителя:</w:t>
            </w:r>
          </w:p>
        </w:tc>
        <w:tc>
          <w:tcPr>
            <w:tcW w:w="1578" w:type="dxa"/>
          </w:tcPr>
          <w:p w:rsidR="00534D37" w:rsidRPr="00534D37" w:rsidRDefault="00534D37" w:rsidP="00534D37">
            <w:pPr>
              <w:jc w:val="center"/>
              <w:rPr>
                <w:rFonts w:ascii="Times New Roman" w:hAnsi="Times New Roman" w:cs="Times New Roman"/>
                <w:sz w:val="16"/>
                <w:szCs w:val="16"/>
              </w:rPr>
            </w:pPr>
          </w:p>
        </w:tc>
        <w:tc>
          <w:tcPr>
            <w:tcW w:w="1578" w:type="dxa"/>
          </w:tcPr>
          <w:p w:rsidR="00534D37" w:rsidRPr="00534D37" w:rsidRDefault="00534D37" w:rsidP="00534D37">
            <w:pPr>
              <w:jc w:val="center"/>
              <w:rPr>
                <w:sz w:val="16"/>
                <w:szCs w:val="16"/>
              </w:rPr>
            </w:pPr>
          </w:p>
        </w:tc>
        <w:tc>
          <w:tcPr>
            <w:tcW w:w="1578" w:type="dxa"/>
          </w:tcPr>
          <w:p w:rsidR="00534D37" w:rsidRPr="00534D37" w:rsidRDefault="00534D37" w:rsidP="00534D37">
            <w:pPr>
              <w:jc w:val="center"/>
              <w:rPr>
                <w:rFonts w:ascii="Times New Roman" w:hAnsi="Times New Roman" w:cs="Times New Roman"/>
                <w:sz w:val="16"/>
                <w:szCs w:val="16"/>
              </w:rPr>
            </w:pPr>
          </w:p>
        </w:tc>
        <w:tc>
          <w:tcPr>
            <w:tcW w:w="1535" w:type="dxa"/>
          </w:tcPr>
          <w:p w:rsidR="00534D37" w:rsidRPr="00534D37" w:rsidRDefault="00534D37" w:rsidP="00534D37">
            <w:pPr>
              <w:jc w:val="center"/>
              <w:rPr>
                <w:rFonts w:ascii="Times New Roman" w:hAnsi="Times New Roman" w:cs="Times New Roman"/>
                <w:sz w:val="16"/>
                <w:szCs w:val="16"/>
              </w:rPr>
            </w:pPr>
          </w:p>
        </w:tc>
        <w:tc>
          <w:tcPr>
            <w:tcW w:w="1732" w:type="dxa"/>
          </w:tcPr>
          <w:p w:rsidR="00534D37" w:rsidRPr="00534D37" w:rsidRDefault="00534D37" w:rsidP="00534D37">
            <w:pPr>
              <w:jc w:val="center"/>
              <w:rPr>
                <w:rFonts w:ascii="Times New Roman" w:hAnsi="Times New Roman" w:cs="Times New Roman"/>
                <w:sz w:val="16"/>
                <w:szCs w:val="16"/>
              </w:rPr>
            </w:pPr>
          </w:p>
        </w:tc>
      </w:tr>
      <w:tr w:rsidR="00534D37" w:rsidTr="00EF2F4E">
        <w:tc>
          <w:tcPr>
            <w:tcW w:w="560" w:type="dxa"/>
            <w:vMerge/>
          </w:tcPr>
          <w:p w:rsidR="00534D37"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 xml:space="preserve">- копия устава </w:t>
            </w:r>
          </w:p>
        </w:tc>
        <w:tc>
          <w:tcPr>
            <w:tcW w:w="1578" w:type="dxa"/>
          </w:tcPr>
          <w:p w:rsidR="00534D37" w:rsidRDefault="00534D37" w:rsidP="00534D37">
            <w:pPr>
              <w:jc w:val="center"/>
            </w:pPr>
            <w:r w:rsidRPr="00662BC3">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52477">
              <w:rPr>
                <w:rFonts w:ascii="Times New Roman" w:hAnsi="Times New Roman" w:cs="Times New Roman"/>
              </w:rPr>
              <w:t>+</w:t>
            </w:r>
          </w:p>
        </w:tc>
        <w:tc>
          <w:tcPr>
            <w:tcW w:w="1535" w:type="dxa"/>
          </w:tcPr>
          <w:p w:rsidR="00534D37" w:rsidRDefault="00534D37" w:rsidP="00534D37">
            <w:pPr>
              <w:jc w:val="center"/>
            </w:pPr>
            <w:r w:rsidRPr="00B52477">
              <w:rPr>
                <w:rFonts w:ascii="Times New Roman" w:hAnsi="Times New Roman" w:cs="Times New Roman"/>
              </w:rPr>
              <w:t>+</w:t>
            </w:r>
          </w:p>
        </w:tc>
        <w:tc>
          <w:tcPr>
            <w:tcW w:w="1732" w:type="dxa"/>
          </w:tcPr>
          <w:p w:rsidR="00534D37" w:rsidRDefault="00534D37" w:rsidP="00534D37">
            <w:pPr>
              <w:jc w:val="center"/>
            </w:pPr>
            <w:r w:rsidRPr="00B52477">
              <w:rPr>
                <w:rFonts w:ascii="Times New Roman" w:hAnsi="Times New Roman" w:cs="Times New Roman"/>
              </w:rPr>
              <w:t>+</w:t>
            </w:r>
          </w:p>
        </w:tc>
      </w:tr>
      <w:tr w:rsidR="00534D37" w:rsidTr="00EF2F4E">
        <w:tc>
          <w:tcPr>
            <w:tcW w:w="560" w:type="dxa"/>
            <w:vMerge/>
          </w:tcPr>
          <w:p w:rsidR="00534D37"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 копия свидетельства о государственной регистрации в качестве юридического лица</w:t>
            </w:r>
          </w:p>
        </w:tc>
        <w:tc>
          <w:tcPr>
            <w:tcW w:w="1578" w:type="dxa"/>
          </w:tcPr>
          <w:p w:rsidR="00534D37" w:rsidRDefault="00534D37" w:rsidP="00534D37">
            <w:pPr>
              <w:jc w:val="center"/>
            </w:pPr>
            <w:r w:rsidRPr="00662BC3">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52477">
              <w:rPr>
                <w:rFonts w:ascii="Times New Roman" w:hAnsi="Times New Roman" w:cs="Times New Roman"/>
              </w:rPr>
              <w:t>+</w:t>
            </w:r>
          </w:p>
        </w:tc>
        <w:tc>
          <w:tcPr>
            <w:tcW w:w="1535" w:type="dxa"/>
          </w:tcPr>
          <w:p w:rsidR="00534D37" w:rsidRDefault="00534D37" w:rsidP="00534D37">
            <w:pPr>
              <w:jc w:val="center"/>
            </w:pPr>
            <w:r w:rsidRPr="00B52477">
              <w:rPr>
                <w:rFonts w:ascii="Times New Roman" w:hAnsi="Times New Roman" w:cs="Times New Roman"/>
              </w:rPr>
              <w:t>+</w:t>
            </w:r>
          </w:p>
        </w:tc>
        <w:tc>
          <w:tcPr>
            <w:tcW w:w="1732" w:type="dxa"/>
          </w:tcPr>
          <w:p w:rsidR="00534D37" w:rsidRDefault="00534D37" w:rsidP="00534D37">
            <w:pPr>
              <w:jc w:val="center"/>
            </w:pPr>
            <w:r w:rsidRPr="00B52477">
              <w:rPr>
                <w:rFonts w:ascii="Times New Roman" w:hAnsi="Times New Roman" w:cs="Times New Roman"/>
              </w:rPr>
              <w:t>+</w:t>
            </w:r>
          </w:p>
        </w:tc>
      </w:tr>
      <w:tr w:rsidR="00534D37" w:rsidTr="00EF2F4E">
        <w:tc>
          <w:tcPr>
            <w:tcW w:w="560" w:type="dxa"/>
            <w:vMerge/>
          </w:tcPr>
          <w:p w:rsidR="00534D37"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 копия свидетельства о постановке на учет юридического лица в налоговом органе по месту нахождения на территории РФ</w:t>
            </w:r>
          </w:p>
        </w:tc>
        <w:tc>
          <w:tcPr>
            <w:tcW w:w="1578" w:type="dxa"/>
          </w:tcPr>
          <w:p w:rsidR="00534D37" w:rsidRDefault="00534D37" w:rsidP="00534D37">
            <w:pPr>
              <w:jc w:val="center"/>
            </w:pPr>
            <w:r w:rsidRPr="00662BC3">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Default="00534D37" w:rsidP="00534D37">
            <w:pPr>
              <w:jc w:val="center"/>
            </w:pPr>
            <w:r w:rsidRPr="00B52477">
              <w:rPr>
                <w:rFonts w:ascii="Times New Roman" w:hAnsi="Times New Roman" w:cs="Times New Roman"/>
              </w:rPr>
              <w:t>+</w:t>
            </w:r>
          </w:p>
        </w:tc>
        <w:tc>
          <w:tcPr>
            <w:tcW w:w="1535" w:type="dxa"/>
          </w:tcPr>
          <w:p w:rsidR="00534D37" w:rsidRDefault="00534D37" w:rsidP="00534D37">
            <w:pPr>
              <w:jc w:val="center"/>
            </w:pPr>
            <w:r w:rsidRPr="00B52477">
              <w:rPr>
                <w:rFonts w:ascii="Times New Roman" w:hAnsi="Times New Roman" w:cs="Times New Roman"/>
              </w:rPr>
              <w:t>+</w:t>
            </w:r>
          </w:p>
        </w:tc>
        <w:tc>
          <w:tcPr>
            <w:tcW w:w="1732" w:type="dxa"/>
          </w:tcPr>
          <w:p w:rsidR="00534D37" w:rsidRDefault="00534D37" w:rsidP="00534D37">
            <w:pPr>
              <w:jc w:val="center"/>
            </w:pPr>
            <w:r w:rsidRPr="00B52477">
              <w:rPr>
                <w:rFonts w:ascii="Times New Roman" w:hAnsi="Times New Roman" w:cs="Times New Roman"/>
              </w:rPr>
              <w:t>+</w:t>
            </w:r>
          </w:p>
        </w:tc>
      </w:tr>
      <w:tr w:rsidR="00534D37" w:rsidTr="00EF2F4E">
        <w:tc>
          <w:tcPr>
            <w:tcW w:w="560" w:type="dxa"/>
            <w:vMerge/>
          </w:tcPr>
          <w:p w:rsidR="00534D37"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 xml:space="preserve">4) </w:t>
            </w:r>
            <w:r w:rsidRPr="00EF2F4E">
              <w:rPr>
                <w:rFonts w:ascii="Times New Roman" w:eastAsia="Calibri" w:hAnsi="Times New Roman" w:cs="Times New Roman"/>
                <w:color w:val="000000"/>
                <w:sz w:val="19"/>
                <w:szCs w:val="19"/>
              </w:rPr>
              <w:t xml:space="preserve"> </w:t>
            </w:r>
            <w:r w:rsidRPr="00EF2F4E">
              <w:rPr>
                <w:rFonts w:ascii="Times New Roman" w:hAnsi="Times New Roman" w:cs="Times New Roman"/>
                <w:sz w:val="19"/>
                <w:szCs w:val="19"/>
              </w:rPr>
              <w:t>копия выписки из Единого государственного реестра юридических лиц со сведениями об участнике конкурсного отбора, выданная не ранее, чем за 30 дней до даты представления</w:t>
            </w:r>
          </w:p>
        </w:tc>
        <w:tc>
          <w:tcPr>
            <w:tcW w:w="1578" w:type="dxa"/>
          </w:tcPr>
          <w:p w:rsidR="00534D37" w:rsidRDefault="00534D37" w:rsidP="00534D37">
            <w:pPr>
              <w:jc w:val="center"/>
            </w:pPr>
            <w:r w:rsidRPr="00662BC3">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6627EF" w:rsidRDefault="006627EF" w:rsidP="006627EF">
            <w:pPr>
              <w:jc w:val="center"/>
              <w:rPr>
                <w:rFonts w:ascii="Times New Roman" w:hAnsi="Times New Roman" w:cs="Times New Roman"/>
              </w:rPr>
            </w:pPr>
            <w:r>
              <w:rPr>
                <w:rFonts w:ascii="Times New Roman" w:hAnsi="Times New Roman" w:cs="Times New Roman"/>
              </w:rPr>
              <w:t>+</w:t>
            </w:r>
          </w:p>
          <w:p w:rsidR="00534D37" w:rsidRDefault="006627EF" w:rsidP="006627EF">
            <w:pPr>
              <w:jc w:val="center"/>
            </w:pPr>
            <w:r w:rsidRPr="00534D37">
              <w:rPr>
                <w:rFonts w:ascii="Times New Roman" w:hAnsi="Times New Roman" w:cs="Times New Roman"/>
                <w:sz w:val="16"/>
                <w:szCs w:val="16"/>
              </w:rPr>
              <w:t>(выдана 17.</w:t>
            </w:r>
            <w:bookmarkStart w:id="0" w:name="_GoBack"/>
            <w:bookmarkEnd w:id="0"/>
            <w:r w:rsidRPr="00534D37">
              <w:rPr>
                <w:rFonts w:ascii="Times New Roman" w:hAnsi="Times New Roman" w:cs="Times New Roman"/>
                <w:sz w:val="16"/>
                <w:szCs w:val="16"/>
              </w:rPr>
              <w:t>08.2017)</w:t>
            </w:r>
          </w:p>
        </w:tc>
        <w:tc>
          <w:tcPr>
            <w:tcW w:w="1535" w:type="dxa"/>
          </w:tcPr>
          <w:p w:rsidR="00534D37" w:rsidRDefault="00534D37" w:rsidP="00534D37">
            <w:pPr>
              <w:jc w:val="center"/>
            </w:pPr>
            <w:r w:rsidRPr="00B52477">
              <w:rPr>
                <w:rFonts w:ascii="Times New Roman" w:hAnsi="Times New Roman" w:cs="Times New Roman"/>
              </w:rPr>
              <w:t>+</w:t>
            </w:r>
          </w:p>
        </w:tc>
        <w:tc>
          <w:tcPr>
            <w:tcW w:w="1732" w:type="dxa"/>
          </w:tcPr>
          <w:p w:rsidR="00534D37" w:rsidRDefault="00534D37" w:rsidP="00534D37">
            <w:pPr>
              <w:jc w:val="center"/>
            </w:pPr>
            <w:r w:rsidRPr="00B52477">
              <w:rPr>
                <w:rFonts w:ascii="Times New Roman" w:hAnsi="Times New Roman" w:cs="Times New Roman"/>
              </w:rPr>
              <w:t>+</w:t>
            </w:r>
          </w:p>
        </w:tc>
      </w:tr>
      <w:tr w:rsidR="00534D37" w:rsidTr="00EF2F4E">
        <w:tc>
          <w:tcPr>
            <w:tcW w:w="560" w:type="dxa"/>
            <w:vMerge/>
          </w:tcPr>
          <w:p w:rsidR="00534D37" w:rsidRDefault="00534D37" w:rsidP="00534D37">
            <w:pPr>
              <w:rPr>
                <w:rFonts w:ascii="Times New Roman" w:hAnsi="Times New Roman" w:cs="Times New Roman"/>
              </w:rPr>
            </w:pPr>
          </w:p>
        </w:tc>
        <w:tc>
          <w:tcPr>
            <w:tcW w:w="7515" w:type="dxa"/>
          </w:tcPr>
          <w:p w:rsidR="00534D37" w:rsidRPr="00EF2F4E" w:rsidRDefault="00534D37" w:rsidP="00534D37">
            <w:pPr>
              <w:rPr>
                <w:rFonts w:ascii="Times New Roman" w:hAnsi="Times New Roman" w:cs="Times New Roman"/>
                <w:sz w:val="19"/>
                <w:szCs w:val="19"/>
              </w:rPr>
            </w:pPr>
            <w:r w:rsidRPr="00EF2F4E">
              <w:rPr>
                <w:rFonts w:ascii="Times New Roman" w:hAnsi="Times New Roman" w:cs="Times New Roman"/>
                <w:sz w:val="19"/>
                <w:szCs w:val="19"/>
              </w:rPr>
              <w:t>5) справка об исполнении обязанностей по уплате налогов, сборов, пеней, штрафов, процентов (код по КДН 1120101), выданная налоговым органом не более чем за 30 дней до дня подачи документов (оригинал или копия).</w:t>
            </w:r>
          </w:p>
        </w:tc>
        <w:tc>
          <w:tcPr>
            <w:tcW w:w="1578" w:type="dxa"/>
          </w:tcPr>
          <w:p w:rsidR="00534D37" w:rsidRDefault="00534D37" w:rsidP="00534D37">
            <w:pPr>
              <w:jc w:val="center"/>
            </w:pPr>
            <w:r w:rsidRPr="00662BC3">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Pr="00534D37" w:rsidRDefault="006627EF" w:rsidP="00534D37">
            <w:pPr>
              <w:jc w:val="center"/>
              <w:rPr>
                <w:rFonts w:ascii="Times New Roman" w:hAnsi="Times New Roman" w:cs="Times New Roman"/>
                <w:sz w:val="16"/>
                <w:szCs w:val="16"/>
              </w:rPr>
            </w:pPr>
            <w:r w:rsidRPr="00B52477">
              <w:rPr>
                <w:rFonts w:ascii="Times New Roman" w:hAnsi="Times New Roman" w:cs="Times New Roman"/>
              </w:rPr>
              <w:t>+</w:t>
            </w:r>
          </w:p>
        </w:tc>
        <w:tc>
          <w:tcPr>
            <w:tcW w:w="1535"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732"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r>
      <w:tr w:rsidR="00534D37" w:rsidTr="00EF2F4E">
        <w:tc>
          <w:tcPr>
            <w:tcW w:w="560" w:type="dxa"/>
          </w:tcPr>
          <w:p w:rsidR="00534D37" w:rsidRPr="00EF24E3" w:rsidRDefault="00534D37" w:rsidP="00534D37">
            <w:pPr>
              <w:rPr>
                <w:rFonts w:ascii="Times New Roman" w:hAnsi="Times New Roman" w:cs="Times New Roman"/>
                <w:b/>
              </w:rPr>
            </w:pPr>
            <w:r w:rsidRPr="00EF24E3">
              <w:rPr>
                <w:rFonts w:ascii="Times New Roman" w:hAnsi="Times New Roman" w:cs="Times New Roman"/>
                <w:b/>
              </w:rPr>
              <w:t>3</w:t>
            </w:r>
          </w:p>
        </w:tc>
        <w:tc>
          <w:tcPr>
            <w:tcW w:w="7515" w:type="dxa"/>
          </w:tcPr>
          <w:p w:rsidR="00534D37" w:rsidRPr="00EF2F4E" w:rsidRDefault="00534D37" w:rsidP="00534D37">
            <w:pPr>
              <w:rPr>
                <w:rFonts w:ascii="Times New Roman" w:hAnsi="Times New Roman" w:cs="Times New Roman"/>
                <w:b/>
                <w:sz w:val="19"/>
                <w:szCs w:val="19"/>
              </w:rPr>
            </w:pPr>
            <w:r w:rsidRPr="00EF2F4E">
              <w:rPr>
                <w:rFonts w:ascii="Times New Roman" w:hAnsi="Times New Roman" w:cs="Times New Roman"/>
                <w:b/>
                <w:sz w:val="19"/>
                <w:szCs w:val="19"/>
              </w:rPr>
              <w:t>Срок подачи документов, указанный в извещении, должен быть не нарушен</w:t>
            </w:r>
            <w:r>
              <w:rPr>
                <w:rFonts w:ascii="Times New Roman" w:hAnsi="Times New Roman" w:cs="Times New Roman"/>
                <w:b/>
                <w:sz w:val="19"/>
                <w:szCs w:val="19"/>
              </w:rPr>
              <w:t xml:space="preserve">  </w:t>
            </w:r>
          </w:p>
        </w:tc>
        <w:tc>
          <w:tcPr>
            <w:tcW w:w="1578" w:type="dxa"/>
          </w:tcPr>
          <w:p w:rsidR="00534D37" w:rsidRDefault="00534D37" w:rsidP="00534D37">
            <w:pPr>
              <w:jc w:val="center"/>
            </w:pPr>
            <w:r w:rsidRPr="00662BC3">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35"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732"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r>
      <w:tr w:rsidR="00534D37" w:rsidTr="00EF2F4E">
        <w:tc>
          <w:tcPr>
            <w:tcW w:w="560" w:type="dxa"/>
          </w:tcPr>
          <w:p w:rsidR="00534D37" w:rsidRPr="00EF24E3" w:rsidRDefault="00534D37" w:rsidP="00534D37">
            <w:pPr>
              <w:rPr>
                <w:rFonts w:ascii="Times New Roman" w:hAnsi="Times New Roman" w:cs="Times New Roman"/>
                <w:b/>
              </w:rPr>
            </w:pPr>
            <w:r w:rsidRPr="00EF24E3">
              <w:rPr>
                <w:rFonts w:ascii="Times New Roman" w:hAnsi="Times New Roman" w:cs="Times New Roman"/>
                <w:b/>
              </w:rPr>
              <w:t>4</w:t>
            </w:r>
          </w:p>
        </w:tc>
        <w:tc>
          <w:tcPr>
            <w:tcW w:w="7515" w:type="dxa"/>
          </w:tcPr>
          <w:p w:rsidR="00534D37" w:rsidRPr="00EF2F4E" w:rsidRDefault="00534D37" w:rsidP="00534D37">
            <w:pPr>
              <w:rPr>
                <w:rFonts w:ascii="Times New Roman" w:hAnsi="Times New Roman" w:cs="Times New Roman"/>
                <w:b/>
                <w:sz w:val="19"/>
                <w:szCs w:val="19"/>
              </w:rPr>
            </w:pPr>
            <w:r w:rsidRPr="00EF2F4E">
              <w:rPr>
                <w:rFonts w:ascii="Times New Roman" w:hAnsi="Times New Roman" w:cs="Times New Roman"/>
                <w:b/>
                <w:sz w:val="19"/>
                <w:szCs w:val="19"/>
              </w:rPr>
              <w:t>В документах, указанных в п. 2 таблицы (см. выше), не должно быть противоречивых или взаимоисключающих, недостоверных сведений</w:t>
            </w:r>
          </w:p>
        </w:tc>
        <w:tc>
          <w:tcPr>
            <w:tcW w:w="1578" w:type="dxa"/>
          </w:tcPr>
          <w:p w:rsidR="00534D37" w:rsidRDefault="00534D37" w:rsidP="00534D37">
            <w:pPr>
              <w:jc w:val="center"/>
            </w:pPr>
            <w:r w:rsidRPr="00662BC3">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35"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732"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r>
      <w:tr w:rsidR="00534D37" w:rsidTr="00EF2F4E">
        <w:tc>
          <w:tcPr>
            <w:tcW w:w="560" w:type="dxa"/>
          </w:tcPr>
          <w:p w:rsidR="00534D37" w:rsidRPr="00EF24E3" w:rsidRDefault="00534D37" w:rsidP="00534D37">
            <w:pPr>
              <w:rPr>
                <w:rFonts w:ascii="Times New Roman" w:hAnsi="Times New Roman" w:cs="Times New Roman"/>
                <w:b/>
              </w:rPr>
            </w:pPr>
            <w:r w:rsidRPr="00EF24E3">
              <w:rPr>
                <w:rFonts w:ascii="Times New Roman" w:hAnsi="Times New Roman" w:cs="Times New Roman"/>
                <w:b/>
              </w:rPr>
              <w:t>5</w:t>
            </w:r>
          </w:p>
        </w:tc>
        <w:tc>
          <w:tcPr>
            <w:tcW w:w="7515" w:type="dxa"/>
          </w:tcPr>
          <w:p w:rsidR="00534D37" w:rsidRPr="00EF2F4E" w:rsidRDefault="00534D37" w:rsidP="00534D37">
            <w:pPr>
              <w:rPr>
                <w:rFonts w:ascii="Times New Roman" w:hAnsi="Times New Roman" w:cs="Times New Roman"/>
                <w:b/>
                <w:sz w:val="19"/>
                <w:szCs w:val="19"/>
              </w:rPr>
            </w:pPr>
            <w:r w:rsidRPr="00EF2F4E">
              <w:rPr>
                <w:rFonts w:ascii="Times New Roman" w:hAnsi="Times New Roman" w:cs="Times New Roman"/>
                <w:b/>
                <w:sz w:val="19"/>
                <w:szCs w:val="19"/>
              </w:rPr>
              <w:t>Не должно быть представлено нескольких заявок по одной номинации.</w:t>
            </w:r>
          </w:p>
        </w:tc>
        <w:tc>
          <w:tcPr>
            <w:tcW w:w="1578" w:type="dxa"/>
          </w:tcPr>
          <w:p w:rsidR="00534D37" w:rsidRDefault="00534D37" w:rsidP="00534D37">
            <w:pPr>
              <w:jc w:val="center"/>
            </w:pPr>
            <w:r w:rsidRPr="00662BC3">
              <w:rPr>
                <w:rFonts w:ascii="Times New Roman" w:hAnsi="Times New Roman" w:cs="Times New Roman"/>
              </w:rPr>
              <w:t>+</w:t>
            </w:r>
          </w:p>
        </w:tc>
        <w:tc>
          <w:tcPr>
            <w:tcW w:w="1578" w:type="dxa"/>
          </w:tcPr>
          <w:p w:rsidR="00534D37" w:rsidRDefault="00534D37" w:rsidP="00534D37">
            <w:pPr>
              <w:jc w:val="center"/>
            </w:pPr>
            <w:r w:rsidRPr="00AB4A82">
              <w:rPr>
                <w:rFonts w:ascii="Times New Roman" w:hAnsi="Times New Roman" w:cs="Times New Roman"/>
              </w:rPr>
              <w:t>+</w:t>
            </w:r>
          </w:p>
        </w:tc>
        <w:tc>
          <w:tcPr>
            <w:tcW w:w="1578"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535"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c>
          <w:tcPr>
            <w:tcW w:w="1732" w:type="dxa"/>
          </w:tcPr>
          <w:p w:rsidR="00534D37" w:rsidRPr="008E6DAF" w:rsidRDefault="00534D37" w:rsidP="00534D37">
            <w:pPr>
              <w:jc w:val="center"/>
              <w:rPr>
                <w:rFonts w:ascii="Times New Roman" w:hAnsi="Times New Roman" w:cs="Times New Roman"/>
              </w:rPr>
            </w:pPr>
            <w:r>
              <w:rPr>
                <w:rFonts w:ascii="Times New Roman" w:hAnsi="Times New Roman" w:cs="Times New Roman"/>
              </w:rPr>
              <w:t>+</w:t>
            </w:r>
          </w:p>
        </w:tc>
      </w:tr>
    </w:tbl>
    <w:p w:rsidR="002147CF" w:rsidRDefault="002147CF" w:rsidP="00575F80">
      <w:pPr>
        <w:jc w:val="center"/>
      </w:pPr>
    </w:p>
    <w:p w:rsidR="00575F80" w:rsidRDefault="00575F80" w:rsidP="0066263D"/>
    <w:p w:rsidR="00575F80" w:rsidRDefault="00575F80" w:rsidP="0066263D"/>
    <w:tbl>
      <w:tblPr>
        <w:tblW w:w="5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1"/>
        <w:gridCol w:w="1882"/>
      </w:tblGrid>
      <w:tr w:rsidR="00575F80" w:rsidRPr="00575F80" w:rsidTr="00575F80">
        <w:trPr>
          <w:trHeight w:val="474"/>
          <w:jc w:val="center"/>
        </w:trPr>
        <w:tc>
          <w:tcPr>
            <w:tcW w:w="675" w:type="dxa"/>
            <w:vMerge w:val="restart"/>
            <w:tcBorders>
              <w:top w:val="single" w:sz="4" w:space="0" w:color="auto"/>
              <w:left w:val="single" w:sz="4" w:space="0" w:color="auto"/>
              <w:bottom w:val="single" w:sz="4" w:space="0" w:color="auto"/>
              <w:right w:val="single" w:sz="4" w:space="0" w:color="auto"/>
            </w:tcBorders>
          </w:tcPr>
          <w:p w:rsidR="00575F80" w:rsidRPr="00575F80" w:rsidRDefault="00575F80" w:rsidP="00575F80">
            <w:pPr>
              <w:tabs>
                <w:tab w:val="left" w:pos="851"/>
              </w:tabs>
              <w:spacing w:before="60" w:after="60" w:line="360" w:lineRule="auto"/>
              <w:ind w:right="-108"/>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 п/п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Члены комиссии:</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575F80" w:rsidRPr="00575F80" w:rsidRDefault="00575F80" w:rsidP="00575F80">
            <w:pPr>
              <w:tabs>
                <w:tab w:val="left" w:pos="851"/>
              </w:tabs>
              <w:spacing w:before="60" w:after="60" w:line="360" w:lineRule="auto"/>
              <w:ind w:left="2518" w:hanging="2518"/>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Подпись</w:t>
            </w:r>
          </w:p>
        </w:tc>
      </w:tr>
      <w:tr w:rsidR="00575F80" w:rsidRPr="00575F80" w:rsidTr="00575F80">
        <w:trPr>
          <w:trHeight w:val="30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575F80" w:rsidRPr="00575F80" w:rsidRDefault="00575F80" w:rsidP="00575F80">
            <w:pPr>
              <w:spacing w:after="0" w:line="240" w:lineRule="auto"/>
              <w:rPr>
                <w:rFonts w:ascii="Times New Roman" w:eastAsia="Times New Roman" w:hAnsi="Times New Roman" w:cs="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575F80" w:rsidRPr="00575F80" w:rsidRDefault="00575F80" w:rsidP="00575F80">
            <w:pPr>
              <w:spacing w:after="0" w:line="240" w:lineRule="auto"/>
              <w:rPr>
                <w:rFonts w:ascii="Times New Roman" w:eastAsia="Times New Roman" w:hAnsi="Times New Roman" w:cs="Times New Roman"/>
                <w:sz w:val="24"/>
                <w:szCs w:val="24"/>
                <w:lang w:eastAsia="ru-RU"/>
              </w:rPr>
            </w:pPr>
          </w:p>
        </w:tc>
        <w:tc>
          <w:tcPr>
            <w:tcW w:w="1882" w:type="dxa"/>
            <w:vMerge/>
            <w:tcBorders>
              <w:top w:val="single" w:sz="4" w:space="0" w:color="auto"/>
              <w:left w:val="single" w:sz="4" w:space="0" w:color="auto"/>
              <w:bottom w:val="single" w:sz="4" w:space="0" w:color="auto"/>
              <w:right w:val="single" w:sz="4" w:space="0" w:color="auto"/>
            </w:tcBorders>
            <w:vAlign w:val="center"/>
          </w:tcPr>
          <w:p w:rsidR="00575F80" w:rsidRPr="00575F80" w:rsidRDefault="00575F80" w:rsidP="00575F80">
            <w:pPr>
              <w:spacing w:after="0" w:line="240" w:lineRule="auto"/>
              <w:rPr>
                <w:rFonts w:ascii="Times New Roman" w:eastAsia="Times New Roman" w:hAnsi="Times New Roman" w:cs="Times New Roman"/>
                <w:sz w:val="24"/>
                <w:szCs w:val="24"/>
                <w:lang w:eastAsia="ru-RU"/>
              </w:rPr>
            </w:pPr>
          </w:p>
        </w:tc>
      </w:tr>
      <w:tr w:rsidR="00575F80" w:rsidRPr="00575F80" w:rsidTr="00575F80">
        <w:trPr>
          <w:trHeight w:val="337"/>
          <w:jc w:val="center"/>
        </w:trPr>
        <w:tc>
          <w:tcPr>
            <w:tcW w:w="675"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pacing w:before="60" w:after="60" w:line="360" w:lineRule="auto"/>
              <w:outlineLvl w:val="0"/>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tabs>
                <w:tab w:val="left" w:pos="851"/>
              </w:tabs>
              <w:suppressAutoHyphens/>
              <w:spacing w:after="0" w:line="240" w:lineRule="auto"/>
              <w:jc w:val="both"/>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 xml:space="preserve">Кондратьев Ю.Л. </w:t>
            </w:r>
          </w:p>
        </w:tc>
        <w:tc>
          <w:tcPr>
            <w:tcW w:w="1882" w:type="dxa"/>
            <w:tcBorders>
              <w:top w:val="single" w:sz="4" w:space="0" w:color="auto"/>
              <w:left w:val="single" w:sz="4" w:space="0" w:color="auto"/>
              <w:bottom w:val="single" w:sz="4" w:space="0" w:color="auto"/>
              <w:right w:val="single" w:sz="4" w:space="0" w:color="auto"/>
            </w:tcBorders>
            <w:vAlign w:val="center"/>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отсутствует</w:t>
            </w:r>
          </w:p>
        </w:tc>
      </w:tr>
      <w:tr w:rsidR="00575F80" w:rsidRPr="00575F80" w:rsidTr="00575F80">
        <w:trPr>
          <w:trHeight w:val="331"/>
          <w:jc w:val="center"/>
        </w:trPr>
        <w:tc>
          <w:tcPr>
            <w:tcW w:w="675"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pacing w:before="60" w:after="60" w:line="360" w:lineRule="auto"/>
              <w:outlineLvl w:val="0"/>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uppressAutoHyphens/>
              <w:spacing w:after="0" w:line="240" w:lineRule="auto"/>
              <w:rPr>
                <w:rFonts w:ascii="Times New Roman" w:eastAsia="Times New Roman" w:hAnsi="Times New Roman" w:cs="Times New Roman"/>
                <w:sz w:val="24"/>
                <w:szCs w:val="24"/>
                <w:u w:val="single"/>
                <w:lang w:eastAsia="ru-RU"/>
              </w:rPr>
            </w:pPr>
            <w:r w:rsidRPr="00575F80">
              <w:rPr>
                <w:rFonts w:ascii="Times New Roman" w:eastAsia="Times New Roman" w:hAnsi="Times New Roman" w:cs="Times New Roman"/>
                <w:sz w:val="24"/>
                <w:szCs w:val="24"/>
                <w:lang w:eastAsia="ru-RU"/>
              </w:rPr>
              <w:t>Егоров Ю.В.</w:t>
            </w:r>
          </w:p>
        </w:tc>
        <w:tc>
          <w:tcPr>
            <w:tcW w:w="1882" w:type="dxa"/>
            <w:tcBorders>
              <w:top w:val="single" w:sz="4" w:space="0" w:color="auto"/>
              <w:left w:val="single" w:sz="4" w:space="0" w:color="auto"/>
              <w:bottom w:val="single" w:sz="4" w:space="0" w:color="auto"/>
              <w:right w:val="single" w:sz="4" w:space="0" w:color="auto"/>
            </w:tcBorders>
            <w:vAlign w:val="center"/>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подпись</w:t>
            </w:r>
          </w:p>
        </w:tc>
      </w:tr>
      <w:tr w:rsidR="00575F80" w:rsidRPr="00575F80" w:rsidTr="00575F80">
        <w:trPr>
          <w:trHeight w:val="300"/>
          <w:jc w:val="center"/>
        </w:trPr>
        <w:tc>
          <w:tcPr>
            <w:tcW w:w="675"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pacing w:before="60" w:after="60" w:line="360" w:lineRule="auto"/>
              <w:outlineLvl w:val="0"/>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tabs>
                <w:tab w:val="left" w:pos="851"/>
              </w:tabs>
              <w:suppressAutoHyphens/>
              <w:spacing w:after="0" w:line="240" w:lineRule="auto"/>
              <w:jc w:val="both"/>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 xml:space="preserve">Щербаков В.В. </w:t>
            </w:r>
          </w:p>
          <w:p w:rsidR="00575F80" w:rsidRPr="00575F80" w:rsidRDefault="00575F80" w:rsidP="00575F80">
            <w:pPr>
              <w:widowControl w:val="0"/>
              <w:suppressAutoHyphens/>
              <w:spacing w:after="0" w:line="240" w:lineRule="auto"/>
              <w:rPr>
                <w:rFonts w:ascii="Times New Roman" w:eastAsia="Times New Roman" w:hAnsi="Times New Roman" w:cs="Times New Roman"/>
                <w:sz w:val="24"/>
                <w:szCs w:val="24"/>
                <w:u w:val="single"/>
                <w:lang w:eastAsia="ru-RU"/>
              </w:rPr>
            </w:pPr>
          </w:p>
        </w:tc>
        <w:tc>
          <w:tcPr>
            <w:tcW w:w="1882"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отсутствует</w:t>
            </w:r>
          </w:p>
        </w:tc>
      </w:tr>
      <w:tr w:rsidR="00575F80" w:rsidRPr="00575F80" w:rsidTr="00575F80">
        <w:trPr>
          <w:trHeight w:val="300"/>
          <w:jc w:val="center"/>
        </w:trPr>
        <w:tc>
          <w:tcPr>
            <w:tcW w:w="675"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pacing w:before="60" w:after="60" w:line="360" w:lineRule="auto"/>
              <w:outlineLvl w:val="0"/>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spacing w:after="0" w:line="240" w:lineRule="auto"/>
              <w:jc w:val="both"/>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Григоренко О.Г.</w:t>
            </w:r>
          </w:p>
          <w:p w:rsidR="00575F80" w:rsidRPr="00575F80" w:rsidRDefault="00575F80" w:rsidP="00575F80">
            <w:pPr>
              <w:spacing w:after="0" w:line="240" w:lineRule="auto"/>
              <w:jc w:val="both"/>
              <w:rPr>
                <w:rFonts w:ascii="Times New Roman" w:eastAsia="Times New Roman" w:hAnsi="Times New Roman" w:cs="Times New Roman"/>
                <w:sz w:val="24"/>
                <w:szCs w:val="24"/>
                <w:u w:val="single"/>
                <w:lang w:eastAsia="ru-RU"/>
              </w:rPr>
            </w:pPr>
          </w:p>
        </w:tc>
        <w:tc>
          <w:tcPr>
            <w:tcW w:w="1882"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подпись</w:t>
            </w:r>
          </w:p>
        </w:tc>
      </w:tr>
      <w:tr w:rsidR="00575F80" w:rsidRPr="00575F80" w:rsidTr="00575F80">
        <w:trPr>
          <w:trHeight w:val="300"/>
          <w:jc w:val="center"/>
        </w:trPr>
        <w:tc>
          <w:tcPr>
            <w:tcW w:w="675"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pacing w:before="60" w:after="60" w:line="360" w:lineRule="auto"/>
              <w:outlineLvl w:val="0"/>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spacing w:after="0" w:line="240" w:lineRule="auto"/>
              <w:jc w:val="both"/>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 xml:space="preserve">Лахонин П.И. </w:t>
            </w:r>
          </w:p>
        </w:tc>
        <w:tc>
          <w:tcPr>
            <w:tcW w:w="1882"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подпись</w:t>
            </w:r>
          </w:p>
        </w:tc>
      </w:tr>
      <w:tr w:rsidR="00575F80" w:rsidRPr="00575F80" w:rsidTr="00575F80">
        <w:trPr>
          <w:trHeight w:val="300"/>
          <w:jc w:val="center"/>
        </w:trPr>
        <w:tc>
          <w:tcPr>
            <w:tcW w:w="675"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pacing w:before="60" w:after="60" w:line="360" w:lineRule="auto"/>
              <w:outlineLvl w:val="0"/>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spacing w:after="0" w:line="240" w:lineRule="auto"/>
              <w:jc w:val="both"/>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 xml:space="preserve">Принько В.П. </w:t>
            </w:r>
          </w:p>
          <w:p w:rsidR="00575F80" w:rsidRPr="00575F80" w:rsidRDefault="00575F80" w:rsidP="00575F80">
            <w:pPr>
              <w:widowControl w:val="0"/>
              <w:tabs>
                <w:tab w:val="left" w:pos="851"/>
              </w:tabs>
              <w:suppressAutoHyphens/>
              <w:spacing w:after="0" w:line="240" w:lineRule="auto"/>
              <w:jc w:val="both"/>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подпись</w:t>
            </w:r>
          </w:p>
        </w:tc>
      </w:tr>
      <w:tr w:rsidR="00575F80" w:rsidRPr="00575F80" w:rsidTr="00575F80">
        <w:trPr>
          <w:trHeight w:val="300"/>
          <w:jc w:val="center"/>
        </w:trPr>
        <w:tc>
          <w:tcPr>
            <w:tcW w:w="675"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pacing w:before="60" w:after="60" w:line="360" w:lineRule="auto"/>
              <w:outlineLvl w:val="0"/>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uppressAutoHyphens/>
              <w:spacing w:after="0" w:line="240" w:lineRule="auto"/>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Шумейко Н.И.</w:t>
            </w:r>
          </w:p>
          <w:p w:rsidR="00575F80" w:rsidRPr="00575F80" w:rsidRDefault="00575F80" w:rsidP="00575F80">
            <w:pPr>
              <w:widowControl w:val="0"/>
              <w:tabs>
                <w:tab w:val="left" w:pos="851"/>
              </w:tabs>
              <w:suppressAutoHyphens/>
              <w:spacing w:after="0" w:line="240" w:lineRule="auto"/>
              <w:jc w:val="both"/>
              <w:rPr>
                <w:rFonts w:ascii="Times New Roman" w:eastAsia="Times New Roman" w:hAnsi="Times New Roman" w:cs="Times New Roman"/>
                <w:sz w:val="24"/>
                <w:szCs w:val="24"/>
                <w:u w:val="single"/>
                <w:lang w:eastAsia="ru-RU"/>
              </w:rPr>
            </w:pPr>
          </w:p>
        </w:tc>
        <w:tc>
          <w:tcPr>
            <w:tcW w:w="1882"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подпись</w:t>
            </w:r>
          </w:p>
        </w:tc>
      </w:tr>
      <w:tr w:rsidR="00575F80" w:rsidRPr="00575F80" w:rsidTr="00575F80">
        <w:trPr>
          <w:trHeight w:val="300"/>
          <w:jc w:val="center"/>
        </w:trPr>
        <w:tc>
          <w:tcPr>
            <w:tcW w:w="675"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pacing w:before="60" w:after="60" w:line="360" w:lineRule="auto"/>
              <w:outlineLvl w:val="0"/>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8</w:t>
            </w:r>
          </w:p>
        </w:tc>
        <w:tc>
          <w:tcPr>
            <w:tcW w:w="2551"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spacing w:after="0" w:line="240" w:lineRule="auto"/>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Булгаков Д.Б.</w:t>
            </w:r>
          </w:p>
          <w:p w:rsidR="00575F80" w:rsidRPr="00575F80" w:rsidRDefault="00575F80" w:rsidP="00575F80">
            <w:pPr>
              <w:widowControl w:val="0"/>
              <w:suppressAutoHyphens/>
              <w:spacing w:after="0" w:line="240" w:lineRule="auto"/>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подпись</w:t>
            </w:r>
          </w:p>
        </w:tc>
      </w:tr>
      <w:tr w:rsidR="00575F80" w:rsidRPr="00575F80" w:rsidTr="00575F80">
        <w:trPr>
          <w:trHeight w:val="300"/>
          <w:jc w:val="center"/>
        </w:trPr>
        <w:tc>
          <w:tcPr>
            <w:tcW w:w="675"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widowControl w:val="0"/>
              <w:spacing w:before="60" w:after="60" w:line="360" w:lineRule="auto"/>
              <w:outlineLvl w:val="0"/>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9</w:t>
            </w:r>
          </w:p>
        </w:tc>
        <w:tc>
          <w:tcPr>
            <w:tcW w:w="2551"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spacing w:after="0" w:line="240" w:lineRule="auto"/>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Сагайдак А.С.</w:t>
            </w:r>
          </w:p>
          <w:p w:rsidR="00575F80" w:rsidRPr="00575F80" w:rsidRDefault="00575F80" w:rsidP="00575F80">
            <w:pPr>
              <w:spacing w:after="0" w:line="240" w:lineRule="auto"/>
              <w:jc w:val="both"/>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575F80" w:rsidRPr="00575F80" w:rsidRDefault="00575F80" w:rsidP="00575F80">
            <w:pPr>
              <w:tabs>
                <w:tab w:val="left" w:pos="851"/>
              </w:tabs>
              <w:spacing w:before="60" w:after="60" w:line="360" w:lineRule="auto"/>
              <w:jc w:val="center"/>
              <w:rPr>
                <w:rFonts w:ascii="Times New Roman" w:eastAsia="Times New Roman" w:hAnsi="Times New Roman" w:cs="Times New Roman"/>
                <w:sz w:val="24"/>
                <w:szCs w:val="24"/>
                <w:lang w:eastAsia="ru-RU"/>
              </w:rPr>
            </w:pPr>
            <w:r w:rsidRPr="00575F80">
              <w:rPr>
                <w:rFonts w:ascii="Times New Roman" w:eastAsia="Times New Roman" w:hAnsi="Times New Roman" w:cs="Times New Roman"/>
                <w:sz w:val="24"/>
                <w:szCs w:val="24"/>
                <w:lang w:eastAsia="ru-RU"/>
              </w:rPr>
              <w:t>подпись</w:t>
            </w:r>
          </w:p>
        </w:tc>
      </w:tr>
    </w:tbl>
    <w:p w:rsidR="00575F80" w:rsidRDefault="00575F80" w:rsidP="0066263D"/>
    <w:sectPr w:rsidR="00575F80" w:rsidSect="00A974ED">
      <w:pgSz w:w="16838" w:h="11906" w:orient="landscape"/>
      <w:pgMar w:top="142"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2"/>
  </w:compat>
  <w:rsids>
    <w:rsidRoot w:val="00F12101"/>
    <w:rsid w:val="001F0905"/>
    <w:rsid w:val="002147CF"/>
    <w:rsid w:val="00231D5C"/>
    <w:rsid w:val="002325FA"/>
    <w:rsid w:val="00290D9A"/>
    <w:rsid w:val="003237B2"/>
    <w:rsid w:val="00386F20"/>
    <w:rsid w:val="003F4743"/>
    <w:rsid w:val="00420F7A"/>
    <w:rsid w:val="00534D37"/>
    <w:rsid w:val="005645C3"/>
    <w:rsid w:val="00575F80"/>
    <w:rsid w:val="00580DE2"/>
    <w:rsid w:val="005A68FB"/>
    <w:rsid w:val="0066263D"/>
    <w:rsid w:val="006627EF"/>
    <w:rsid w:val="00727640"/>
    <w:rsid w:val="00824194"/>
    <w:rsid w:val="0082792E"/>
    <w:rsid w:val="008E6DAF"/>
    <w:rsid w:val="00933E86"/>
    <w:rsid w:val="00A03201"/>
    <w:rsid w:val="00A974ED"/>
    <w:rsid w:val="00AE037E"/>
    <w:rsid w:val="00BD5800"/>
    <w:rsid w:val="00C164BA"/>
    <w:rsid w:val="00C3669C"/>
    <w:rsid w:val="00C6428D"/>
    <w:rsid w:val="00DC1F96"/>
    <w:rsid w:val="00EF24E3"/>
    <w:rsid w:val="00EF2F4E"/>
    <w:rsid w:val="00F12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EBFBA-7AA6-4506-983B-FF6450E8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D9A"/>
  </w:style>
  <w:style w:type="paragraph" w:styleId="1">
    <w:name w:val="heading 1"/>
    <w:basedOn w:val="a"/>
    <w:next w:val="a"/>
    <w:link w:val="10"/>
    <w:uiPriority w:val="9"/>
    <w:qFormat/>
    <w:rsid w:val="008E6D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DAF"/>
    <w:rPr>
      <w:rFonts w:asciiTheme="majorHAnsi" w:eastAsiaTheme="majorEastAsia" w:hAnsiTheme="majorHAnsi" w:cstheme="majorBidi"/>
      <w:color w:val="2E74B5" w:themeColor="accent1" w:themeShade="BF"/>
      <w:sz w:val="32"/>
      <w:szCs w:val="32"/>
    </w:rPr>
  </w:style>
  <w:style w:type="table" w:styleId="a3">
    <w:name w:val="Table Grid"/>
    <w:basedOn w:val="a1"/>
    <w:uiPriority w:val="39"/>
    <w:rsid w:val="008E6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E6DAF"/>
    <w:rPr>
      <w:color w:val="0563C1" w:themeColor="hyperlink"/>
      <w:u w:val="single"/>
    </w:rPr>
  </w:style>
  <w:style w:type="paragraph" w:styleId="a5">
    <w:name w:val="Balloon Text"/>
    <w:basedOn w:val="a"/>
    <w:link w:val="a6"/>
    <w:uiPriority w:val="99"/>
    <w:semiHidden/>
    <w:unhideWhenUsed/>
    <w:rsid w:val="00EF2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2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Шумейко Наталья Игоревна</dc:creator>
  <cp:keywords/>
  <dc:description/>
  <cp:lastModifiedBy>Шумейко Наталья Игоревна</cp:lastModifiedBy>
  <cp:revision>23</cp:revision>
  <cp:lastPrinted>2016-10-25T07:59:00Z</cp:lastPrinted>
  <dcterms:created xsi:type="dcterms:W3CDTF">2016-10-24T09:23:00Z</dcterms:created>
  <dcterms:modified xsi:type="dcterms:W3CDTF">2017-10-16T15:05:00Z</dcterms:modified>
</cp:coreProperties>
</file>