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8A" w:rsidRDefault="00C90A8A" w:rsidP="00C90A8A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C90A8A" w:rsidRDefault="00C90A8A" w:rsidP="00C90A8A">
      <w:pPr>
        <w:pStyle w:val="ConsPlusNormal"/>
        <w:spacing w:before="220"/>
        <w:ind w:firstLine="540"/>
        <w:jc w:val="both"/>
      </w:pPr>
      <w:r>
        <w:t>–</w:t>
      </w:r>
      <w:r>
        <w:t xml:space="preserve"> Гражданский кодекс Российской Федерации (часть первая) от 30.11.1994 N 51-ФЗ (ред. от 06.12.2011), </w:t>
      </w:r>
      <w:hyperlink r:id="rId5" w:history="1">
        <w:r>
          <w:rPr>
            <w:color w:val="0000FF"/>
          </w:rPr>
          <w:t>глава 28</w:t>
        </w:r>
      </w:hyperlink>
      <w:r>
        <w:t>, первоначальный текст документа опубликован в изданиях "Собрание законодательства РФ", 05.12.1994, N 32, ст. 3301, "Российская газета", 08.12.1994, N 238-239;</w:t>
      </w:r>
    </w:p>
    <w:p w:rsidR="00C90A8A" w:rsidRDefault="00C90A8A" w:rsidP="00C90A8A">
      <w:pPr>
        <w:pStyle w:val="ConsPlusNormal"/>
        <w:spacing w:before="220"/>
        <w:ind w:firstLine="540"/>
        <w:jc w:val="both"/>
      </w:pPr>
      <w:r>
        <w:t>–</w:t>
      </w:r>
      <w:r>
        <w:t xml:space="preserve"> Гражданский кодекс Российской Федерации (часть вторая) от 26.01.1996 N 14-ФЗ (ред. от 30.11.2011), </w:t>
      </w:r>
      <w:hyperlink r:id="rId6" w:history="1">
        <w:r>
          <w:rPr>
            <w:color w:val="0000FF"/>
          </w:rPr>
          <w:t>глава 34</w:t>
        </w:r>
      </w:hyperlink>
      <w:r>
        <w:t>, первоначальный текст документа опубликован в изданиях "Собрание законодательства РФ", 29.01.1996, N 5, ст. 410, "Российская газета", 06.02.1996, N 23, 07.02.1996, N 24, 08.02.1996, N 25, 10.02.1996, N 27;</w:t>
      </w:r>
    </w:p>
    <w:p w:rsidR="00C90A8A" w:rsidRDefault="00C90A8A" w:rsidP="00C90A8A">
      <w:pPr>
        <w:pStyle w:val="ConsPlusNormal"/>
        <w:spacing w:before="220"/>
        <w:ind w:firstLine="540"/>
        <w:jc w:val="both"/>
      </w:pPr>
      <w:r>
        <w:t>–</w:t>
      </w:r>
      <w:r>
        <w:t xml:space="preserve"> Налоговый кодекс Российской Федерации от 05.08.2000 N 117-ФЗ (ред. от 03.05.2012), </w:t>
      </w:r>
      <w:hyperlink r:id="rId7" w:history="1">
        <w:r>
          <w:rPr>
            <w:color w:val="0000FF"/>
          </w:rPr>
          <w:t>ст. 333.24</w:t>
        </w:r>
      </w:hyperlink>
      <w:r>
        <w:t>, первоначальный текст документа опубликован в изданиях "Собрание законодательства РФ", 07.08.2000, N 32, ст. 3340, "Парламентская газета", 10.08.2000, N 151-152;</w:t>
      </w:r>
    </w:p>
    <w:p w:rsidR="00C90A8A" w:rsidRDefault="00C90A8A" w:rsidP="00C90A8A">
      <w:pPr>
        <w:pStyle w:val="ConsPlusNormal"/>
        <w:spacing w:before="220"/>
        <w:ind w:firstLine="540"/>
        <w:jc w:val="both"/>
      </w:pPr>
      <w:r>
        <w:t>–</w:t>
      </w:r>
      <w:r>
        <w:t xml:space="preserve"> Федеральный закон от 26.07.2006 N 135-ФЗ (ред. от 06.12.2011) "О защите конкуренции", </w:t>
      </w:r>
      <w:hyperlink r:id="rId8" w:history="1">
        <w:r>
          <w:rPr>
            <w:color w:val="0000FF"/>
          </w:rPr>
          <w:t>статья 17.1</w:t>
        </w:r>
      </w:hyperlink>
      <w:r>
        <w:t>, первоначальный текст документа опубликован в изданиях "Собрание законодательства РФ", 31.07.2006, N 31 (1-я ч.), ст. 3434, "Российская газета", 27.07.2006, N 162, "Парламентская газета", 03.08.2006, N 126-127;</w:t>
      </w:r>
    </w:p>
    <w:p w:rsidR="00C90A8A" w:rsidRDefault="00C90A8A" w:rsidP="00C90A8A">
      <w:pPr>
        <w:pStyle w:val="ConsPlusNormal"/>
        <w:spacing w:before="220"/>
        <w:ind w:firstLine="540"/>
        <w:jc w:val="both"/>
      </w:pPr>
      <w:r>
        <w:t>–</w:t>
      </w:r>
      <w:r>
        <w:t xml:space="preserve"> Федеральный закон от 06.10.2003 N 131-ФЗ (ред. 06.12.2012)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ст. 32</w:t>
        </w:r>
      </w:hyperlink>
      <w:r>
        <w:t>, первоначальный текст документа опубликован в издании "Собрание законодательства РФ", 06.10.2003, N 40, ст. 3822, "Парламентская газета", N 186, 08.10.2003, "Российская газета", N 202, 08.10.2003;</w:t>
      </w:r>
    </w:p>
    <w:p w:rsidR="00C90A8A" w:rsidRDefault="00C90A8A" w:rsidP="00C90A8A">
      <w:pPr>
        <w:pStyle w:val="ConsPlusNormal"/>
        <w:spacing w:before="220"/>
        <w:ind w:firstLine="540"/>
        <w:jc w:val="both"/>
      </w:pPr>
      <w:r>
        <w:t>–</w:t>
      </w:r>
      <w:r>
        <w:t xml:space="preserve">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09.02.2009 N 8-ФЗ (ред. от 11.07.2011) "Об обеспечении доступа к информации о деятельности государственных органов и органов местного самоуправления", первоначальный текст документа опубликован в издании "Собрание законодательства РФ", 16.02.2009, N 7, ст. 776;</w:t>
      </w:r>
    </w:p>
    <w:p w:rsidR="00C90A8A" w:rsidRDefault="00C90A8A" w:rsidP="00C90A8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09.02.2018 N 127)</w:t>
      </w:r>
    </w:p>
    <w:p w:rsidR="00C90A8A" w:rsidRDefault="00C90A8A" w:rsidP="00C90A8A">
      <w:pPr>
        <w:pStyle w:val="ConsPlusNormal"/>
        <w:spacing w:before="220"/>
        <w:ind w:firstLine="540"/>
        <w:jc w:val="both"/>
      </w:pPr>
      <w:r>
        <w:t>–</w:t>
      </w:r>
      <w:r>
        <w:t xml:space="preserve">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27.07.2010 N 210-ФЗ (ред. от 03.12.2011) "Об организации предоставления государственных и муниципальных услуг", первоначальный текст документа опубликован в изданиях "Российская газета", N 168, 30.07.2010, "Собрание законодательства РФ", 02.08.2010, N 31, ст. 4179;</w:t>
      </w:r>
    </w:p>
    <w:p w:rsidR="00C90A8A" w:rsidRDefault="00C90A8A" w:rsidP="00C90A8A">
      <w:pPr>
        <w:pStyle w:val="ConsPlusNormal"/>
        <w:spacing w:before="220"/>
        <w:ind w:firstLine="540"/>
        <w:jc w:val="both"/>
      </w:pPr>
      <w:r>
        <w:t>–</w:t>
      </w:r>
      <w:r>
        <w:t xml:space="preserve">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подписи", первоначальный текст документа опубликован в изданиях "Парламентская газета", N 17, 08-14.04.2011, "Российская газета", N 75, 08.04.2011, "Собрание законодательства РФ", 11.04.2011, N 15, ст. 2036;</w:t>
      </w:r>
    </w:p>
    <w:p w:rsidR="00C90A8A" w:rsidRDefault="00C90A8A" w:rsidP="00C90A8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09.02.2018 N 127)</w:t>
      </w:r>
    </w:p>
    <w:p w:rsidR="00C90A8A" w:rsidRDefault="00C90A8A" w:rsidP="00C90A8A">
      <w:pPr>
        <w:pStyle w:val="ConsPlusNormal"/>
        <w:spacing w:before="220"/>
        <w:ind w:firstLine="540"/>
        <w:jc w:val="both"/>
      </w:pPr>
      <w:r>
        <w:t>–</w:t>
      </w:r>
      <w:r>
        <w:t xml:space="preserve">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27.07.2006 N 149-ФЗ (ред. от 06.04.2011) "Об информации, информационных технологиях и о защите информации", первоначальный текст документа опубликован в изданиях "Российская газета", N 165, 29.07.2006, "Собрание законодательства РФ", 31.07.2006, N 31 (1-я ч.), ст. 3448, "Парламентская газета", N 126-127, 03.08.2006;</w:t>
      </w:r>
    </w:p>
    <w:p w:rsidR="00C90A8A" w:rsidRDefault="00C90A8A" w:rsidP="00C90A8A">
      <w:pPr>
        <w:pStyle w:val="ConsPlusNormal"/>
        <w:spacing w:before="220"/>
        <w:ind w:firstLine="540"/>
        <w:jc w:val="both"/>
      </w:pPr>
      <w:r>
        <w:t>–</w:t>
      </w:r>
      <w:r>
        <w:t xml:space="preserve"> </w:t>
      </w:r>
      <w:hyperlink r:id="rId16" w:history="1">
        <w:r>
          <w:rPr>
            <w:color w:val="0000FF"/>
          </w:rPr>
          <w:t>Решение</w:t>
        </w:r>
      </w:hyperlink>
      <w:r>
        <w:t xml:space="preserve"> городского Совета депутатов Калининграда от 27.12.2006 N 531 "Об утверждении Положения "О проведении торгов по продаже на аукционе права на заключение договоров аренд</w:t>
      </w:r>
      <w:bookmarkStart w:id="0" w:name="_GoBack"/>
      <w:bookmarkEnd w:id="0"/>
      <w:r>
        <w:t>ы нежилых зданий (помещений), находящихся в муниципальной собственности города Калининграда", опубликовано в газете "Гражданин" (специальный выпуск), 29.12.2006, N 123;</w:t>
      </w:r>
    </w:p>
    <w:p w:rsidR="00C90A8A" w:rsidRDefault="00C90A8A" w:rsidP="00C90A8A">
      <w:pPr>
        <w:pStyle w:val="ConsPlusNormal"/>
        <w:spacing w:before="220"/>
        <w:ind w:firstLine="540"/>
        <w:jc w:val="both"/>
      </w:pPr>
      <w:proofErr w:type="gramStart"/>
      <w:r>
        <w:t>–</w:t>
      </w:r>
      <w:r>
        <w:t xml:space="preserve"> </w:t>
      </w:r>
      <w:hyperlink r:id="rId17" w:history="1">
        <w:r>
          <w:rPr>
            <w:color w:val="0000FF"/>
          </w:rPr>
          <w:t>Приказ</w:t>
        </w:r>
      </w:hyperlink>
      <w:r>
        <w:t xml:space="preserve"> Федеральной антимонопольной службы Российской Федерации от 10.02.2010 N 67 </w:t>
      </w:r>
      <w:r>
        <w:lastRenderedPageBreak/>
        <w:t>(ред. от 30.03.2012)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>
        <w:t xml:space="preserve"> торгов в форме конкурса", первоначальный текст документа опубликован в издании "Российская газета", 24.02.2010, N 37;</w:t>
      </w:r>
    </w:p>
    <w:p w:rsidR="00C90A8A" w:rsidRDefault="00C90A8A" w:rsidP="00C90A8A">
      <w:pPr>
        <w:pStyle w:val="ConsPlusNormal"/>
        <w:spacing w:before="220"/>
        <w:ind w:firstLine="540"/>
        <w:jc w:val="both"/>
      </w:pPr>
      <w:r>
        <w:t>–</w:t>
      </w:r>
      <w:r>
        <w:t xml:space="preserve"> </w:t>
      </w:r>
      <w:hyperlink r:id="rId18" w:history="1">
        <w:r>
          <w:rPr>
            <w:color w:val="0000FF"/>
          </w:rPr>
          <w:t>Решение</w:t>
        </w:r>
      </w:hyperlink>
      <w:r>
        <w:t xml:space="preserve"> городского Совета депутатов Калининграда от 26.03.2014 N 89 "Об утверждении Методики расчета арендной платы за пользование объектами муниципального нежилого фонда города Калининграда с учетом применения экономически обоснованных базовой ставки арендной платы и факторов, влияющих на величину арендной платы";</w:t>
      </w:r>
    </w:p>
    <w:p w:rsidR="00C90A8A" w:rsidRDefault="00C90A8A" w:rsidP="00C90A8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Калининград" от 09.02.2018 N 127)</w:t>
      </w:r>
    </w:p>
    <w:p w:rsidR="00C90A8A" w:rsidRDefault="00C90A8A" w:rsidP="00C90A8A">
      <w:pPr>
        <w:pStyle w:val="ConsPlusNormal"/>
        <w:spacing w:before="220"/>
        <w:ind w:firstLine="540"/>
        <w:jc w:val="both"/>
      </w:pPr>
      <w:r>
        <w:t>–</w:t>
      </w:r>
      <w:r>
        <w:t xml:space="preserve"> </w:t>
      </w:r>
      <w:hyperlink r:id="rId20" w:history="1">
        <w:r>
          <w:rPr>
            <w:color w:val="0000FF"/>
          </w:rPr>
          <w:t>Решение</w:t>
        </w:r>
      </w:hyperlink>
      <w:r>
        <w:t xml:space="preserve"> городского Совета депутатов Калининграда от 01.03.2006 N 95 "О внесении изменений и дополнений в Положение "О порядке управления и распоряжения муниципальным имуществом города Калининграда", утвержденное Решением городского Совета депутатов Калининграда от 07.07.1999 N 245", первоначальный текст документа опубликован в издании "Гражданин", 24.03.2006, N 36/37;</w:t>
      </w:r>
    </w:p>
    <w:p w:rsidR="00C90A8A" w:rsidRDefault="00C90A8A" w:rsidP="00C90A8A">
      <w:pPr>
        <w:pStyle w:val="ConsPlusNormal"/>
        <w:spacing w:before="220"/>
        <w:ind w:firstLine="540"/>
        <w:jc w:val="both"/>
      </w:pPr>
      <w:proofErr w:type="gramStart"/>
      <w:r>
        <w:t>–</w:t>
      </w:r>
      <w:r>
        <w:t xml:space="preserve"> </w:t>
      </w:r>
      <w:hyperlink r:id="rId21" w:history="1">
        <w:r>
          <w:rPr>
            <w:color w:val="0000FF"/>
          </w:rPr>
          <w:t>Решение</w:t>
        </w:r>
      </w:hyperlink>
      <w:r>
        <w:t xml:space="preserve"> окружного Совета депутатов г. Калининграда от 18.04.2012 N 124 "О реорганизации комитета социальной поддержки населения администрации городского округа "Город Калининград" и внесении изменений в Решения окружного Совета депутатов города Калининграда от 16.07.2008 N 210 "О юридических лицах администрации городского округа "Город Калининград" (в редакции последующих решений), от 29.06.2009 N 141 "О реорганизации районных администраций" (в редакции Решения от 09.12.2009</w:t>
      </w:r>
      <w:proofErr w:type="gramEnd"/>
      <w:r>
        <w:t xml:space="preserve"> </w:t>
      </w:r>
      <w:proofErr w:type="gramStart"/>
      <w:r>
        <w:t>N 306) (вместе с Положением "О комитете муниципального имущества и земельных ресурсов администрации городского округа "Город Калининград"), первоначальный текст документа опубликован в издании "Гражданин" (специальный выпуск), N 17, 27.04.2012;</w:t>
      </w:r>
      <w:proofErr w:type="gramEnd"/>
    </w:p>
    <w:p w:rsidR="00C90A8A" w:rsidRDefault="00C90A8A" w:rsidP="00C90A8A">
      <w:pPr>
        <w:pStyle w:val="ConsPlusNormal"/>
        <w:spacing w:before="220"/>
        <w:ind w:firstLine="540"/>
        <w:jc w:val="both"/>
      </w:pPr>
      <w:r>
        <w:t>– Федеральный закон от 24.07.2007 № 209-ФЗ (ред. от 27.11.2017) «О развитии малого и среднего предпринимательства в Российской Федерации», первоначальный текст документа опубликован в изданиях «Собрание законодательства Российской Федерации», 30.07.2007, № 31, ст. 4006, «Российская газета», № 164, 31.07.2007, «Парламентская газета», № 99-101, 09.08.2007;</w:t>
      </w:r>
    </w:p>
    <w:p w:rsidR="00C90A8A" w:rsidRDefault="00C90A8A" w:rsidP="00C90A8A">
      <w:pPr>
        <w:pStyle w:val="ConsPlusNormal"/>
        <w:spacing w:before="220"/>
        <w:ind w:firstLine="540"/>
        <w:jc w:val="both"/>
      </w:pPr>
      <w:r>
        <w:t xml:space="preserve"> </w:t>
      </w:r>
      <w:proofErr w:type="gramStart"/>
      <w:r>
        <w:t>– постановление Правительства Российской Федерации от 21.08.2010       № 645 «Об имущественной поддержке субъектов малого и среднего предпринимательства при предоставлении федерального имущества» (в ред. от 01.12.2016) (вместе с «Правилами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</w:t>
      </w:r>
      <w:proofErr w:type="gramEnd"/>
      <w:r>
        <w:t xml:space="preserve"> предпринимательства в Российской Федерации»), первоначальный текст документа опубликован в изданиях «Российская газета», № 192, 27.08.2010, «Собрание законодательства Российской Федерации», 30.08.2010, № 35, ст. 4577;</w:t>
      </w:r>
    </w:p>
    <w:p w:rsidR="00C90A8A" w:rsidRDefault="00C90A8A" w:rsidP="00C90A8A">
      <w:pPr>
        <w:pStyle w:val="ConsPlusNormal"/>
        <w:spacing w:before="220"/>
        <w:ind w:firstLine="540"/>
        <w:jc w:val="both"/>
      </w:pPr>
      <w:r>
        <w:t>– постановление администрации городского округа «Город Калининград» от 13.12.2017 №1787 «Об утверждении Порядка формирования, ведения и обязательного опубликования перечня муниципального имущества городского округа «Город Калининград», свободного от прав третьих лиц (за исключением имущественных прав субъектов малого и среднего предпринимательства)», первоначальный текст документа опубликован в газете «Гражданин», 21.12.2017, № 56-с (599).</w:t>
      </w:r>
    </w:p>
    <w:p w:rsidR="001C3F25" w:rsidRDefault="00C90A8A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8A"/>
    <w:rsid w:val="000D4135"/>
    <w:rsid w:val="006563E1"/>
    <w:rsid w:val="00C9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57BA9FF0E555ADED65C71E521EEC38B0D94C336ED3C8F49130525B677843C622987BC1B3058D132v9J" TargetMode="External"/><Relationship Id="rId13" Type="http://schemas.openxmlformats.org/officeDocument/2006/relationships/hyperlink" Target="consultantplus://offline/ref=CCE57BA9FF0E555ADED65C71E521EEC38B069DCE33EF3C8F49130525B637v7J" TargetMode="External"/><Relationship Id="rId18" Type="http://schemas.openxmlformats.org/officeDocument/2006/relationships/hyperlink" Target="consultantplus://offline/ref=CCE57BA9FF0E555ADED6427CF34DB0CA8D0FC3CB34E136DF144C5E78E17E8E6B32v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E57BA9FF0E555ADED6427CF34DB0CA8D0FC3CB37EF3EDE154C5E78E17E8E6B32v5J" TargetMode="External"/><Relationship Id="rId7" Type="http://schemas.openxmlformats.org/officeDocument/2006/relationships/hyperlink" Target="consultantplus://offline/ref=CCE57BA9FF0E555ADED65C71E521EEC38A049CC036E03C8F49130525B677843C622987B51C33v8J" TargetMode="External"/><Relationship Id="rId12" Type="http://schemas.openxmlformats.org/officeDocument/2006/relationships/hyperlink" Target="consultantplus://offline/ref=CCE57BA9FF0E555ADED65C71E521EEC38B0C94C235E13C8F49130525B637v7J" TargetMode="External"/><Relationship Id="rId17" Type="http://schemas.openxmlformats.org/officeDocument/2006/relationships/hyperlink" Target="consultantplus://offline/ref=CCE57BA9FF0E555ADED65C71E521EEC38B0394C536E93C8F49130525B637v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E57BA9FF0E555ADED6427CF34DB0CA8D0FC3CB31E931DC1C4C5E78E17E8E6B32v5J" TargetMode="External"/><Relationship Id="rId20" Type="http://schemas.openxmlformats.org/officeDocument/2006/relationships/hyperlink" Target="consultantplus://offline/ref=CCE57BA9FF0E555ADED6427CF34DB0CA8D0FC3CB32EE37DC154C5E78E17E8E6B32v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E57BA9FF0E555ADED65C71E521EEC38B0D95C03BEE3C8F49130525B677843C622987BC1B305BDD32v3J" TargetMode="External"/><Relationship Id="rId11" Type="http://schemas.openxmlformats.org/officeDocument/2006/relationships/hyperlink" Target="consultantplus://offline/ref=CCE57BA9FF0E555ADED6427CF34DB0CA8D0FC3CB34E03FDF104C5E78E17E8E6B2566DEFE5F3D5CD82004CF32vFJ" TargetMode="External"/><Relationship Id="rId5" Type="http://schemas.openxmlformats.org/officeDocument/2006/relationships/hyperlink" Target="consultantplus://offline/ref=CCE57BA9FF0E555ADED65C71E521EEC38B0D95C134E03C8F49130525B677843C622987BC1B325DDC32v7J" TargetMode="External"/><Relationship Id="rId15" Type="http://schemas.openxmlformats.org/officeDocument/2006/relationships/hyperlink" Target="consultantplus://offline/ref=CCE57BA9FF0E555ADED65C71E521EEC38A049FCF34EC3C8F49130525B637v7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CE57BA9FF0E555ADED65C71E521EEC38B0C9BC332EC3C8F49130525B637v7J" TargetMode="External"/><Relationship Id="rId19" Type="http://schemas.openxmlformats.org/officeDocument/2006/relationships/hyperlink" Target="consultantplus://offline/ref=CCE57BA9FF0E555ADED6427CF34DB0CA8D0FC3CB34E03FDF104C5E78E17E8E6B2566DEFE5F3D5CD82004CC32v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E57BA9FF0E555ADED65C71E521EEC38A049CC133EA3C8F49130525B677843C622987BB31vBJ" TargetMode="External"/><Relationship Id="rId14" Type="http://schemas.openxmlformats.org/officeDocument/2006/relationships/hyperlink" Target="consultantplus://offline/ref=CCE57BA9FF0E555ADED6427CF34DB0CA8D0FC3CB34E03FDF104C5E78E17E8E6B2566DEFE5F3D5CD82004CF32v0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2018-08-30T14:01:00Z</dcterms:created>
  <dcterms:modified xsi:type="dcterms:W3CDTF">2018-08-30T14:02:00Z</dcterms:modified>
</cp:coreProperties>
</file>