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FF" w:rsidRPr="008C0893" w:rsidRDefault="004515FF" w:rsidP="0045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4515FF" w:rsidRPr="008C0893" w:rsidRDefault="004515FF" w:rsidP="0045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 (часть первая) от 30.11.1994 № 51-ФЗ (</w:t>
      </w:r>
      <w:r>
        <w:rPr>
          <w:rFonts w:ascii="Times New Roman" w:hAnsi="Times New Roman" w:cs="Times New Roman"/>
          <w:sz w:val="28"/>
          <w:szCs w:val="28"/>
        </w:rPr>
        <w:t xml:space="preserve">в действующей </w:t>
      </w:r>
      <w:r w:rsidRPr="008C0893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акции)</w:t>
      </w:r>
      <w:r w:rsidRPr="008C089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C0893">
          <w:rPr>
            <w:rFonts w:ascii="Times New Roman" w:hAnsi="Times New Roman" w:cs="Times New Roman"/>
            <w:sz w:val="28"/>
            <w:szCs w:val="28"/>
          </w:rPr>
          <w:t>глава 28</w:t>
        </w:r>
      </w:hyperlink>
      <w:r w:rsidRPr="008C0893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05.12.1994, № 32, ст. 3301, «Российская газета», 08.12.1994, № 238-239;</w:t>
      </w:r>
    </w:p>
    <w:p w:rsidR="004515FF" w:rsidRPr="008C0893" w:rsidRDefault="004515FF" w:rsidP="0045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 (часть вторая) от 26.01.1996 № 14-ФЗ (</w:t>
      </w:r>
      <w:r>
        <w:rPr>
          <w:rFonts w:ascii="Times New Roman" w:hAnsi="Times New Roman" w:cs="Times New Roman"/>
          <w:sz w:val="28"/>
          <w:szCs w:val="28"/>
        </w:rPr>
        <w:t xml:space="preserve">в действующей </w:t>
      </w:r>
      <w:r w:rsidRPr="008C0893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акции), </w:t>
      </w:r>
      <w:hyperlink r:id="rId6" w:history="1">
        <w:r w:rsidRPr="008C0893">
          <w:rPr>
            <w:rFonts w:ascii="Times New Roman" w:hAnsi="Times New Roman" w:cs="Times New Roman"/>
            <w:sz w:val="28"/>
            <w:szCs w:val="28"/>
          </w:rPr>
          <w:t>глава 34</w:t>
        </w:r>
      </w:hyperlink>
      <w:r w:rsidRPr="008C0893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29.01.1996, № 5, ст. 410, «Российская газета», 06.02.1996, № 23, 07.02.1996, № 24, 08.02.1996, № 25, 10.02.1996, № 27;</w:t>
      </w:r>
    </w:p>
    <w:p w:rsidR="004515FF" w:rsidRPr="008C0893" w:rsidRDefault="004515FF" w:rsidP="0045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Федеральный закон от 26.07.2006 № 135-ФЗ (</w:t>
      </w:r>
      <w:r>
        <w:rPr>
          <w:rFonts w:ascii="Times New Roman" w:hAnsi="Times New Roman" w:cs="Times New Roman"/>
          <w:sz w:val="28"/>
          <w:szCs w:val="28"/>
        </w:rPr>
        <w:t xml:space="preserve">в действующей </w:t>
      </w:r>
      <w:r w:rsidRPr="008C0893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акции) </w:t>
      </w:r>
      <w:r w:rsidRPr="008C0893">
        <w:rPr>
          <w:rFonts w:ascii="Times New Roman" w:hAnsi="Times New Roman" w:cs="Times New Roman"/>
          <w:sz w:val="28"/>
          <w:szCs w:val="28"/>
        </w:rPr>
        <w:t xml:space="preserve">«О защите конкуренции», </w:t>
      </w:r>
      <w:hyperlink r:id="rId7" w:history="1">
        <w:r w:rsidRPr="008C0893">
          <w:rPr>
            <w:rFonts w:ascii="Times New Roman" w:hAnsi="Times New Roman" w:cs="Times New Roman"/>
            <w:sz w:val="28"/>
            <w:szCs w:val="28"/>
          </w:rPr>
          <w:t>статья 17.1</w:t>
        </w:r>
      </w:hyperlink>
      <w:r w:rsidRPr="008C0893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31.07.2006, № 31 (1-я ч.), ст. 3434, «Российская газета», 27.07.2006, № 162, «Парламентская газета», 03.08.2006, № 126-127;</w:t>
      </w:r>
    </w:p>
    <w:p w:rsidR="004515FF" w:rsidRPr="008C0893" w:rsidRDefault="004515FF" w:rsidP="0045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8" w:history="1">
        <w:r w:rsidRPr="008C08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 от 27.07.2010 № 210-ФЗ (</w:t>
      </w:r>
      <w:r>
        <w:rPr>
          <w:rFonts w:ascii="Times New Roman" w:hAnsi="Times New Roman" w:cs="Times New Roman"/>
          <w:sz w:val="28"/>
          <w:szCs w:val="28"/>
        </w:rPr>
        <w:t xml:space="preserve">в действующей </w:t>
      </w:r>
      <w:r w:rsidRPr="008C0893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акции)</w:t>
      </w:r>
      <w:r w:rsidRPr="008C0893">
        <w:rPr>
          <w:rFonts w:ascii="Times New Roman" w:hAnsi="Times New Roman" w:cs="Times New Roman"/>
          <w:sz w:val="28"/>
          <w:szCs w:val="28"/>
        </w:rPr>
        <w:t xml:space="preserve"> «Об организации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услуг», первоначальный текст д</w:t>
      </w:r>
      <w:r>
        <w:rPr>
          <w:rFonts w:ascii="Times New Roman" w:hAnsi="Times New Roman" w:cs="Times New Roman"/>
          <w:sz w:val="28"/>
          <w:szCs w:val="28"/>
        </w:rPr>
        <w:t>окумента опубликован в изданиях</w:t>
      </w:r>
      <w:r w:rsidRPr="008C0893">
        <w:rPr>
          <w:rFonts w:ascii="Times New Roman" w:hAnsi="Times New Roman" w:cs="Times New Roman"/>
          <w:sz w:val="28"/>
          <w:szCs w:val="28"/>
        </w:rPr>
        <w:t xml:space="preserve"> «Российская газета», 30.07.2010, № 168, «Собрание законодательства Российской Федерации», 02.08.2010, № 31, ст. 4179;</w:t>
      </w:r>
    </w:p>
    <w:p w:rsidR="004515FF" w:rsidRPr="008C0893" w:rsidRDefault="004515FF" w:rsidP="0045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9" w:history="1">
        <w:r w:rsidRPr="008C08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 от 06.04.2011 № 63-ФЗ (</w:t>
      </w:r>
      <w:r>
        <w:rPr>
          <w:rFonts w:ascii="Times New Roman" w:hAnsi="Times New Roman" w:cs="Times New Roman"/>
          <w:sz w:val="28"/>
          <w:szCs w:val="28"/>
        </w:rPr>
        <w:t xml:space="preserve">в действующей </w:t>
      </w:r>
      <w:r w:rsidRPr="008C0893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акции)</w:t>
      </w:r>
      <w:r w:rsidRPr="008C0893">
        <w:rPr>
          <w:rFonts w:ascii="Times New Roman" w:hAnsi="Times New Roman" w:cs="Times New Roman"/>
          <w:sz w:val="28"/>
          <w:szCs w:val="28"/>
        </w:rPr>
        <w:t xml:space="preserve"> «Об электронной подписи», первоначальный текст д</w:t>
      </w:r>
      <w:r>
        <w:rPr>
          <w:rFonts w:ascii="Times New Roman" w:hAnsi="Times New Roman" w:cs="Times New Roman"/>
          <w:sz w:val="28"/>
          <w:szCs w:val="28"/>
        </w:rPr>
        <w:t xml:space="preserve">окумента опубликован в изданиях </w:t>
      </w:r>
      <w:r w:rsidRPr="008C0893">
        <w:rPr>
          <w:rFonts w:ascii="Times New Roman" w:hAnsi="Times New Roman" w:cs="Times New Roman"/>
          <w:sz w:val="28"/>
          <w:szCs w:val="28"/>
        </w:rPr>
        <w:t xml:space="preserve"> «Парламентская газета», 08-14.04.2011</w:t>
      </w:r>
      <w:r>
        <w:rPr>
          <w:rFonts w:ascii="Times New Roman" w:hAnsi="Times New Roman" w:cs="Times New Roman"/>
          <w:sz w:val="28"/>
          <w:szCs w:val="28"/>
        </w:rPr>
        <w:t>, № 17</w:t>
      </w:r>
      <w:r w:rsidRPr="008C0893">
        <w:rPr>
          <w:rFonts w:ascii="Times New Roman" w:hAnsi="Times New Roman" w:cs="Times New Roman"/>
          <w:sz w:val="28"/>
          <w:szCs w:val="28"/>
        </w:rPr>
        <w:t>, «Российская газета», 08.04.2011</w:t>
      </w:r>
      <w:r>
        <w:rPr>
          <w:rFonts w:ascii="Times New Roman" w:hAnsi="Times New Roman" w:cs="Times New Roman"/>
          <w:sz w:val="28"/>
          <w:szCs w:val="28"/>
        </w:rPr>
        <w:t>, № 75</w:t>
      </w:r>
      <w:r w:rsidRPr="008C0893">
        <w:rPr>
          <w:rFonts w:ascii="Times New Roman" w:hAnsi="Times New Roman" w:cs="Times New Roman"/>
          <w:sz w:val="28"/>
          <w:szCs w:val="28"/>
        </w:rPr>
        <w:t>, «Собрание законодательства Российской Федерации», 11.04.2011, № 15, ст. 2036;</w:t>
      </w:r>
    </w:p>
    <w:p w:rsidR="004515FF" w:rsidRPr="008C0893" w:rsidRDefault="004515FF" w:rsidP="0045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8C0893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Калининграда от 07.07.1999</w:t>
      </w:r>
      <w:r>
        <w:rPr>
          <w:rFonts w:ascii="Times New Roman" w:hAnsi="Times New Roman" w:cs="Times New Roman"/>
          <w:sz w:val="28"/>
          <w:szCs w:val="28"/>
        </w:rPr>
        <w:br/>
      </w:r>
      <w:r w:rsidRPr="008C0893">
        <w:rPr>
          <w:rFonts w:ascii="Times New Roman" w:hAnsi="Times New Roman" w:cs="Times New Roman"/>
          <w:sz w:val="28"/>
          <w:szCs w:val="28"/>
        </w:rPr>
        <w:t>№ 245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последующих решений) «Об утверждения </w:t>
      </w:r>
      <w:r w:rsidRPr="008C089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городского округа «Город </w:t>
      </w:r>
      <w:r w:rsidRPr="008C0893">
        <w:rPr>
          <w:rFonts w:ascii="Times New Roman" w:hAnsi="Times New Roman" w:cs="Times New Roman"/>
          <w:sz w:val="28"/>
          <w:szCs w:val="28"/>
        </w:rPr>
        <w:t>Калининграда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E4744">
        <w:t xml:space="preserve"> </w:t>
      </w:r>
      <w:r>
        <w:t xml:space="preserve"> </w:t>
      </w:r>
      <w:r w:rsidRPr="001C5716">
        <w:rPr>
          <w:rFonts w:ascii="Times New Roman" w:hAnsi="Times New Roman" w:cs="Times New Roman"/>
          <w:sz w:val="28"/>
          <w:szCs w:val="28"/>
        </w:rPr>
        <w:t>п</w:t>
      </w:r>
      <w:r w:rsidRPr="006E4744">
        <w:rPr>
          <w:rFonts w:ascii="Times New Roman" w:hAnsi="Times New Roman" w:cs="Times New Roman"/>
          <w:sz w:val="28"/>
          <w:szCs w:val="28"/>
        </w:rPr>
        <w:t>ервоначальный текст документа опубликован в издании</w:t>
      </w:r>
      <w:r>
        <w:rPr>
          <w:rFonts w:ascii="Times New Roman" w:hAnsi="Times New Roman" w:cs="Times New Roman"/>
          <w:sz w:val="28"/>
          <w:szCs w:val="28"/>
        </w:rPr>
        <w:t xml:space="preserve"> «Гражданин»</w:t>
      </w:r>
      <w:r w:rsidRPr="006E4744">
        <w:rPr>
          <w:rFonts w:ascii="Times New Roman" w:hAnsi="Times New Roman" w:cs="Times New Roman"/>
          <w:sz w:val="28"/>
          <w:szCs w:val="28"/>
        </w:rPr>
        <w:t>, 19.08.1999</w:t>
      </w:r>
      <w:r>
        <w:rPr>
          <w:rFonts w:ascii="Times New Roman" w:hAnsi="Times New Roman" w:cs="Times New Roman"/>
          <w:sz w:val="28"/>
          <w:szCs w:val="28"/>
        </w:rPr>
        <w:t>, № 25/26</w:t>
      </w:r>
      <w:r w:rsidRPr="006E474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515FF" w:rsidRPr="008C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FF"/>
    <w:rsid w:val="000D4135"/>
    <w:rsid w:val="004515FF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83206E332B0A0ECBF5BB1D93E8297678E348F846F844AA8D4A9E0EAj9v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383206E332B0A0ECBF5BB1D93E8297678E3285826F844AA8D4A9E0EA9D82DC0778E90125199E61j0v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83206E332B0A0ECBF5BB1D93E8297678F318D806A844AA8D4A9E0EA9D82DC0778E90125199D6Dj0v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383206E332B0A0ECBF5BB1D93E8297678E398A856E844AA8D4A9E0EA9D82DC0778E901251B9B6Cj0v3K" TargetMode="External"/><Relationship Id="rId10" Type="http://schemas.openxmlformats.org/officeDocument/2006/relationships/hyperlink" Target="consultantplus://offline/ref=81383206E332B0A0ECBF45BCCF52DC9E62836F81856D8F19F48BF2BDBD94888Bj4v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83206E332B0A0ECBF5BB1D93E8297678E348C856B844AA8D4A9E0EAj9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2018-08-31T08:27:00Z</dcterms:created>
  <dcterms:modified xsi:type="dcterms:W3CDTF">2018-08-31T08:27:00Z</dcterms:modified>
</cp:coreProperties>
</file>