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AA" w:rsidRDefault="007C49AA" w:rsidP="007C49A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учета и контроля муниципального жилья Управления (далее – Отдел):</w:t>
      </w:r>
    </w:p>
    <w:p w:rsidR="007C49AA" w:rsidRDefault="007C49AA" w:rsidP="007C49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МФЦ: 236040, г. Калининград, площадь Победы, 1.</w:t>
      </w:r>
    </w:p>
    <w:p w:rsidR="007C49AA" w:rsidRDefault="007C49AA" w:rsidP="007C49A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 МФЦ.</w:t>
      </w:r>
    </w:p>
    <w:p w:rsidR="007C49AA" w:rsidRDefault="007C49AA" w:rsidP="007C49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График работы МФЦ:</w:t>
      </w:r>
    </w:p>
    <w:p w:rsidR="007C49AA" w:rsidRDefault="007C49AA" w:rsidP="007C49AA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понедельник - пятница с 08:00 до 20:00 </w:t>
      </w:r>
      <w:r>
        <w:rPr>
          <w:sz w:val="28"/>
          <w:szCs w:val="28"/>
        </w:rPr>
        <w:t>(предпраздничные дни с 08:00 до 19:00)</w:t>
      </w:r>
      <w:r>
        <w:rPr>
          <w:sz w:val="28"/>
          <w:szCs w:val="28"/>
          <w:lang w:eastAsia="en-US"/>
        </w:rPr>
        <w:t>;</w:t>
      </w:r>
    </w:p>
    <w:p w:rsidR="007C49AA" w:rsidRDefault="007C49AA" w:rsidP="007C49A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7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суббота с 08:00 до 17:00 </w:t>
      </w:r>
      <w:r>
        <w:rPr>
          <w:sz w:val="28"/>
          <w:szCs w:val="28"/>
        </w:rPr>
        <w:t>(предпраздничные дни с 08:00 до 16:00)</w:t>
      </w:r>
      <w:r>
        <w:rPr>
          <w:sz w:val="28"/>
          <w:szCs w:val="28"/>
          <w:lang w:eastAsia="en-US"/>
        </w:rPr>
        <w:t>;</w:t>
      </w:r>
    </w:p>
    <w:p w:rsidR="007C49AA" w:rsidRDefault="007C49AA" w:rsidP="007C4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 </w:t>
      </w:r>
      <w:r>
        <w:rPr>
          <w:sz w:val="28"/>
          <w:szCs w:val="28"/>
        </w:rPr>
        <w:t>воскресенье, нерабочие праздничные дни – выходные дни</w:t>
      </w:r>
      <w:r>
        <w:rPr>
          <w:sz w:val="28"/>
          <w:szCs w:val="28"/>
          <w:lang w:eastAsia="en-US"/>
        </w:rPr>
        <w:t>.</w:t>
      </w:r>
    </w:p>
    <w:p w:rsidR="007C49AA" w:rsidRDefault="007C49AA" w:rsidP="007C49A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Отдела: </w:t>
      </w:r>
    </w:p>
    <w:p w:rsidR="007C49AA" w:rsidRDefault="007C49AA" w:rsidP="007C49A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236005, г. Калининград, ул. П. Морозова, д. 6-8.</w:t>
      </w:r>
    </w:p>
    <w:p w:rsidR="007C49AA" w:rsidRDefault="007C49AA" w:rsidP="007C49A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 размещенном в помещении МФЦ.</w:t>
      </w:r>
    </w:p>
    <w:p w:rsidR="007C49AA" w:rsidRDefault="007C49AA" w:rsidP="007C49AA">
      <w:pPr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 Отдела:</w:t>
      </w:r>
    </w:p>
    <w:p w:rsidR="007C49AA" w:rsidRDefault="007C49AA" w:rsidP="007C4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09:00 до 18:00, перерыв с 13:00 до 14:00;</w:t>
      </w:r>
    </w:p>
    <w:p w:rsidR="007C49AA" w:rsidRDefault="007C49AA" w:rsidP="007C4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7C49AA" w:rsidRDefault="007C49AA" w:rsidP="007C49A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нерабочие праздничные дни – выходные дни.</w:t>
      </w:r>
    </w:p>
    <w:p w:rsidR="007C49AA" w:rsidRDefault="007C49AA" w:rsidP="007C49AA">
      <w:pPr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7C49AA" w:rsidRDefault="007C49AA" w:rsidP="007C49AA">
      <w:pPr>
        <w:pStyle w:val="ConsPlusNormal0"/>
        <w:widowControl/>
        <w:numPr>
          <w:ilvl w:val="0"/>
          <w:numId w:val="4"/>
        </w:numPr>
        <w:tabs>
          <w:tab w:val="left" w:pos="851"/>
          <w:tab w:val="left" w:pos="993"/>
        </w:tabs>
        <w:adjustRightInd w:val="0"/>
        <w:ind w:left="0"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10:00 до 13:00, среда с 14:00 до 17:00.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 и организаций, участвующих в предоставлении муниципальной услуги  или по справочным телефонам, указанным в п. 1.3.2 настоящего Административного регламента.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и местонахождение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7C49AA" w:rsidRDefault="007C49AA" w:rsidP="007C49A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Отдела: 92-39-27;</w:t>
      </w:r>
    </w:p>
    <w:p w:rsidR="007C49AA" w:rsidRDefault="007C49AA" w:rsidP="007C49A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МФЦ: 31-10-31;</w:t>
      </w:r>
    </w:p>
    <w:p w:rsidR="007C49AA" w:rsidRDefault="007C49AA" w:rsidP="007C49AA">
      <w:pPr>
        <w:numPr>
          <w:ilvl w:val="1"/>
          <w:numId w:val="6"/>
        </w:numPr>
        <w:tabs>
          <w:tab w:val="left" w:pos="993"/>
        </w:tabs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Федеральной налоговой службы по Калининградской области: 99-03-90;</w:t>
      </w:r>
    </w:p>
    <w:p w:rsidR="007C49AA" w:rsidRDefault="007C49AA" w:rsidP="007C49AA">
      <w:pPr>
        <w:numPr>
          <w:ilvl w:val="1"/>
          <w:numId w:val="6"/>
        </w:numPr>
        <w:tabs>
          <w:tab w:val="left" w:pos="993"/>
        </w:tabs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»): 30-51-50;</w:t>
      </w:r>
    </w:p>
    <w:p w:rsidR="007C49AA" w:rsidRDefault="007C49AA" w:rsidP="007C49AA">
      <w:pPr>
        <w:pStyle w:val="ConsPlusNormal0"/>
        <w:widowControl/>
        <w:numPr>
          <w:ilvl w:val="1"/>
          <w:numId w:val="6"/>
        </w:numPr>
        <w:tabs>
          <w:tab w:val="left" w:pos="993"/>
        </w:tabs>
        <w:adjustRightInd w:val="0"/>
        <w:ind w:left="0"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Федеральной службы государственной регистрации, кадастра и картографии по Калининградской области 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): 59-68-59;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Калининградского отделения Калининградского филиала федерального государственного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 (далее – филиал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БТИ»): 71-76-36;</w:t>
      </w:r>
    </w:p>
    <w:p w:rsidR="007C49AA" w:rsidRDefault="007C49AA" w:rsidP="007C49AA">
      <w:pPr>
        <w:numPr>
          <w:ilvl w:val="0"/>
          <w:numId w:val="7"/>
        </w:numPr>
        <w:tabs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нотариальной палаты Калининградской области: 33-90-27.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 Администрации и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7C49AA" w:rsidRDefault="007C49AA" w:rsidP="007C49AA">
      <w:pPr>
        <w:pStyle w:val="ConsPlusNormal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Администрации: klgd.ru, раздел «Услуги» (далее – официальный сайт Администрации).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МФЦ: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9AA" w:rsidRDefault="007C49AA" w:rsidP="007C49AA">
      <w:pPr>
        <w:pStyle w:val="ConsPlusNormal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6" w:history="1">
        <w:r>
          <w:rPr>
            <w:rStyle w:val="a3"/>
            <w:sz w:val="28"/>
            <w:szCs w:val="28"/>
            <w:lang w:val="en-US"/>
          </w:rPr>
          <w:t>kmicom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klgd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AA" w:rsidRDefault="007C49AA" w:rsidP="007C49AA">
      <w:pPr>
        <w:pStyle w:val="ConsPlusNormal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Федеральной налоговой службы по Калининградской области: </w:t>
      </w:r>
      <w:hyperlink r:id="rId7" w:history="1">
        <w:r>
          <w:rPr>
            <w:rStyle w:val="a3"/>
            <w:sz w:val="28"/>
            <w:szCs w:val="28"/>
          </w:rPr>
          <w:t>www.r39.nalog.ru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49AA" w:rsidRDefault="007C49AA" w:rsidP="007C49A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Управления Федеральной налоговой службы по Калининградской области: u39@r39.nalog.ru.</w:t>
      </w:r>
    </w:p>
    <w:p w:rsidR="007C49AA" w:rsidRDefault="007C49AA" w:rsidP="007C49A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 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»: www.to39.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osreestr.ru.</w:t>
      </w:r>
    </w:p>
    <w:p w:rsidR="007C49AA" w:rsidRDefault="007C49AA" w:rsidP="007C49AA">
      <w:pPr>
        <w:pStyle w:val="ConsPlusNormal0"/>
        <w:widowControl/>
        <w:shd w:val="clear" w:color="auto" w:fill="FFFFFF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fgu</w:t>
      </w:r>
      <w:proofErr w:type="spellEnd"/>
      <w:r>
        <w:fldChar w:fldCharType="begin"/>
      </w:r>
      <w:r>
        <w:instrText xml:space="preserve"> HYPERLINK "mailto:39@b39.kadastr.ru" </w:instrText>
      </w:r>
      <w:r>
        <w:fldChar w:fldCharType="separate"/>
      </w:r>
      <w:r>
        <w:rPr>
          <w:rStyle w:val="a3"/>
          <w:sz w:val="28"/>
          <w:szCs w:val="28"/>
        </w:rPr>
        <w:t>39@</w:t>
      </w:r>
      <w:r>
        <w:rPr>
          <w:rStyle w:val="a3"/>
          <w:sz w:val="28"/>
          <w:szCs w:val="28"/>
          <w:lang w:val="en-US"/>
        </w:rPr>
        <w:t>b</w:t>
      </w:r>
      <w:r>
        <w:rPr>
          <w:rStyle w:val="a3"/>
          <w:sz w:val="28"/>
          <w:szCs w:val="28"/>
        </w:rPr>
        <w:t>39.</w:t>
      </w:r>
      <w:proofErr w:type="spellStart"/>
      <w:r>
        <w:rPr>
          <w:rStyle w:val="a3"/>
          <w:sz w:val="28"/>
          <w:szCs w:val="28"/>
          <w:lang w:val="en-US"/>
        </w:rPr>
        <w:t>kadas</w:t>
      </w:r>
      <w:proofErr w:type="spellEnd"/>
      <w:r>
        <w:rPr>
          <w:rStyle w:val="a3"/>
          <w:sz w:val="28"/>
          <w:szCs w:val="28"/>
        </w:rPr>
        <w:t>tr.ru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AA" w:rsidRDefault="007C49AA" w:rsidP="007C49AA">
      <w:pPr>
        <w:pStyle w:val="ConsPlusNormal0"/>
        <w:widowControl/>
        <w:shd w:val="clear" w:color="auto" w:fill="FFFFFF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</w:rPr>
          <w:t>39_upr@rosregistr.ru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49AA" w:rsidRDefault="007C49AA" w:rsidP="007C49A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 сайт 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БТИ»: r39.rosinv.ru.</w:t>
      </w:r>
    </w:p>
    <w:p w:rsidR="007C49AA" w:rsidRDefault="007C49AA" w:rsidP="007C49AA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Электронная почта филиала ФГУП «</w:t>
      </w:r>
      <w:proofErr w:type="spellStart"/>
      <w:r>
        <w:rPr>
          <w:sz w:val="28"/>
          <w:szCs w:val="28"/>
          <w:lang w:eastAsia="ar-SA"/>
        </w:rPr>
        <w:t>Ростехинвентаризация</w:t>
      </w:r>
      <w:proofErr w:type="spellEnd"/>
      <w:r>
        <w:rPr>
          <w:sz w:val="28"/>
          <w:szCs w:val="28"/>
          <w:lang w:eastAsia="ar-SA"/>
        </w:rPr>
        <w:t xml:space="preserve"> - Федеральное БТИ»: </w:t>
      </w:r>
      <w:r>
        <w:rPr>
          <w:sz w:val="28"/>
          <w:szCs w:val="28"/>
          <w:lang w:val="en-US" w:eastAsia="ar-SA"/>
        </w:rPr>
        <w:t>k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aliningradskaya_obl@rosinv.ru</w:t>
        </w:r>
      </w:hyperlink>
      <w:r>
        <w:rPr>
          <w:sz w:val="28"/>
          <w:szCs w:val="28"/>
          <w:lang w:eastAsia="ar-SA"/>
        </w:rPr>
        <w:t>.</w:t>
      </w:r>
    </w:p>
    <w:p w:rsidR="007C49AA" w:rsidRDefault="007C49AA" w:rsidP="007C49AA">
      <w:p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>
        <w:rPr>
          <w:spacing w:val="6"/>
          <w:sz w:val="28"/>
          <w:szCs w:val="28"/>
        </w:rPr>
        <w:t xml:space="preserve">Официальный сайт нотариальной палаты Калининградской </w:t>
      </w:r>
      <w:r>
        <w:rPr>
          <w:spacing w:val="-1"/>
          <w:sz w:val="28"/>
          <w:szCs w:val="28"/>
        </w:rPr>
        <w:t xml:space="preserve">области: </w:t>
      </w:r>
      <w:proofErr w:type="spellStart"/>
      <w:r>
        <w:rPr>
          <w:spacing w:val="-1"/>
          <w:sz w:val="28"/>
          <w:szCs w:val="28"/>
          <w:lang w:val="en-US"/>
        </w:rPr>
        <w:t>notariat</w:t>
      </w:r>
      <w:proofErr w:type="spellEnd"/>
      <w:r>
        <w:rPr>
          <w:spacing w:val="-1"/>
          <w:sz w:val="28"/>
          <w:szCs w:val="28"/>
        </w:rPr>
        <w:t>39.</w:t>
      </w:r>
      <w:proofErr w:type="spellStart"/>
      <w:r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.</w:t>
      </w:r>
    </w:p>
    <w:p w:rsidR="007C49AA" w:rsidRDefault="007C49AA" w:rsidP="007C49AA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Электронная почта</w:t>
      </w:r>
      <w:r>
        <w:rPr>
          <w:sz w:val="28"/>
          <w:szCs w:val="28"/>
        </w:rPr>
        <w:t xml:space="preserve"> нотариальной палаты Калининградской области:</w:t>
      </w:r>
      <w:r>
        <w:rPr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</w:rPr>
        <w:t>np@notariat39.ru</w:t>
      </w:r>
      <w:r>
        <w:rPr>
          <w:bCs/>
          <w:iCs/>
          <w:sz w:val="24"/>
          <w:szCs w:val="28"/>
        </w:rPr>
        <w:t>.</w:t>
      </w:r>
    </w:p>
    <w:p w:rsidR="001C3F25" w:rsidRDefault="007C49A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2FCD"/>
    <w:multiLevelType w:val="hybridMultilevel"/>
    <w:tmpl w:val="43244A9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774A"/>
    <w:multiLevelType w:val="hybridMultilevel"/>
    <w:tmpl w:val="25DA7CD0"/>
    <w:lvl w:ilvl="0" w:tplc="00000004">
      <w:start w:val="1"/>
      <w:numFmt w:val="bullet"/>
      <w:lvlText w:val="­"/>
      <w:lvlJc w:val="left"/>
      <w:pPr>
        <w:ind w:left="14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AA"/>
    <w:rsid w:val="000D4135"/>
    <w:rsid w:val="006563E1"/>
    <w:rsid w:val="007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49A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C49A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49A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C49A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gi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iningradskaya_obl@rosi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2018-08-31T10:02:00Z</dcterms:created>
  <dcterms:modified xsi:type="dcterms:W3CDTF">2018-08-31T10:02:00Z</dcterms:modified>
</cp:coreProperties>
</file>