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E" w:rsidRDefault="00AD346E" w:rsidP="00AD346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sz w:val="28"/>
          <w:szCs w:val="28"/>
          <w:lang w:eastAsia="ar-SA"/>
        </w:rPr>
        <w:t xml:space="preserve">, отдела правоустанавливающих </w:t>
      </w:r>
      <w:proofErr w:type="gramStart"/>
      <w:r>
        <w:rPr>
          <w:sz w:val="28"/>
          <w:szCs w:val="28"/>
          <w:lang w:eastAsia="ar-SA"/>
        </w:rPr>
        <w:t>документов объектов строительства управления земельных отношений</w:t>
      </w:r>
      <w:proofErr w:type="gramEnd"/>
      <w:r>
        <w:rPr>
          <w:sz w:val="28"/>
          <w:szCs w:val="28"/>
          <w:lang w:eastAsia="ar-SA"/>
        </w:rPr>
        <w:t xml:space="preserve"> Комитета (далее – Отдел):</w:t>
      </w:r>
    </w:p>
    <w:p w:rsidR="00AD346E" w:rsidRDefault="00AD346E" w:rsidP="00AD346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236040, г. Калининград, площадь Победы, 1.</w:t>
      </w:r>
    </w:p>
    <w:p w:rsidR="00AD346E" w:rsidRDefault="00AD346E" w:rsidP="00AD34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AD346E" w:rsidRDefault="00AD346E" w:rsidP="00AD34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AD346E" w:rsidRDefault="00AD346E" w:rsidP="00AD346E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AD346E" w:rsidRDefault="00AD346E" w:rsidP="00AD346E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 с 08:00 до 17:00;</w:t>
      </w:r>
    </w:p>
    <w:p w:rsidR="00AD346E" w:rsidRDefault="00AD346E" w:rsidP="00AD346E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AD346E" w:rsidRDefault="00AD346E" w:rsidP="00AD346E">
      <w:pPr>
        <w:widowControl w:val="0"/>
        <w:autoSpaceDE w:val="0"/>
        <w:autoSpaceDN w:val="0"/>
        <w:adjustRightInd w:val="0"/>
        <w:ind w:lef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AD346E" w:rsidRDefault="00AD346E" w:rsidP="00AD34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09:00 до 18:00, перерыв с 13:00 до 14:00;</w:t>
      </w:r>
    </w:p>
    <w:p w:rsidR="00AD346E" w:rsidRDefault="00AD346E" w:rsidP="00AD346E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 с 09:00 до 17:00, перерыв с 13:00 до 14:00;</w:t>
      </w:r>
    </w:p>
    <w:p w:rsidR="00AD346E" w:rsidRDefault="00AD346E" w:rsidP="00AD346E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дни – выходные дни.</w:t>
      </w:r>
    </w:p>
    <w:p w:rsidR="00AD346E" w:rsidRDefault="00AD346E" w:rsidP="00AD346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п. 1.3.2 настоящего Административного регламента.</w:t>
      </w:r>
    </w:p>
    <w:p w:rsidR="00AD346E" w:rsidRDefault="00AD346E" w:rsidP="00AD346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AD346E" w:rsidRDefault="00AD346E" w:rsidP="00AD346E">
      <w:pPr>
        <w:widowControl w:val="0"/>
        <w:numPr>
          <w:ilvl w:val="0"/>
          <w:numId w:val="5"/>
        </w:numPr>
        <w:suppressAutoHyphens/>
        <w:autoSpaceDE w:val="0"/>
        <w:ind w:left="0" w:right="-14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МФЦ: 31-10-31;</w:t>
      </w:r>
    </w:p>
    <w:p w:rsidR="00AD346E" w:rsidRDefault="00AD346E" w:rsidP="00AD346E">
      <w:pPr>
        <w:widowControl w:val="0"/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телефоны Отдела: 92-32-01, 92-32-00, 92-32-17, 92-30-70;</w:t>
      </w:r>
    </w:p>
    <w:p w:rsidR="00AD346E" w:rsidRDefault="00AD346E" w:rsidP="00AD346E">
      <w:pPr>
        <w:widowControl w:val="0"/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 xml:space="preserve">): 59-68-59; </w:t>
      </w:r>
    </w:p>
    <w:p w:rsidR="00AD346E" w:rsidRDefault="00AD346E" w:rsidP="00AD346E">
      <w:pPr>
        <w:widowControl w:val="0"/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области): 30-51-95;</w:t>
      </w:r>
    </w:p>
    <w:p w:rsidR="00AD346E" w:rsidRDefault="00AD346E" w:rsidP="00AD346E">
      <w:pPr>
        <w:widowControl w:val="0"/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телефоны для справок Калининградского филиала ФГУП «</w:t>
      </w:r>
      <w:proofErr w:type="spellStart"/>
      <w:r>
        <w:rPr>
          <w:sz w:val="28"/>
          <w:szCs w:val="28"/>
          <w:lang w:eastAsia="ar-SA"/>
        </w:rPr>
        <w:t>Ростехинвентаризация</w:t>
      </w:r>
      <w:proofErr w:type="spellEnd"/>
      <w:r>
        <w:rPr>
          <w:sz w:val="28"/>
          <w:szCs w:val="28"/>
          <w:lang w:eastAsia="ar-SA"/>
        </w:rPr>
        <w:t xml:space="preserve"> – Федеральное БТИ» (далее –  Бюро технической инвентаризации Калининградской области): 70-27-94, 8-800-100-0139;</w:t>
      </w:r>
    </w:p>
    <w:p w:rsidR="00AD346E" w:rsidRDefault="00AD346E" w:rsidP="00AD346E">
      <w:pPr>
        <w:widowControl w:val="0"/>
        <w:numPr>
          <w:ilvl w:val="0"/>
          <w:numId w:val="5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для справок нотариальной палаты Калининградской области: 33-90-27.</w:t>
      </w:r>
    </w:p>
    <w:p w:rsidR="00AD346E" w:rsidRDefault="00AD346E" w:rsidP="00AD34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</w:t>
      </w:r>
      <w:r>
        <w:rPr>
          <w:sz w:val="28"/>
          <w:szCs w:val="28"/>
        </w:rPr>
        <w:lastRenderedPageBreak/>
        <w:t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МФЦ: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 w:eastAsia="ar-SA"/>
          </w:rPr>
          <w:t>mfc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eastAsia="ar-SA"/>
          </w:rPr>
          <w:t xml:space="preserve"> @klgd.ru</w:t>
        </w:r>
      </w:hyperlink>
      <w:r>
        <w:rPr>
          <w:sz w:val="28"/>
          <w:szCs w:val="28"/>
          <w:lang w:eastAsia="ar-SA"/>
        </w:rPr>
        <w:t xml:space="preserve">.   </w:t>
      </w:r>
    </w:p>
    <w:p w:rsidR="00AD346E" w:rsidRDefault="00AD346E" w:rsidP="00AD346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электронной почты Комитета: kmicom@klgd.ru.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www.rosreestr.ru. 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электронной почты Управления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: 39_upr@rosreestr.ru.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 официального сайта ФГБУ «ФКП </w:t>
      </w:r>
      <w:proofErr w:type="spellStart"/>
      <w:r>
        <w:rPr>
          <w:sz w:val="28"/>
          <w:szCs w:val="28"/>
          <w:lang w:eastAsia="ar-SA"/>
        </w:rPr>
        <w:t>Росреестра</w:t>
      </w:r>
      <w:proofErr w:type="spellEnd"/>
      <w:r>
        <w:rPr>
          <w:sz w:val="28"/>
          <w:szCs w:val="28"/>
          <w:lang w:eastAsia="ar-SA"/>
        </w:rPr>
        <w:t>» по Калининградской области</w:t>
      </w:r>
      <w:r>
        <w:rPr>
          <w:rFonts w:ascii="Arial" w:hAnsi="Arial" w:cs="Arial"/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 xml:space="preserve">www.rosreestr.ru. </w:t>
      </w:r>
    </w:p>
    <w:p w:rsidR="00AD346E" w:rsidRDefault="00AD346E" w:rsidP="00AD346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Калининградской области: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fgu39@u39.rosreestr.ru</w:t>
        </w:r>
      </w:hyperlink>
      <w:r>
        <w:rPr>
          <w:sz w:val="28"/>
          <w:szCs w:val="28"/>
        </w:rPr>
        <w:t xml:space="preserve">. 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kaliningradskaya_obl@rosinv.ru</w:t>
        </w:r>
      </w:hyperlink>
      <w:r>
        <w:rPr>
          <w:sz w:val="28"/>
          <w:szCs w:val="28"/>
        </w:rPr>
        <w:t>.</w:t>
      </w:r>
    </w:p>
    <w:p w:rsidR="00AD346E" w:rsidRDefault="00AD346E" w:rsidP="00AD346E">
      <w:pPr>
        <w:widowControl w:val="0"/>
        <w:suppressAutoHyphens/>
        <w:autoSpaceDE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Бюро технической инвентаризации Калининградской области:</w:t>
      </w:r>
      <w:r>
        <w:t xml:space="preserve"> </w:t>
      </w:r>
      <w:r>
        <w:rPr>
          <w:sz w:val="28"/>
          <w:szCs w:val="28"/>
        </w:rPr>
        <w:t>http://r39.rosinv.ru.</w:t>
      </w:r>
    </w:p>
    <w:p w:rsidR="00AD346E" w:rsidRDefault="00AD346E" w:rsidP="00AD346E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www.notariat39.ru</w:t>
        </w:r>
      </w:hyperlink>
      <w:r>
        <w:rPr>
          <w:sz w:val="28"/>
          <w:szCs w:val="28"/>
        </w:rPr>
        <w:t>.</w:t>
      </w:r>
    </w:p>
    <w:p w:rsidR="001C3F25" w:rsidRDefault="00AD346E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E"/>
    <w:rsid w:val="000D4135"/>
    <w:rsid w:val="006563E1"/>
    <w:rsid w:val="00A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ngradskaya_obl@rosin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u39@u39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2018-09-07T07:11:00Z</dcterms:created>
  <dcterms:modified xsi:type="dcterms:W3CDTF">2018-09-07T07:14:00Z</dcterms:modified>
</cp:coreProperties>
</file>