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МФЦ):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236040, г. Калининград, площадь Победы, 1.</w:t>
      </w:r>
    </w:p>
    <w:p w:rsidR="00726D5D" w:rsidRDefault="00726D5D" w:rsidP="00726D5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Сведения о номерах кабинетов, в которых осуществляется прием Заявителей, указаны на информационном стенде Комитета, размещенном в помещении МФЦ.</w:t>
      </w:r>
    </w:p>
    <w:p w:rsidR="00726D5D" w:rsidRDefault="00726D5D" w:rsidP="00726D5D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работы МФЦ:</w:t>
      </w:r>
    </w:p>
    <w:p w:rsidR="00726D5D" w:rsidRDefault="00726D5D" w:rsidP="00726D5D">
      <w:pPr>
        <w:widowControl w:val="0"/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понедельник – пятница с 08:00 до 20:00;</w:t>
      </w:r>
    </w:p>
    <w:p w:rsidR="00726D5D" w:rsidRDefault="00726D5D" w:rsidP="00726D5D">
      <w:pPr>
        <w:widowControl w:val="0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суббота с 08:00 до 17:00;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воскресенье, праздничные дни – выходные дни.</w:t>
      </w:r>
    </w:p>
    <w:p w:rsidR="00726D5D" w:rsidRDefault="00726D5D" w:rsidP="00726D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Местонахождение и график работы Управления, отдела социальной поддержки населения Управления (далее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Отдел):</w:t>
      </w:r>
    </w:p>
    <w:p w:rsidR="00726D5D" w:rsidRDefault="00726D5D" w:rsidP="00726D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236010, г. Калининград, проспект Победы, 42.</w:t>
      </w:r>
    </w:p>
    <w:p w:rsidR="00726D5D" w:rsidRDefault="00726D5D" w:rsidP="00726D5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номерах кабинетов, в которых осуществляется прием Заявителей, указаны на информационном стенде Управления. </w:t>
      </w:r>
    </w:p>
    <w:p w:rsidR="00726D5D" w:rsidRDefault="00726D5D" w:rsidP="00726D5D">
      <w:pPr>
        <w:pStyle w:val="ADM-3-0"/>
        <w:tabs>
          <w:tab w:val="left" w:pos="851"/>
        </w:tabs>
        <w:spacing w:after="0"/>
        <w:ind w:firstLine="567"/>
        <w:outlineLvl w:val="2"/>
        <w:rPr>
          <w:rFonts w:ascii="Times New Roman" w:hAnsi="Times New Roman" w:cs="Times New Roman"/>
        </w:rPr>
      </w:pPr>
      <w:r>
        <w:t>График работы Управления, Отдела:</w:t>
      </w:r>
    </w:p>
    <w:p w:rsidR="00726D5D" w:rsidRDefault="00726D5D" w:rsidP="00726D5D">
      <w:pPr>
        <w:tabs>
          <w:tab w:val="left" w:pos="851"/>
          <w:tab w:val="left" w:pos="993"/>
        </w:tabs>
        <w:ind w:left="709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понедельник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пятница с 09:00 до 18:00, перерыв с 13:00 до 14:00;</w:t>
      </w:r>
    </w:p>
    <w:p w:rsidR="00726D5D" w:rsidRDefault="00726D5D" w:rsidP="00726D5D">
      <w:pPr>
        <w:tabs>
          <w:tab w:val="left" w:pos="851"/>
          <w:tab w:val="left" w:pos="993"/>
        </w:tabs>
        <w:ind w:left="709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предпраздничные дни с 09:00 до 17:00, перерыв с 13:00 до 14:00;</w:t>
      </w:r>
    </w:p>
    <w:p w:rsidR="00726D5D" w:rsidRDefault="00726D5D" w:rsidP="00726D5D">
      <w:pPr>
        <w:tabs>
          <w:tab w:val="left" w:pos="851"/>
          <w:tab w:val="left" w:pos="993"/>
        </w:tabs>
        <w:ind w:left="709"/>
        <w:outlineLvl w:val="3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суббота, воскресенье, праздничные дни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выходные дни.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услуги: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понедельник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пятница с 09:30 до 17:30, перерыв с 13:00 до 14:00;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предпраздничные дни с 09:30 до 16:30, перерыв с 13:00 до 14:00;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суббота, воскресенье, праздничные дни 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</w:rPr>
        <w:t xml:space="preserve"> выходные дни.</w:t>
      </w:r>
    </w:p>
    <w:p w:rsidR="00726D5D" w:rsidRDefault="00726D5D" w:rsidP="00726D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и графики работы органов и организаций, участвующих в предоставлении муниципальной услуги:</w:t>
      </w:r>
    </w:p>
    <w:p w:rsidR="00726D5D" w:rsidRDefault="00726D5D" w:rsidP="00726D5D">
      <w:pPr>
        <w:tabs>
          <w:tab w:val="left" w:pos="0"/>
          <w:tab w:val="left" w:pos="851"/>
          <w:tab w:val="left" w:pos="993"/>
        </w:tabs>
        <w:spacing w:line="225" w:lineRule="atLeas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Управление Пенсионного фонда Российской Федерации в г. Калининграде (далее 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 </w:t>
      </w:r>
      <w:r>
        <w:rPr>
          <w:sz w:val="28"/>
          <w:szCs w:val="28"/>
        </w:rPr>
        <w:t>Управление ПФР в г. Калининграде): 236016, г. Калининград,                           ул. 9 Апреля, 32 «А».</w:t>
      </w:r>
      <w:proofErr w:type="gramEnd"/>
    </w:p>
    <w:p w:rsidR="00726D5D" w:rsidRDefault="00726D5D" w:rsidP="00726D5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дни: </w:t>
      </w:r>
    </w:p>
    <w:p w:rsidR="00726D5D" w:rsidRDefault="00726D5D" w:rsidP="00726D5D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четверг с 08:00 до 17:00, перерыв с 12:30 до 13:15;</w:t>
      </w:r>
    </w:p>
    <w:p w:rsidR="00726D5D" w:rsidRDefault="00726D5D" w:rsidP="00726D5D">
      <w:pPr>
        <w:pStyle w:val="ConsPlusNormal"/>
        <w:tabs>
          <w:tab w:val="left" w:pos="993"/>
        </w:tabs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sz w:val="28"/>
          <w:szCs w:val="28"/>
          <w:lang w:val="en-US" w:eastAsia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пятница с 08:00 до 15.30, перерыв с 12:30 до 13:00;</w:t>
      </w:r>
    </w:p>
    <w:p w:rsidR="00726D5D" w:rsidRDefault="00726D5D" w:rsidP="00726D5D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Областное государственное казенное учреждение «Центр социальной поддержки населения» (далее 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> </w:t>
      </w:r>
      <w:r>
        <w:rPr>
          <w:sz w:val="28"/>
          <w:szCs w:val="28"/>
        </w:rPr>
        <w:t>ОГКУ «Центр социальной поддержки населения»):</w:t>
      </w:r>
      <w:r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236000, г. Калининград, ул. </w:t>
      </w:r>
      <w:proofErr w:type="gramStart"/>
      <w:r>
        <w:rPr>
          <w:sz w:val="28"/>
          <w:szCs w:val="28"/>
        </w:rPr>
        <w:t>Клиническая</w:t>
      </w:r>
      <w:proofErr w:type="gramEnd"/>
      <w:r>
        <w:rPr>
          <w:sz w:val="28"/>
          <w:szCs w:val="28"/>
        </w:rPr>
        <w:t>, 63.</w:t>
      </w:r>
    </w:p>
    <w:p w:rsidR="00726D5D" w:rsidRDefault="00726D5D" w:rsidP="00726D5D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дни: </w:t>
      </w:r>
    </w:p>
    <w:p w:rsidR="00726D5D" w:rsidRDefault="00726D5D" w:rsidP="00726D5D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понедельник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пятница с 08:00 до 17.00, перерыв с 13:00 до 14:00;</w:t>
      </w:r>
    </w:p>
    <w:p w:rsidR="00726D5D" w:rsidRDefault="00726D5D" w:rsidP="00726D5D">
      <w:pPr>
        <w:tabs>
          <w:tab w:val="left" w:pos="567"/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Государственное казенное учреждение Калининградской области «Центр занятости населения города Калининграда» (далее</w:t>
      </w:r>
      <w:r>
        <w:rPr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</w:rPr>
        <w:t>ГКУ КО «ЦЗН                                  г. Калининграда»):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8"/>
          <w:szCs w:val="28"/>
        </w:rPr>
        <w:t>236000, г.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8"/>
          <w:szCs w:val="28"/>
        </w:rPr>
        <w:t>Калининград, проспект Советский, 18, 2-й этаж.</w:t>
      </w:r>
    </w:p>
    <w:p w:rsidR="00726D5D" w:rsidRDefault="00726D5D" w:rsidP="00726D5D">
      <w:pPr>
        <w:tabs>
          <w:tab w:val="left" w:pos="709"/>
          <w:tab w:val="left" w:pos="851"/>
          <w:tab w:val="left" w:pos="993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Приемные дни: </w:t>
      </w:r>
    </w:p>
    <w:p w:rsidR="00726D5D" w:rsidRDefault="00726D5D" w:rsidP="00726D5D">
      <w:pPr>
        <w:tabs>
          <w:tab w:val="left" w:pos="709"/>
          <w:tab w:val="left" w:pos="851"/>
          <w:tab w:val="left" w:pos="993"/>
        </w:tabs>
        <w:ind w:left="709" w:hanging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–</w:t>
      </w:r>
      <w:r>
        <w:rPr>
          <w:sz w:val="28"/>
          <w:szCs w:val="28"/>
          <w:lang w:val="en-US" w:eastAsia="en-US"/>
        </w:rPr>
        <w:t> </w:t>
      </w:r>
      <w:r>
        <w:rPr>
          <w:sz w:val="28"/>
          <w:szCs w:val="28"/>
        </w:rPr>
        <w:t xml:space="preserve">понедельник </w:t>
      </w:r>
      <w:r>
        <w:rPr>
          <w:rFonts w:eastAsia="Calibri"/>
          <w:sz w:val="28"/>
          <w:szCs w:val="28"/>
          <w:lang w:eastAsia="en-US"/>
        </w:rPr>
        <w:t xml:space="preserve">– </w:t>
      </w:r>
      <w:r>
        <w:rPr>
          <w:sz w:val="28"/>
          <w:szCs w:val="28"/>
        </w:rPr>
        <w:t>пятница с 08:30 до 17:30;</w:t>
      </w:r>
    </w:p>
    <w:p w:rsidR="00726D5D" w:rsidRDefault="00726D5D" w:rsidP="00726D5D">
      <w:pPr>
        <w:tabs>
          <w:tab w:val="left" w:pos="-142"/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4) Межрайонная инспекция федеральной налоговой службы России № 8 по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алининграду</w:t>
      </w:r>
      <w:proofErr w:type="spellEnd"/>
      <w:r>
        <w:rPr>
          <w:sz w:val="28"/>
          <w:szCs w:val="28"/>
        </w:rPr>
        <w:t xml:space="preserve"> (далее – Межрайонная ИФНС России № 8 по г. Калининграду): </w:t>
      </w:r>
      <w:r>
        <w:rPr>
          <w:sz w:val="28"/>
          <w:szCs w:val="28"/>
          <w:shd w:val="clear" w:color="auto" w:fill="FFFFFF"/>
        </w:rPr>
        <w:t>236010, г. Калининград,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</w:rPr>
        <w:t>проспект Победы, 38 «А».</w:t>
      </w:r>
    </w:p>
    <w:p w:rsidR="00726D5D" w:rsidRDefault="00726D5D" w:rsidP="00726D5D">
      <w:pPr>
        <w:pStyle w:val="ConsPlusNormal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Приемные дни: </w:t>
      </w:r>
    </w:p>
    <w:p w:rsidR="00726D5D" w:rsidRDefault="00726D5D" w:rsidP="00726D5D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понедельник – четверг с 09:00 до 18:00, перерыв с 13:00 до 13:48;</w:t>
      </w:r>
    </w:p>
    <w:p w:rsidR="00726D5D" w:rsidRDefault="00726D5D" w:rsidP="0072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 об организациях, осуществляющих деятельность в сфере управления многоквартирными домами, можно получить на официальном сайте администрации городского округа «Город Калининград» в информационно-телекоммуникационной сети Интернет: klgd.ru, в разделе «Городское хозяйство», подразделе «ЖКХ», блоке «Общие вопросы», вставке «Список управляющих компаний».</w:t>
      </w:r>
    </w:p>
    <w:p w:rsidR="00726D5D" w:rsidRDefault="00726D5D" w:rsidP="00726D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Сведениями об организациях, предприятиях, учреждениях (телефоны, адреса и пр.), в которых Заявитель и члены его семьи работают, служат или учатся, а также получают ведомственную пенсию, располагает Заявитель и/или члены его семьи.</w:t>
      </w:r>
    </w:p>
    <w:p w:rsidR="00726D5D" w:rsidRDefault="00726D5D" w:rsidP="00726D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структурных подразделений администрации городского округа, организующих предоставление муниципальной услуги, организаций, участвующих в предоставлении муниципальной услуги:</w:t>
      </w:r>
    </w:p>
    <w:p w:rsidR="00726D5D" w:rsidRDefault="00726D5D" w:rsidP="00726D5D">
      <w:pPr>
        <w:pStyle w:val="ConsPlusNormal"/>
        <w:widowControl/>
        <w:tabs>
          <w:tab w:val="left" w:pos="851"/>
        </w:tabs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телефон для справок о поступлении запросов: 31-10-31;</w:t>
      </w:r>
    </w:p>
    <w:p w:rsidR="00726D5D" w:rsidRDefault="00726D5D" w:rsidP="00726D5D">
      <w:pPr>
        <w:pStyle w:val="ConsPlusNormal"/>
        <w:widowControl/>
        <w:tabs>
          <w:tab w:val="left" w:pos="851"/>
          <w:tab w:val="left" w:pos="1134"/>
        </w:tabs>
        <w:ind w:left="57"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телефон для справок о рассмотрении запросов и по вопросам предоставления муниципальной услуги: 92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19;</w:t>
      </w:r>
    </w:p>
    <w:p w:rsidR="00726D5D" w:rsidRDefault="00726D5D" w:rsidP="00726D5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телефоны клиентских служб Управления ПФР в г. Калининграде: </w:t>
      </w:r>
    </w:p>
    <w:p w:rsidR="00726D5D" w:rsidRDefault="00726D5D" w:rsidP="00726D5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 в Ленинградском районе г. Калининграда: 99-83-82, 99-83-76, 60-51-53;</w:t>
      </w:r>
    </w:p>
    <w:p w:rsidR="00726D5D" w:rsidRDefault="00726D5D" w:rsidP="00726D5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 в Московском районе г. Калининграда: 99-83-59, 99-83-62, 99-83-79;</w:t>
      </w:r>
    </w:p>
    <w:p w:rsidR="00726D5D" w:rsidRDefault="00726D5D" w:rsidP="00726D5D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– в Центральном районе г. Калининграда: 60-51-77, 93-58-62, 91-61-32;</w:t>
      </w:r>
    </w:p>
    <w:p w:rsidR="00726D5D" w:rsidRDefault="00726D5D" w:rsidP="00726D5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– телефон для справок ОГКУ «Центр социальной поддержки населения»:      53-12-31;</w:t>
      </w:r>
    </w:p>
    <w:p w:rsidR="00726D5D" w:rsidRDefault="00726D5D" w:rsidP="00726D5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телефоны для справок ГКУ КО «ЦЗН г. Калининграда»</w:t>
      </w:r>
      <w:r>
        <w:t xml:space="preserve">: </w:t>
      </w:r>
      <w:r>
        <w:rPr>
          <w:sz w:val="28"/>
          <w:szCs w:val="28"/>
        </w:rPr>
        <w:t>50-44-50,</w:t>
      </w:r>
      <w:r>
        <w:t xml:space="preserve">                 </w:t>
      </w:r>
      <w:r>
        <w:rPr>
          <w:sz w:val="28"/>
          <w:szCs w:val="28"/>
        </w:rPr>
        <w:t>50-44-56;</w:t>
      </w:r>
    </w:p>
    <w:p w:rsidR="00726D5D" w:rsidRDefault="00726D5D" w:rsidP="00726D5D">
      <w:pPr>
        <w:pStyle w:val="ConsPlusNormal"/>
        <w:widowControl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телефон для справок Межрайонной ИФНС России № 8 по г. Калининграду: 99-04-34; </w:t>
      </w:r>
    </w:p>
    <w:p w:rsidR="00726D5D" w:rsidRDefault="00726D5D" w:rsidP="00726D5D">
      <w:pPr>
        <w:tabs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 телефоны для справок нотариусов размещены на официальном сайте нотариальной палаты Калининградского области, адрес которого указан в п.1.3.3 настоящего Административного регламента.</w:t>
      </w:r>
    </w:p>
    <w:p w:rsidR="00726D5D" w:rsidRDefault="00726D5D" w:rsidP="00726D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Адреса официального сайта администрации городского округа, сайтов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726D5D" w:rsidRDefault="00726D5D" w:rsidP="00726D5D">
      <w:pPr>
        <w:widowControl w:val="0"/>
        <w:tabs>
          <w:tab w:val="left" w:pos="540"/>
          <w:tab w:val="left" w:pos="851"/>
          <w:tab w:val="left" w:pos="993"/>
          <w:tab w:val="num" w:pos="30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</w:t>
      </w:r>
      <w:hyperlink r:id="rId5" w:history="1">
        <w:proofErr w:type="spellStart"/>
        <w:r>
          <w:rPr>
            <w:rStyle w:val="a3"/>
            <w:sz w:val="28"/>
            <w:szCs w:val="28"/>
            <w:lang w:val="en-US"/>
          </w:rPr>
          <w:t>klgd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раздел «Услуги».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МФЦ: </w:t>
      </w:r>
      <w:hyperlink r:id="rId6" w:history="1">
        <w:r>
          <w:rPr>
            <w:rStyle w:val="a3"/>
            <w:sz w:val="28"/>
            <w:szCs w:val="28"/>
            <w:lang w:val="en-US"/>
          </w:rPr>
          <w:t>uslugi</w:t>
        </w:r>
        <w:r>
          <w:rPr>
            <w:rStyle w:val="a3"/>
            <w:sz w:val="28"/>
            <w:szCs w:val="28"/>
          </w:rPr>
          <w:t>@klgd.ru</w:t>
        </w:r>
      </w:hyperlink>
      <w:r>
        <w:t>.</w:t>
      </w:r>
    </w:p>
    <w:p w:rsidR="00726D5D" w:rsidRDefault="00726D5D" w:rsidP="00726D5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Адрес электронной почты Комитета: social@klgd.ru.</w:t>
      </w:r>
    </w:p>
    <w:p w:rsidR="00726D5D" w:rsidRDefault="00726D5D" w:rsidP="00726D5D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Адрес официального сайта Управления ПФР в г. Калининграде: pfrf.ru/</w:t>
      </w:r>
      <w:proofErr w:type="spellStart"/>
      <w:r>
        <w:rPr>
          <w:sz w:val="28"/>
          <w:szCs w:val="28"/>
        </w:rPr>
        <w:t>ot_kalin</w:t>
      </w:r>
      <w:proofErr w:type="spellEnd"/>
      <w:r>
        <w:rPr>
          <w:sz w:val="28"/>
          <w:szCs w:val="28"/>
        </w:rPr>
        <w:t xml:space="preserve">. Адрес электронной почты Управления ПФР в г. Калининграде: </w:t>
      </w:r>
      <w:r>
        <w:rPr>
          <w:sz w:val="28"/>
          <w:szCs w:val="28"/>
          <w:lang w:val="en-US"/>
        </w:rPr>
        <w:t>UPFR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  <w:lang w:val="en-US"/>
        </w:rPr>
        <w:t>kaliningrad</w:t>
      </w:r>
      <w:proofErr w:type="spellEnd"/>
      <w:r>
        <w:rPr>
          <w:sz w:val="28"/>
          <w:szCs w:val="28"/>
        </w:rPr>
        <w:t>@049.</w:t>
      </w:r>
      <w:proofErr w:type="spellStart"/>
      <w:r>
        <w:rPr>
          <w:sz w:val="28"/>
          <w:szCs w:val="28"/>
          <w:lang w:val="en-US"/>
        </w:rPr>
        <w:t>pfr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26D5D" w:rsidRDefault="00726D5D" w:rsidP="00726D5D">
      <w:pPr>
        <w:tabs>
          <w:tab w:val="left" w:pos="851"/>
        </w:tabs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ОГКУ «Центр социальной поддержки населения»:  </w:t>
      </w:r>
      <w:proofErr w:type="spellStart"/>
      <w:r>
        <w:rPr>
          <w:sz w:val="28"/>
          <w:szCs w:val="28"/>
          <w:lang w:val="en-US"/>
        </w:rPr>
        <w:t>centr</w:t>
      </w:r>
      <w:proofErr w:type="spellEnd"/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social</w:t>
      </w:r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>
        <w:rPr>
          <w:sz w:val="28"/>
          <w:szCs w:val="28"/>
        </w:rPr>
        <w:t>39.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26D5D" w:rsidRDefault="00726D5D" w:rsidP="00726D5D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ГКУ КО «ЦЗН г. Калининграда»:                           czn-kaliningrad.ru/. Адрес электронной почты ГКУ КО «ЦЗН г. Калининграда»: </w:t>
      </w:r>
      <w:proofErr w:type="spellStart"/>
      <w:r>
        <w:rPr>
          <w:sz w:val="28"/>
          <w:szCs w:val="28"/>
          <w:lang w:val="en-US"/>
        </w:rPr>
        <w:t>kgczn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koczn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koenig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su</w:t>
      </w:r>
      <w:proofErr w:type="spellEnd"/>
      <w:r>
        <w:rPr>
          <w:sz w:val="28"/>
          <w:szCs w:val="28"/>
        </w:rPr>
        <w:t>.</w:t>
      </w:r>
    </w:p>
    <w:p w:rsidR="00726D5D" w:rsidRDefault="00726D5D" w:rsidP="00726D5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Межрайонной ИФНС России № 8 по                            г. Калининграду в информационно-телекоммуникационной сети «Интернет»: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www.r39.nalog.ru</w:t>
        </w:r>
      </w:hyperlink>
      <w:r>
        <w:rPr>
          <w:rFonts w:ascii="Times New Roman" w:hAnsi="Times New Roman" w:cs="Times New Roman"/>
          <w:sz w:val="28"/>
          <w:szCs w:val="28"/>
        </w:rPr>
        <w:t>. Адрес электронной почты Межрайонной ИФНС России № 8 по г. Калининграду: i3905@m05.r39.nalog.ru.</w:t>
      </w:r>
    </w:p>
    <w:p w:rsidR="00726D5D" w:rsidRDefault="00726D5D" w:rsidP="00726D5D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официального сайта нотариальной палаты Калининградской области в информационно-телекоммуникационной сети «Интернет»: notariat39.ru. </w:t>
      </w:r>
    </w:p>
    <w:p w:rsidR="001C3F25" w:rsidRDefault="00726D5D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D5D"/>
    <w:rsid w:val="000D4135"/>
    <w:rsid w:val="006563E1"/>
    <w:rsid w:val="0072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6D5D"/>
    <w:rPr>
      <w:color w:val="0000FF"/>
      <w:u w:val="single"/>
    </w:rPr>
  </w:style>
  <w:style w:type="paragraph" w:customStyle="1" w:styleId="ConsPlusNormal">
    <w:name w:val="ConsPlusNormal"/>
    <w:rsid w:val="00726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3-">
    <w:name w:val="ADM- 3 - абзац Знак"/>
    <w:link w:val="ADM-3-0"/>
    <w:locked/>
    <w:rsid w:val="00726D5D"/>
    <w:rPr>
      <w:sz w:val="28"/>
      <w:szCs w:val="28"/>
    </w:rPr>
  </w:style>
  <w:style w:type="paragraph" w:customStyle="1" w:styleId="ADM-3-0">
    <w:name w:val="ADM- 3 - абзац"/>
    <w:next w:val="3"/>
    <w:link w:val="ADM-3-"/>
    <w:qFormat/>
    <w:rsid w:val="00726D5D"/>
    <w:pPr>
      <w:tabs>
        <w:tab w:val="left" w:pos="1276"/>
      </w:tabs>
      <w:spacing w:after="60" w:line="240" w:lineRule="auto"/>
      <w:jc w:val="both"/>
      <w:outlineLvl w:val="1"/>
    </w:pPr>
    <w:rPr>
      <w:sz w:val="28"/>
      <w:szCs w:val="28"/>
    </w:rPr>
  </w:style>
  <w:style w:type="character" w:customStyle="1" w:styleId="apple-converted-space">
    <w:name w:val="apple-converted-space"/>
    <w:rsid w:val="00726D5D"/>
  </w:style>
  <w:style w:type="paragraph" w:styleId="3">
    <w:name w:val="Body Text Indent 3"/>
    <w:basedOn w:val="a"/>
    <w:link w:val="30"/>
    <w:uiPriority w:val="99"/>
    <w:semiHidden/>
    <w:unhideWhenUsed/>
    <w:rsid w:val="00726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6D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6D5D"/>
    <w:rPr>
      <w:color w:val="0000FF"/>
      <w:u w:val="single"/>
    </w:rPr>
  </w:style>
  <w:style w:type="paragraph" w:customStyle="1" w:styleId="ConsPlusNormal">
    <w:name w:val="ConsPlusNormal"/>
    <w:rsid w:val="00726D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M-3-">
    <w:name w:val="ADM- 3 - абзац Знак"/>
    <w:link w:val="ADM-3-0"/>
    <w:locked/>
    <w:rsid w:val="00726D5D"/>
    <w:rPr>
      <w:sz w:val="28"/>
      <w:szCs w:val="28"/>
    </w:rPr>
  </w:style>
  <w:style w:type="paragraph" w:customStyle="1" w:styleId="ADM-3-0">
    <w:name w:val="ADM- 3 - абзац"/>
    <w:next w:val="3"/>
    <w:link w:val="ADM-3-"/>
    <w:qFormat/>
    <w:rsid w:val="00726D5D"/>
    <w:pPr>
      <w:tabs>
        <w:tab w:val="left" w:pos="1276"/>
      </w:tabs>
      <w:spacing w:after="60" w:line="240" w:lineRule="auto"/>
      <w:jc w:val="both"/>
      <w:outlineLvl w:val="1"/>
    </w:pPr>
    <w:rPr>
      <w:sz w:val="28"/>
      <w:szCs w:val="28"/>
    </w:rPr>
  </w:style>
  <w:style w:type="character" w:customStyle="1" w:styleId="apple-converted-space">
    <w:name w:val="apple-converted-space"/>
    <w:rsid w:val="00726D5D"/>
  </w:style>
  <w:style w:type="paragraph" w:styleId="3">
    <w:name w:val="Body Text Indent 3"/>
    <w:basedOn w:val="a"/>
    <w:link w:val="30"/>
    <w:uiPriority w:val="99"/>
    <w:semiHidden/>
    <w:unhideWhenUsed/>
    <w:rsid w:val="00726D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26D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39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slugi@klgd.ru" TargetMode="External"/><Relationship Id="rId5" Type="http://schemas.openxmlformats.org/officeDocument/2006/relationships/hyperlink" Target="http://www.klg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2018-09-04T14:13:00Z</dcterms:created>
  <dcterms:modified xsi:type="dcterms:W3CDTF">2018-09-04T14:15:00Z</dcterms:modified>
</cp:coreProperties>
</file>