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AA" w:rsidRDefault="00775D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5DAA" w:rsidRDefault="00775DAA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5D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5DAA" w:rsidRDefault="00775DAA">
            <w:pPr>
              <w:pStyle w:val="ConsPlusNormal"/>
            </w:pPr>
            <w:r>
              <w:t>26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5DAA" w:rsidRDefault="00775DAA">
            <w:pPr>
              <w:pStyle w:val="ConsPlusNormal"/>
              <w:jc w:val="right"/>
            </w:pPr>
            <w:r>
              <w:t>N 190</w:t>
            </w:r>
          </w:p>
        </w:tc>
      </w:tr>
    </w:tbl>
    <w:p w:rsidR="00775DAA" w:rsidRDefault="00775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AA" w:rsidRDefault="00775DAA">
      <w:pPr>
        <w:pStyle w:val="ConsPlusNormal"/>
        <w:jc w:val="center"/>
      </w:pPr>
    </w:p>
    <w:p w:rsidR="00775DAA" w:rsidRDefault="00775DAA">
      <w:pPr>
        <w:pStyle w:val="ConsPlusTitle"/>
        <w:jc w:val="center"/>
      </w:pPr>
      <w:r>
        <w:t>РОССИЙСКАЯ ФЕДЕРАЦИЯ</w:t>
      </w:r>
    </w:p>
    <w:p w:rsidR="00775DAA" w:rsidRDefault="00775DAA">
      <w:pPr>
        <w:pStyle w:val="ConsPlusTitle"/>
        <w:jc w:val="center"/>
      </w:pPr>
    </w:p>
    <w:p w:rsidR="00775DAA" w:rsidRDefault="00775DAA">
      <w:pPr>
        <w:pStyle w:val="ConsPlusTitle"/>
        <w:jc w:val="center"/>
      </w:pPr>
      <w:r>
        <w:t>ЗАКОН</w:t>
      </w:r>
    </w:p>
    <w:p w:rsidR="00775DAA" w:rsidRDefault="00775DAA">
      <w:pPr>
        <w:pStyle w:val="ConsPlusTitle"/>
        <w:jc w:val="center"/>
      </w:pPr>
      <w:r>
        <w:t>КАЛИНИНГРАДСКОЙ ОБЛАСТИ</w:t>
      </w:r>
    </w:p>
    <w:p w:rsidR="00775DAA" w:rsidRDefault="00775DAA">
      <w:pPr>
        <w:pStyle w:val="ConsPlusTitle"/>
        <w:jc w:val="center"/>
      </w:pPr>
    </w:p>
    <w:p w:rsidR="00775DAA" w:rsidRDefault="00775DAA">
      <w:pPr>
        <w:pStyle w:val="ConsPlusTitle"/>
        <w:jc w:val="center"/>
      </w:pPr>
      <w:r>
        <w:t>О содействии развитию жилищного строительства</w:t>
      </w:r>
    </w:p>
    <w:p w:rsidR="00775DAA" w:rsidRDefault="00775DAA">
      <w:pPr>
        <w:pStyle w:val="ConsPlusTitle"/>
        <w:jc w:val="center"/>
      </w:pPr>
      <w:r>
        <w:t>на территории Калининградской области</w:t>
      </w:r>
    </w:p>
    <w:p w:rsidR="00775DAA" w:rsidRDefault="00775DAA">
      <w:pPr>
        <w:pStyle w:val="ConsPlusNormal"/>
        <w:jc w:val="both"/>
      </w:pPr>
    </w:p>
    <w:p w:rsidR="00775DAA" w:rsidRDefault="00775DAA">
      <w:pPr>
        <w:pStyle w:val="ConsPlusNormal"/>
        <w:jc w:val="center"/>
      </w:pPr>
      <w:proofErr w:type="gramStart"/>
      <w:r>
        <w:t>(Принят Калининградской областной Думой пятого созыва</w:t>
      </w:r>
      <w:proofErr w:type="gramEnd"/>
    </w:p>
    <w:p w:rsidR="00775DAA" w:rsidRDefault="00775DAA">
      <w:pPr>
        <w:pStyle w:val="ConsPlusNormal"/>
        <w:jc w:val="center"/>
      </w:pPr>
      <w:proofErr w:type="gramStart"/>
      <w:r>
        <w:t>24 декабря 2012 года)</w:t>
      </w:r>
      <w:proofErr w:type="gramEnd"/>
    </w:p>
    <w:p w:rsidR="00775DAA" w:rsidRDefault="00775DAA">
      <w:pPr>
        <w:pStyle w:val="ConsPlusNormal"/>
        <w:jc w:val="center"/>
      </w:pPr>
      <w:r>
        <w:t>Список изменяющих документов</w:t>
      </w:r>
    </w:p>
    <w:p w:rsidR="00775DAA" w:rsidRDefault="00775DAA">
      <w:pPr>
        <w:pStyle w:val="ConsPlusNormal"/>
        <w:jc w:val="center"/>
      </w:pPr>
      <w:proofErr w:type="gramStart"/>
      <w:r>
        <w:t xml:space="preserve">(в ред. Законов Калининградской области от 11.06.2015 </w:t>
      </w:r>
      <w:hyperlink r:id="rId6" w:history="1">
        <w:r>
          <w:rPr>
            <w:color w:val="0000FF"/>
          </w:rPr>
          <w:t>N 432</w:t>
        </w:r>
      </w:hyperlink>
      <w:r>
        <w:t>,</w:t>
      </w:r>
      <w:proofErr w:type="gramEnd"/>
    </w:p>
    <w:p w:rsidR="00775DAA" w:rsidRDefault="00775DAA">
      <w:pPr>
        <w:pStyle w:val="ConsPlusNormal"/>
        <w:jc w:val="center"/>
      </w:pPr>
      <w:r>
        <w:t xml:space="preserve">от 25.11.2015 </w:t>
      </w:r>
      <w:hyperlink r:id="rId7" w:history="1">
        <w:r>
          <w:rPr>
            <w:color w:val="0000FF"/>
          </w:rPr>
          <w:t>N 471</w:t>
        </w:r>
      </w:hyperlink>
      <w:r>
        <w:t>)</w:t>
      </w:r>
    </w:p>
    <w:p w:rsidR="00775DAA" w:rsidRDefault="00775DAA">
      <w:pPr>
        <w:pStyle w:val="ConsPlusNormal"/>
        <w:jc w:val="both"/>
      </w:pPr>
    </w:p>
    <w:p w:rsidR="00775DAA" w:rsidRDefault="00775DAA">
      <w:pPr>
        <w:pStyle w:val="ConsPlusNormal"/>
        <w:ind w:firstLine="540"/>
        <w:jc w:val="both"/>
      </w:pPr>
      <w:r>
        <w:t xml:space="preserve">Настоящий Закон разработан в соответствии с нормами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содействии развитию жилищного строительства" и иными нормативными правовыми актами Российской Федерации и регулирует отношения в сфере развития жилищного строительства на территории Калининградской области.</w:t>
      </w:r>
    </w:p>
    <w:p w:rsidR="00775DAA" w:rsidRDefault="00775DAA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r>
        <w:t>Статья 1. Понятия, применяемые в настоящем Законе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Закон</w:t>
        </w:r>
      </w:hyperlink>
      <w:r>
        <w:t xml:space="preserve"> Калининградской области от 11.06.2015 N 432.</w:t>
      </w:r>
    </w:p>
    <w:p w:rsidR="00775DAA" w:rsidRDefault="00775DAA">
      <w:pPr>
        <w:pStyle w:val="ConsPlusNormal"/>
        <w:ind w:firstLine="540"/>
        <w:jc w:val="both"/>
      </w:pPr>
      <w:r>
        <w:t xml:space="preserve">Жилищно-строительный кооператив - добровольное объединение граждан на основе членства, которое создано в целях обеспечения жильем граждан, указанных в </w:t>
      </w:r>
      <w:hyperlink r:id="rId11" w:history="1">
        <w:r>
          <w:rPr>
            <w:color w:val="0000FF"/>
          </w:rPr>
          <w:t>части 4 статьи 16.5</w:t>
        </w:r>
      </w:hyperlink>
      <w:r>
        <w:t xml:space="preserve"> Федерального закона "О содействии развитию жилищного строительства", и удовлетворяет условиям, установленным </w:t>
      </w:r>
      <w:hyperlink r:id="rId12" w:history="1">
        <w:r>
          <w:rPr>
            <w:color w:val="0000FF"/>
          </w:rPr>
          <w:t>статьей 16.5</w:t>
        </w:r>
      </w:hyperlink>
      <w:r>
        <w:t xml:space="preserve"> Федерального закона "О содействии развитию жилищного строительства" (далее - кооперативы).</w:t>
      </w:r>
    </w:p>
    <w:p w:rsidR="00775DAA" w:rsidRDefault="00775DAA">
      <w:pPr>
        <w:pStyle w:val="ConsPlusNormal"/>
        <w:ind w:firstLine="540"/>
        <w:jc w:val="both"/>
      </w:pPr>
      <w:r>
        <w:t>Отраслевой орган - орган исполнительной власти Калининградской области, осуществляющий формирование и утверждение списков граждан, имеющих право быть принятыми в члены кооперативов.</w:t>
      </w:r>
    </w:p>
    <w:p w:rsidR="00775DAA" w:rsidRDefault="00775DAA">
      <w:pPr>
        <w:pStyle w:val="ConsPlusNormal"/>
        <w:ind w:firstLine="540"/>
        <w:jc w:val="both"/>
      </w:pPr>
      <w:r>
        <w:t xml:space="preserve">Жилье экономического класса, построенное или строящееся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строительство жилья экономического класса, - помещения, которые соответствуют условиям отнесения к жилью экономического класса,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bookmarkStart w:id="0" w:name="P29"/>
      <w:bookmarkEnd w:id="0"/>
      <w:r>
        <w:t>Статья 2. Перечень категорий граждан, которые могут быть приняты в члены кооперативов, и основания включения граждан в список граждан, имеющих право быть принятыми в члены кооперативов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AA" w:rsidRDefault="00775DAA">
      <w:pPr>
        <w:pStyle w:val="ConsPlusNormal"/>
        <w:ind w:firstLine="540"/>
        <w:jc w:val="both"/>
      </w:pPr>
      <w:proofErr w:type="gramStart"/>
      <w:r>
        <w:t xml:space="preserve">В абзаце 1 пункта 1 статьи 2 слова "государственных общеобразовательных организаций, находящихся в ведении Калининградской области, или муниципальных общеобразовательных </w:t>
      </w:r>
      <w:r>
        <w:lastRenderedPageBreak/>
        <w:t>организаций, государственных образовательных организаций высшего профессионального образования, находящихся в ведении Калининградской области, или муниципальных образовательных организаций высшего профессионального образования" заменены словами "государственных образовательных организациях, находящихся в ведении Калининградской области, или муниципальных образовательных организациях, организациях социального обслуживания, находящихся в ведении Калининградской области</w:t>
      </w:r>
      <w:proofErr w:type="gramEnd"/>
      <w:r>
        <w:t>" (</w:t>
      </w:r>
      <w:hyperlink r:id="rId14" w:history="1">
        <w:proofErr w:type="gramStart"/>
        <w:r>
          <w:rPr>
            <w:color w:val="0000FF"/>
          </w:rPr>
          <w:t>Закон</w:t>
        </w:r>
      </w:hyperlink>
      <w:r>
        <w:t xml:space="preserve"> Калининградской области от 25.11.2015 N 471).</w:t>
      </w:r>
      <w:proofErr w:type="gramEnd"/>
    </w:p>
    <w:p w:rsidR="00775DAA" w:rsidRDefault="00775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AA" w:rsidRDefault="00775DAA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>Граждане, которые замещают должности работников государственных общеобразовательных организаций, находящихся в ведении Калининградской области, или муниципальных общеобразовательных организаций, государственных образовательных организаций высшего профессионального образования, находящихся в ведении Калининградской области, или муниципальных образовательных организаций высшего профессионального образования, в медицинских организациях государственной системы здравоохранения Калининградской области, государственных учреждений культуры, находящихся в ведении Калининградской области, или муниципальных учреждений культуры, включаются в списки граждан, имеющих</w:t>
      </w:r>
      <w:proofErr w:type="gramEnd"/>
      <w:r>
        <w:t xml:space="preserve"> право быть принятыми в члены кооперативов, при наличии следующих оснований в совокупности: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1) указанное выше место работы является основным;</w:t>
      </w:r>
    </w:p>
    <w:p w:rsidR="00775DAA" w:rsidRDefault="00775DAA">
      <w:pPr>
        <w:pStyle w:val="ConsPlusNormal"/>
        <w:ind w:firstLine="540"/>
        <w:jc w:val="both"/>
      </w:pPr>
      <w:r>
        <w:t>2) общий стаж работы гражданина в указанных организациях (учреждениях) составляет не менее трех лет;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bookmarkStart w:id="2" w:name="P39"/>
      <w:bookmarkEnd w:id="2"/>
      <w:r>
        <w:t>3) у гражданина отсутствует земельный участок, предоставленный исполнительными органами государственной власти Калининградской области или органами местного самоуправления для индивидуального жилищного строительства на праве собственности или аренды;</w:t>
      </w:r>
    </w:p>
    <w:p w:rsidR="00775DAA" w:rsidRDefault="00775DAA">
      <w:pPr>
        <w:pStyle w:val="ConsPlusNormal"/>
        <w:ind w:firstLine="540"/>
        <w:jc w:val="both"/>
      </w:pPr>
      <w:bookmarkStart w:id="3" w:name="P40"/>
      <w:bookmarkEnd w:id="3"/>
      <w:r>
        <w:t>4) гражданин поставлен на учет в качестве нуждающегося в улучшении жилищных условий до 1 марта 2005 года либо отвечает одному из следующих условий:</w:t>
      </w:r>
    </w:p>
    <w:p w:rsidR="00775DAA" w:rsidRDefault="00775DAA">
      <w:pPr>
        <w:pStyle w:val="ConsPlusNormal"/>
        <w:ind w:firstLine="540"/>
        <w:jc w:val="both"/>
      </w:pPr>
      <w:r>
        <w:t>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помещения;</w:t>
      </w:r>
    </w:p>
    <w:p w:rsidR="00775DAA" w:rsidRDefault="00775DAA">
      <w:pPr>
        <w:pStyle w:val="ConsPlusNormal"/>
        <w:ind w:firstLine="540"/>
        <w:jc w:val="both"/>
      </w:pPr>
      <w:r>
        <w:t xml:space="preserve">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</w:t>
      </w:r>
      <w:proofErr w:type="gramStart"/>
      <w:r>
        <w:t>обеспечен</w:t>
      </w:r>
      <w:proofErr w:type="gramEnd"/>
      <w:r>
        <w:t xml:space="preserve"> общей площадью жилого помещения на одного члена семьи менее учетной нормы;</w:t>
      </w:r>
    </w:p>
    <w:p w:rsidR="00775DAA" w:rsidRDefault="00775DAA">
      <w:pPr>
        <w:pStyle w:val="ConsPlusNormal"/>
        <w:ind w:firstLine="540"/>
        <w:jc w:val="both"/>
      </w:pPr>
      <w:r>
        <w:t>проживает в помещении, не отвечающем установленным для жилых помещений требованиям;</w:t>
      </w:r>
    </w:p>
    <w:p w:rsidR="00775DAA" w:rsidRDefault="00775DAA">
      <w:pPr>
        <w:pStyle w:val="ConsPlusNormal"/>
        <w:ind w:firstLine="540"/>
        <w:jc w:val="both"/>
      </w:pPr>
      <w:proofErr w:type="gramStart"/>
      <w:r>
        <w:t>является нанимателем жилого помещения по договору социального найма, членом семьи нанимателя жилого помещения по договору социального найма или собственником жилого помещения, членом семьи собственника жилого помещения, проживает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имеет иного жилого помещения, занимаемого</w:t>
      </w:r>
      <w:proofErr w:type="gramEnd"/>
      <w:r>
        <w:t xml:space="preserve"> по договору социального найма или принадлежащего на праве собственности.</w:t>
      </w:r>
    </w:p>
    <w:p w:rsidR="00775DAA" w:rsidRDefault="00775DAA">
      <w:pPr>
        <w:pStyle w:val="ConsPlusNormal"/>
        <w:ind w:firstLine="540"/>
        <w:jc w:val="both"/>
      </w:pPr>
      <w:bookmarkStart w:id="4" w:name="P45"/>
      <w:bookmarkEnd w:id="4"/>
      <w:r>
        <w:t>1.1. Граждане, имеющие трех и более детей, включаются в списки граждан, имеющих право быть принятыми в члены кооперативов при наличии оснований, установленных Правительством Российской Федерации.</w:t>
      </w:r>
    </w:p>
    <w:p w:rsidR="00775DAA" w:rsidRDefault="00775D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Калининградской области от 25.11.2015 N 471)</w:t>
      </w:r>
    </w:p>
    <w:p w:rsidR="00775DAA" w:rsidRDefault="00775DAA">
      <w:pPr>
        <w:pStyle w:val="ConsPlusNormal"/>
        <w:ind w:firstLine="540"/>
        <w:jc w:val="both"/>
      </w:pPr>
      <w:r>
        <w:t xml:space="preserve">2. Граждане, указанные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, </w:t>
      </w:r>
      <w:hyperlink w:anchor="P45" w:history="1">
        <w:r>
          <w:rPr>
            <w:color w:val="0000FF"/>
          </w:rPr>
          <w:t>1.1</w:t>
        </w:r>
      </w:hyperlink>
      <w:r>
        <w:t xml:space="preserve"> настоящей статьи, имеют право на однократное включение в списки граждан, имеющих право быть принятыми в члены кооперативов, и однократное вступление в члены такого кооператива.</w:t>
      </w:r>
    </w:p>
    <w:p w:rsidR="00775DAA" w:rsidRDefault="00775D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Калининградской области от 25.11.2015 N 471)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r>
        <w:lastRenderedPageBreak/>
        <w:t>Статья 3. Правила формирования списков граждан, имеющих право быть принятыми в члены кооперативов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r>
        <w:t xml:space="preserve">1. </w:t>
      </w:r>
      <w:proofErr w:type="gramStart"/>
      <w:r>
        <w:t>Единый список граждан, имеющих право быть принятыми в члены кооперативов, утверждается органом исполнительной власти Калининградской области, осуществляющим функции по участию в проведении единой государственной политики и нормативно-правовому регулированию в сфере строительства в срок, установленный постановлением Правительства Калининградской области.</w:t>
      </w:r>
      <w:proofErr w:type="gramEnd"/>
    </w:p>
    <w:p w:rsidR="00775DAA" w:rsidRDefault="00775DAA">
      <w:pPr>
        <w:pStyle w:val="ConsPlusNormal"/>
        <w:ind w:firstLine="540"/>
        <w:jc w:val="both"/>
      </w:pPr>
      <w:r>
        <w:t xml:space="preserve">Указанный список формируется на основе списков, представляемых отраслевыми органами и органами местного самоуправления муниципальных образований Калининградской области в соответствии с требованиями </w:t>
      </w:r>
      <w:hyperlink r:id="rId19" w:history="1">
        <w:r>
          <w:rPr>
            <w:color w:val="0000FF"/>
          </w:rPr>
          <w:t>пункта 6.7 статьи 11</w:t>
        </w:r>
      </w:hyperlink>
      <w:r>
        <w:t xml:space="preserve"> Федерального закона "О содействии развитию жилищного строительства".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2. Отраслевыми органами, осуществляющими формирование списков, являются:</w:t>
      </w:r>
    </w:p>
    <w:p w:rsidR="00775DAA" w:rsidRDefault="00775DAA">
      <w:pPr>
        <w:pStyle w:val="ConsPlusNormal"/>
        <w:ind w:firstLine="540"/>
        <w:jc w:val="both"/>
      </w:pPr>
      <w:r>
        <w:t>1) в отношении граждан, работающих в государственных образовательных организациях, находящихся в ведении Калининградской области, - орган исполнительной власти Калининградской области, осуществляющий на территории Калининградской области функции по нормативному правовому регулированию в сфере образования;</w:t>
      </w:r>
    </w:p>
    <w:p w:rsidR="00775DAA" w:rsidRDefault="00775DAA">
      <w:pPr>
        <w:pStyle w:val="ConsPlusNormal"/>
        <w:jc w:val="both"/>
      </w:pPr>
      <w:r>
        <w:t xml:space="preserve">(в ред. Законов Калининградской области от 11.06.2015 </w:t>
      </w:r>
      <w:hyperlink r:id="rId21" w:history="1">
        <w:r>
          <w:rPr>
            <w:color w:val="0000FF"/>
          </w:rPr>
          <w:t>N 432</w:t>
        </w:r>
      </w:hyperlink>
      <w:r>
        <w:t xml:space="preserve">, от 25.11.2015 </w:t>
      </w:r>
      <w:hyperlink r:id="rId22" w:history="1">
        <w:r>
          <w:rPr>
            <w:color w:val="0000FF"/>
          </w:rPr>
          <w:t>N 471</w:t>
        </w:r>
      </w:hyperlink>
      <w:r>
        <w:t>)</w:t>
      </w:r>
    </w:p>
    <w:p w:rsidR="00775DAA" w:rsidRDefault="00775DAA">
      <w:pPr>
        <w:pStyle w:val="ConsPlusNormal"/>
        <w:ind w:firstLine="540"/>
        <w:jc w:val="both"/>
      </w:pPr>
      <w:r>
        <w:t>2) в отношении граждан, работающих в медицинских организациях государственной системы здравоохранения Калининградской области, - орган исполнительной власти Калининградской области, осуществляющий на территории Калининградской области функции по проведению государственной политики в сфере здравоохранения;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3) в отношении граждан, работающих в государственных учреждениях культуры, находящихся в ведении Калининградской области, - орган исполнительной власти Калининградской области, реализующий государственную политику в сфере культуры, искусства, кинематографии, историко-культурного наследия Калининградской области;</w:t>
      </w:r>
    </w:p>
    <w:p w:rsidR="00775DAA" w:rsidRDefault="00775DAA">
      <w:pPr>
        <w:pStyle w:val="ConsPlusNormal"/>
        <w:ind w:firstLine="540"/>
        <w:jc w:val="both"/>
      </w:pPr>
      <w:r>
        <w:t>4) в отношении граждан, работающих в организациях социального обслуживания, находящихся в ведении Калининградской области, - орган исполнительной власти Калининградской области, реализующий государственную политику и осуществляющий управление и нормативно-правовое регулирование в сфере социальной защиты и труда.</w:t>
      </w:r>
    </w:p>
    <w:p w:rsidR="00775DAA" w:rsidRDefault="00775DAA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Калининградской области от 25.11.2015 N 471)</w:t>
      </w:r>
    </w:p>
    <w:p w:rsidR="00775DAA" w:rsidRDefault="00775DAA">
      <w:pPr>
        <w:pStyle w:val="ConsPlusNormal"/>
        <w:ind w:firstLine="540"/>
        <w:jc w:val="both"/>
      </w:pPr>
      <w:r>
        <w:t>3. Органами местного самоуправления формируются списки в отношении:</w:t>
      </w:r>
    </w:p>
    <w:p w:rsidR="00775DAA" w:rsidRDefault="00775DAA">
      <w:pPr>
        <w:pStyle w:val="ConsPlusNormal"/>
        <w:ind w:firstLine="540"/>
        <w:jc w:val="both"/>
      </w:pPr>
      <w:r>
        <w:t>- работников муниципальных образовательных организаций;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Калининградской области от 25.11.2015 N 471)</w:t>
      </w:r>
    </w:p>
    <w:p w:rsidR="00775DAA" w:rsidRDefault="00775DAA">
      <w:pPr>
        <w:pStyle w:val="ConsPlusNormal"/>
        <w:ind w:firstLine="540"/>
        <w:jc w:val="both"/>
      </w:pPr>
      <w:r>
        <w:t>- муниципальных учреждений культуры;</w:t>
      </w:r>
    </w:p>
    <w:p w:rsidR="00775DAA" w:rsidRDefault="00775DAA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- граждан, имеющих трех и более детей.</w:t>
      </w:r>
    </w:p>
    <w:p w:rsidR="00775DAA" w:rsidRDefault="00775DA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Калининградской области от 25.11.2015 N 471)</w:t>
      </w:r>
    </w:p>
    <w:p w:rsidR="00775DAA" w:rsidRDefault="00775DAA">
      <w:pPr>
        <w:pStyle w:val="ConsPlusNormal"/>
        <w:ind w:firstLine="540"/>
        <w:jc w:val="both"/>
      </w:pPr>
      <w:bookmarkStart w:id="5" w:name="P70"/>
      <w:bookmarkEnd w:id="5"/>
      <w:r>
        <w:t>4. Для включения в список гражданин подает заявление о включении в список в соответствующий орган, осуществляющий формирование списков граждан, имеющих право быть принятыми в члены кооперативов, с приложением документов, перечень которых устанавливается постановлением Правительства Калининградской области.</w:t>
      </w:r>
    </w:p>
    <w:p w:rsidR="00775DAA" w:rsidRDefault="00775DAA">
      <w:pPr>
        <w:pStyle w:val="ConsPlusNormal"/>
        <w:ind w:firstLine="540"/>
        <w:jc w:val="both"/>
      </w:pPr>
      <w:r>
        <w:t xml:space="preserve">Получение документов, подтверждающих наличие у гражданина оснований, предусмотренных </w:t>
      </w:r>
      <w:hyperlink w:anchor="P39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40" w:history="1">
        <w:r>
          <w:rPr>
            <w:color w:val="0000FF"/>
          </w:rPr>
          <w:t>4 пункта 1</w:t>
        </w:r>
      </w:hyperlink>
      <w:r>
        <w:t xml:space="preserve"> и </w:t>
      </w:r>
      <w:hyperlink w:anchor="P45" w:history="1">
        <w:r>
          <w:rPr>
            <w:color w:val="0000FF"/>
          </w:rPr>
          <w:t>пунктом 1.1 статьи 2</w:t>
        </w:r>
      </w:hyperlink>
      <w:r>
        <w:t xml:space="preserve"> настоящего Закона, осуществляется соответствующим органом в порядке межведомственного электронного взаимодействия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775DAA" w:rsidRDefault="00775DAA">
      <w:pPr>
        <w:pStyle w:val="ConsPlusNormal"/>
        <w:ind w:firstLine="540"/>
        <w:jc w:val="both"/>
      </w:pPr>
      <w:r>
        <w:t>Гражданин вправе представить указанные документы по собственной инициативе.</w:t>
      </w:r>
    </w:p>
    <w:p w:rsidR="00775DAA" w:rsidRDefault="00775D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Калининградской области от 25.11.2015 N 471)</w:t>
      </w:r>
    </w:p>
    <w:p w:rsidR="00775DAA" w:rsidRDefault="00775DAA">
      <w:pPr>
        <w:pStyle w:val="ConsPlusNormal"/>
        <w:ind w:firstLine="540"/>
        <w:jc w:val="both"/>
      </w:pPr>
      <w:r>
        <w:t>5. Копии документов должны быть надлежащим образом заверены или представлены с предъявлением подлинника. Копии документов после проверки их соответствия оригиналам заверяются должностным лицом, принимающим документы.</w:t>
      </w:r>
    </w:p>
    <w:p w:rsidR="00775DAA" w:rsidRDefault="00775DAA">
      <w:pPr>
        <w:pStyle w:val="ConsPlusNormal"/>
        <w:ind w:firstLine="540"/>
        <w:jc w:val="both"/>
      </w:pPr>
      <w:r>
        <w:lastRenderedPageBreak/>
        <w:t xml:space="preserve">6. Гражданину, подавшему заявление, выдается расписка в получении документов, указанных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настоящей статьи, с указанием их перечня, даты и времени получения органом, осуществляющим формирование списков граждан, имеющих право быть принятыми в члены кооперативов.</w:t>
      </w:r>
    </w:p>
    <w:p w:rsidR="00775DAA" w:rsidRDefault="00775DAA">
      <w:pPr>
        <w:pStyle w:val="ConsPlusNormal"/>
        <w:ind w:firstLine="540"/>
        <w:jc w:val="both"/>
      </w:pPr>
      <w:r>
        <w:t>Списки граждан, имеющих право быть принятыми в члены кооперативов, формируются в хронологической последовательности, в какой были приняты заявления от граждан, изъявивших желание вступить в кооператив.</w:t>
      </w:r>
    </w:p>
    <w:p w:rsidR="00775DAA" w:rsidRDefault="00775DAA">
      <w:pPr>
        <w:pStyle w:val="ConsPlusNormal"/>
        <w:ind w:firstLine="540"/>
        <w:jc w:val="both"/>
      </w:pPr>
      <w:r>
        <w:t xml:space="preserve">7. Органы, осуществляющие формирование списков граждан, имеющих право быть принятыми в члены кооперативов, организуют работу по проверке документов, представленных в соответствии с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настоящей статьи.</w:t>
      </w:r>
    </w:p>
    <w:p w:rsidR="00775DAA" w:rsidRDefault="00775DAA">
      <w:pPr>
        <w:pStyle w:val="ConsPlusNormal"/>
        <w:ind w:firstLine="540"/>
        <w:jc w:val="both"/>
      </w:pPr>
      <w:r>
        <w:t>8. По результатам проверки орган, осуществлявший формирование списков граждан, имеющих право быть принятыми в члены кооперативов, принимает решение о включении либо об отказе во включении в списки граждан, имеющих право быть принятыми в члены кооперативов.</w:t>
      </w:r>
    </w:p>
    <w:p w:rsidR="00775DAA" w:rsidRDefault="00775DAA">
      <w:pPr>
        <w:pStyle w:val="ConsPlusNormal"/>
        <w:ind w:firstLine="540"/>
        <w:jc w:val="both"/>
      </w:pPr>
      <w:r>
        <w:t>9. О принятом решении гражданин уведомляется письменно в течение тридцати календарных дней со дня принятия заявления.</w:t>
      </w:r>
    </w:p>
    <w:p w:rsidR="00775DAA" w:rsidRDefault="00775DAA">
      <w:pPr>
        <w:pStyle w:val="ConsPlusNormal"/>
        <w:ind w:firstLine="540"/>
        <w:jc w:val="both"/>
      </w:pPr>
      <w:r>
        <w:t>10. При включении гражданина в список граждан, имеющих право быть принятыми в члены кооперативов, формируется учетное дело.</w:t>
      </w:r>
    </w:p>
    <w:p w:rsidR="00775DAA" w:rsidRDefault="00775D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Калининградской области от 25.11.2015 N 471)</w:t>
      </w:r>
    </w:p>
    <w:p w:rsidR="00775DAA" w:rsidRDefault="00775DAA">
      <w:pPr>
        <w:pStyle w:val="ConsPlusNormal"/>
        <w:ind w:firstLine="540"/>
        <w:jc w:val="both"/>
      </w:pPr>
      <w:r>
        <w:t>Учетное дело хранится в органе, формирующем списки граждан, имеющих право быть принятыми в члены кооперативов, и принявшем решение о включении гражданина в список.</w:t>
      </w:r>
    </w:p>
    <w:p w:rsidR="00775DAA" w:rsidRDefault="00775DAA">
      <w:pPr>
        <w:pStyle w:val="ConsPlusNormal"/>
        <w:ind w:firstLine="540"/>
        <w:jc w:val="both"/>
      </w:pPr>
      <w:r>
        <w:t>11. Основаниями для отказа во включении гражданина в список являются:</w:t>
      </w:r>
    </w:p>
    <w:p w:rsidR="00775DAA" w:rsidRDefault="00775DAA">
      <w:pPr>
        <w:pStyle w:val="ConsPlusNormal"/>
        <w:ind w:firstLine="540"/>
        <w:jc w:val="both"/>
      </w:pPr>
      <w:r>
        <w:t xml:space="preserve">1) несоответствие гражданина требованиям, установленным в </w:t>
      </w:r>
      <w:hyperlink w:anchor="P29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775DAA" w:rsidRDefault="00775DAA">
      <w:pPr>
        <w:pStyle w:val="ConsPlusNormal"/>
        <w:ind w:firstLine="540"/>
        <w:jc w:val="both"/>
      </w:pPr>
      <w:r>
        <w:t xml:space="preserve">2) непредставление или неполное представление документов, которые подлежат представлению совместно с заявлением о включении в список граждан, имеющих право быть принятыми в члены кооперативов, в соответствии с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настоящей статьи.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Калининградской области от 25.11.2015 N 471)</w:t>
      </w:r>
    </w:p>
    <w:p w:rsidR="00775DAA" w:rsidRDefault="00775DAA">
      <w:pPr>
        <w:pStyle w:val="ConsPlusNormal"/>
        <w:ind w:firstLine="540"/>
        <w:jc w:val="both"/>
      </w:pPr>
      <w:r>
        <w:t>3) недостоверность сведений, содержащихся в представленных документах;</w:t>
      </w:r>
    </w:p>
    <w:p w:rsidR="00775DAA" w:rsidRDefault="00775DAA">
      <w:pPr>
        <w:pStyle w:val="ConsPlusNormal"/>
        <w:ind w:firstLine="540"/>
        <w:jc w:val="both"/>
      </w:pPr>
      <w:r>
        <w:t xml:space="preserve">4) включение ранее гражданина в такой список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а </w:t>
      </w:r>
      <w:proofErr w:type="gramStart"/>
      <w:r>
        <w:t>также</w:t>
      </w:r>
      <w:proofErr w:type="gramEnd"/>
      <w:r>
        <w:t xml:space="preserve"> если гражданин уже является членом кооператива, которому в случаях, предусмотренных Земельным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земельные участки, находящиеся в государственной или муниципальной собственности, предоставлены в безвозмездное пользование.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12. Органы, осуществляющие формирование списков граждан, имеющих право быть принятыми в члены кооперативов, формируют указанные списки по форме, утвержденной Правительством Калининградской области.</w:t>
      </w:r>
    </w:p>
    <w:p w:rsidR="00775DAA" w:rsidRDefault="00775DAA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Органы, формирующие списки граждан, имеющих право быть принятыми в члены кооперативов, направляют их в орган исполнительной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строительства, для утверждения и подготовки ходатайств в соответствии с </w:t>
      </w:r>
      <w:hyperlink r:id="rId35" w:history="1">
        <w:r>
          <w:rPr>
            <w:color w:val="0000FF"/>
          </w:rPr>
          <w:t>частью 6.6 статьи 11</w:t>
        </w:r>
      </w:hyperlink>
      <w:r>
        <w:t xml:space="preserve"> Федерального закона "О содействии развитию жилищного строительства".</w:t>
      </w:r>
      <w:proofErr w:type="gramEnd"/>
    </w:p>
    <w:p w:rsidR="00775DAA" w:rsidRDefault="00775DAA">
      <w:pPr>
        <w:pStyle w:val="ConsPlusNormal"/>
        <w:ind w:firstLine="540"/>
        <w:jc w:val="both"/>
      </w:pPr>
      <w:r>
        <w:t xml:space="preserve">14. </w:t>
      </w:r>
      <w:proofErr w:type="gramStart"/>
      <w:r>
        <w:t>Орган исполнительной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строительства, размещает единый список граждан, имеющих право быть принятыми в члены кооперативов, на официальном сайте Правительства Калининградской области в информационно-телекоммуникационной сети "Интернет" в целях реализации гражданами, включенными в список, права на создание или включение в состав жилищно-строительного кооператива в соответствии с</w:t>
      </w:r>
      <w:proofErr w:type="gramEnd"/>
      <w:r>
        <w:t xml:space="preserve"> нормами Жилищного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75DAA" w:rsidRDefault="00775DAA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При изменении сведений, содержащихся в ранее представленных документах, гражданин в течение пятнадцати календарных дней со дня изменения таких сведений сообщает в орган, осуществлявший формирование списков граждан, имеющих право быть принятыми в </w:t>
      </w:r>
      <w:r>
        <w:lastRenderedPageBreak/>
        <w:t>члены кооперативов, в который он направлял заявление, об изменении сведений с представлением копий подтверждающих документов.</w:t>
      </w:r>
      <w:proofErr w:type="gramEnd"/>
    </w:p>
    <w:p w:rsidR="00775DAA" w:rsidRDefault="00775DAA">
      <w:pPr>
        <w:pStyle w:val="ConsPlusNormal"/>
        <w:ind w:firstLine="540"/>
        <w:jc w:val="both"/>
      </w:pPr>
      <w:r>
        <w:t>Органы, осуществлявшие формирование списков граждан, имеющих право быть принятыми в члены кооперативов, в которые было подано гражданином заявление, в течение пяти рабочих дней со дня поступления сообщения об изменении сведений вносят соответствующие изменения в списки.</w:t>
      </w:r>
    </w:p>
    <w:p w:rsidR="00775DAA" w:rsidRDefault="00775DAA">
      <w:pPr>
        <w:pStyle w:val="ConsPlusNormal"/>
        <w:ind w:firstLine="540"/>
        <w:jc w:val="both"/>
      </w:pPr>
      <w:r>
        <w:t>16. Основаниями для исключения граждан из списков граждан, имеющих право быть принятыми в члены кооперативов, являются:</w:t>
      </w:r>
    </w:p>
    <w:p w:rsidR="00775DAA" w:rsidRDefault="00775DAA">
      <w:pPr>
        <w:pStyle w:val="ConsPlusNormal"/>
        <w:ind w:firstLine="540"/>
        <w:jc w:val="both"/>
      </w:pPr>
      <w:r>
        <w:t>1) изменение сведений, содержащихся в ранее представленных гражданином документах, которое влечет утрату права на включение в список;</w:t>
      </w:r>
    </w:p>
    <w:p w:rsidR="00775DAA" w:rsidRDefault="00775DAA">
      <w:pPr>
        <w:pStyle w:val="ConsPlusNormal"/>
        <w:ind w:firstLine="540"/>
        <w:jc w:val="both"/>
      </w:pPr>
      <w:r>
        <w:t>2) подача гражданином, включенным в список, заявления об исключении его из списка;</w:t>
      </w:r>
    </w:p>
    <w:p w:rsidR="00775DAA" w:rsidRDefault="00775DAA">
      <w:pPr>
        <w:pStyle w:val="ConsPlusNormal"/>
        <w:ind w:firstLine="540"/>
        <w:jc w:val="both"/>
      </w:pPr>
      <w:r>
        <w:t>3) смерть гражданина, включенного в список, или объявление судом его умершим.</w:t>
      </w:r>
    </w:p>
    <w:p w:rsidR="00775DAA" w:rsidRDefault="00775DAA">
      <w:pPr>
        <w:pStyle w:val="ConsPlusNormal"/>
        <w:ind w:firstLine="540"/>
        <w:jc w:val="both"/>
      </w:pPr>
      <w:proofErr w:type="gramStart"/>
      <w:r>
        <w:t>Органы, осуществлявшие формирование списков граждан, имеющих право быть принятыми в члены кооперативов, рассматривавшие заявление о включении в список, в течение пяти рабочих дней со дня поступления сообщения об изменении сведений, содержащихся в ранее представленных гражданином документах, заявления гражданина об исключении его из списка или получения информации о смерти гражданина, включенного в список, принимают решение об исключении гражданина из списка.</w:t>
      </w:r>
      <w:proofErr w:type="gramEnd"/>
      <w:r>
        <w:t xml:space="preserve"> О принятом решении в течение 15 рабочих дней уведомляется орган исполнительной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строительства.</w:t>
      </w:r>
    </w:p>
    <w:p w:rsidR="00775DAA" w:rsidRDefault="00775DAA">
      <w:pPr>
        <w:pStyle w:val="ConsPlusNormal"/>
        <w:ind w:firstLine="540"/>
        <w:jc w:val="both"/>
      </w:pPr>
      <w:r>
        <w:t>О принятом решении гражданин, сообщивший об изменении сведений, содержащихся в ранее представленных документах, или подавший заявление об исключении его из списка, письменно уведомляется в течение пяти рабочих дней со дня принятия такого решения.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r>
        <w:t xml:space="preserve">Статья 4. Правила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строительство жилья экономического класса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bookmarkStart w:id="6" w:name="P105"/>
      <w:bookmarkEnd w:id="6"/>
      <w:r>
        <w:t xml:space="preserve">1.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строительство жилья экономического класса (далее - списки граждан, имеющих право на приобретение жилья экономического класса), включаются граждане, относящиеся к категории и соответствующие требованиям, определенным в соответствии с </w:t>
      </w:r>
      <w:hyperlink r:id="rId38" w:history="1">
        <w:r>
          <w:rPr>
            <w:color w:val="0000FF"/>
          </w:rPr>
          <w:t>частью 35 статьи 16.6</w:t>
        </w:r>
      </w:hyperlink>
      <w:r>
        <w:t xml:space="preserve"> Федерального закона "О содействии развитию жилищного строительства".</w:t>
      </w:r>
    </w:p>
    <w:p w:rsidR="00775DAA" w:rsidRDefault="00775DA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 xml:space="preserve">2. Формирование списков граждан, имеющих право на приобретение жилья экономического класса, осуществляется должностным лицом, определенным </w:t>
      </w:r>
      <w:hyperlink r:id="rId40" w:history="1">
        <w:r>
          <w:rPr>
            <w:color w:val="0000FF"/>
          </w:rPr>
          <w:t>пунктом 22 статьи 16.6</w:t>
        </w:r>
      </w:hyperlink>
      <w:r>
        <w:t xml:space="preserve"> Федерального закона "О содействии развитию жилищного строительства" (далее - уполномоченное должностное лицо), по месту жительства граждан.</w:t>
      </w:r>
    </w:p>
    <w:p w:rsidR="00775DAA" w:rsidRDefault="00775DAA">
      <w:pPr>
        <w:pStyle w:val="ConsPlusNormal"/>
        <w:ind w:firstLine="540"/>
        <w:jc w:val="both"/>
      </w:pPr>
      <w:bookmarkStart w:id="7" w:name="P108"/>
      <w:bookmarkEnd w:id="7"/>
      <w:r>
        <w:t>3. Для включения в список граждан, имеющих право на приобретение жилья экономического класса, гражданин подает уполномоченному должностному лицу по месту своего жительства заявление о включении в такой список с приложением документов, перечень которых устанавливается постановлением Правительства Калининградской области.</w:t>
      </w:r>
    </w:p>
    <w:p w:rsidR="00775DAA" w:rsidRDefault="00775D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4. Копии документов должны быть надлежащим образом заверены или представлены с предъявлением подлинника.</w:t>
      </w:r>
    </w:p>
    <w:p w:rsidR="00775DAA" w:rsidRDefault="00775DAA">
      <w:pPr>
        <w:pStyle w:val="ConsPlusNormal"/>
        <w:ind w:firstLine="540"/>
        <w:jc w:val="both"/>
      </w:pPr>
      <w:r>
        <w:lastRenderedPageBreak/>
        <w:t>Копии документов после проверки их соответствия оригиналам заверяются должностным лицом, принимающим документы.</w:t>
      </w:r>
    </w:p>
    <w:p w:rsidR="00775DAA" w:rsidRDefault="00775DAA">
      <w:pPr>
        <w:pStyle w:val="ConsPlusNormal"/>
        <w:ind w:firstLine="540"/>
        <w:jc w:val="both"/>
      </w:pPr>
      <w:r>
        <w:t>5. На основании представленных документов готовится сводная справка о заявителе для решения вопроса о включении в список граждан, имеющих право на приобретение жилья экономического класса, либо об отказе во включении в указанный список. Форма сводной справки о заявителе утверждается уполномоченным должностным лицом, осуществляющим формирование списка граждан, имеющих право на приобретение жилья экономического класса.</w:t>
      </w:r>
    </w:p>
    <w:p w:rsidR="00775DAA" w:rsidRDefault="00775D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Гражданину, подавшему заявление о включении в список граждан, имеющих право на приобретение жилья экономического класса, выдается расписка в получении этих документов с указанием их перечня, даты и времени их получения уполномоченным должностным лицом, осуществляющим формирование списка граждан, имеющих право на приобретение жилья экономического класса.</w:t>
      </w:r>
    </w:p>
    <w:p w:rsidR="00775DAA" w:rsidRDefault="00775DAA">
      <w:pPr>
        <w:pStyle w:val="ConsPlusNormal"/>
        <w:ind w:firstLine="540"/>
        <w:jc w:val="both"/>
      </w:pPr>
      <w:r>
        <w:t>6. Списки граждан, имеющих право на приобретение жилья экономического класса, формируются в хронологической последовательности, в какой были приняты заявления от граждан.</w:t>
      </w:r>
    </w:p>
    <w:p w:rsidR="00775DAA" w:rsidRDefault="00775DAA">
      <w:pPr>
        <w:pStyle w:val="ConsPlusNormal"/>
        <w:ind w:firstLine="540"/>
        <w:jc w:val="both"/>
      </w:pPr>
      <w:r>
        <w:t xml:space="preserve">7. Уполномоченное должностное лицо организует работу по проверке документов, представленных в соответствии с </w:t>
      </w:r>
      <w:hyperlink w:anchor="P108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75DAA" w:rsidRDefault="00775DAA">
      <w:pPr>
        <w:pStyle w:val="ConsPlusNormal"/>
        <w:ind w:firstLine="540"/>
        <w:jc w:val="both"/>
      </w:pPr>
      <w:r>
        <w:t xml:space="preserve">8. По результатам проверки </w:t>
      </w:r>
      <w:proofErr w:type="gramStart"/>
      <w:r>
        <w:t>документов</w:t>
      </w:r>
      <w:proofErr w:type="gramEnd"/>
      <w:r>
        <w:t xml:space="preserve"> уполномоченным должностным лицом принимается решение о включении либо об отказе во включении гражданина в список граждан, имеющих право на приобретение жилья экономического класса.</w:t>
      </w:r>
    </w:p>
    <w:p w:rsidR="00775DAA" w:rsidRDefault="00775D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9. О принятом решении гражданин уведомляется письменно в течение десяти календарных дней со дня принятия заявления.</w:t>
      </w:r>
    </w:p>
    <w:p w:rsidR="00775DAA" w:rsidRDefault="00775DAA">
      <w:pPr>
        <w:pStyle w:val="ConsPlusNormal"/>
        <w:ind w:firstLine="540"/>
        <w:jc w:val="both"/>
      </w:pPr>
      <w:r>
        <w:t>10. При включении гражданина в список граждан, имеющих право на приобретение жилья экономического класса, формируется учетное дело.</w:t>
      </w:r>
    </w:p>
    <w:p w:rsidR="00775DAA" w:rsidRDefault="00775D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r>
        <w:t>11. Основаниями для отказа во включении гражданина в список граждан, имеющих право на приобретение жилья экономического класса, являются:</w:t>
      </w:r>
    </w:p>
    <w:p w:rsidR="00775DAA" w:rsidRDefault="00775DAA">
      <w:pPr>
        <w:pStyle w:val="ConsPlusNormal"/>
        <w:ind w:firstLine="540"/>
        <w:jc w:val="both"/>
      </w:pPr>
      <w:r>
        <w:t xml:space="preserve">1) несоответствие гражданина требованиям, определенным в соответствии с </w:t>
      </w:r>
      <w:hyperlink r:id="rId45" w:history="1">
        <w:r>
          <w:rPr>
            <w:color w:val="0000FF"/>
          </w:rPr>
          <w:t>частью 35 статьи 16.6</w:t>
        </w:r>
      </w:hyperlink>
      <w:r>
        <w:t xml:space="preserve"> Федерального закона "О содействии развитию жилищного строительства";</w:t>
      </w:r>
    </w:p>
    <w:p w:rsidR="00775DAA" w:rsidRDefault="00775DAA">
      <w:pPr>
        <w:pStyle w:val="ConsPlusNormal"/>
        <w:ind w:firstLine="540"/>
        <w:jc w:val="both"/>
      </w:pPr>
      <w:r>
        <w:t>2) непредставление или неполное представление документов;</w:t>
      </w:r>
    </w:p>
    <w:p w:rsidR="00775DAA" w:rsidRDefault="00775DAA">
      <w:pPr>
        <w:pStyle w:val="ConsPlusNormal"/>
        <w:ind w:firstLine="540"/>
        <w:jc w:val="both"/>
      </w:pPr>
      <w:r>
        <w:t>3) недостоверность сведений, содержащихся в представленных документах.</w:t>
      </w:r>
    </w:p>
    <w:p w:rsidR="00775DAA" w:rsidRDefault="00775DAA">
      <w:pPr>
        <w:pStyle w:val="ConsPlusNormal"/>
        <w:ind w:firstLine="540"/>
        <w:jc w:val="both"/>
      </w:pPr>
      <w:r>
        <w:t xml:space="preserve">12. Форма списка граждан, имеющих право на приобретение жилья экономического класса, и состав сведений, включаемых в указанный список, определяются в соответствии с </w:t>
      </w:r>
      <w:hyperlink r:id="rId46" w:history="1">
        <w:r>
          <w:rPr>
            <w:color w:val="0000FF"/>
          </w:rPr>
          <w:t>частью 35 статьи 16.6</w:t>
        </w:r>
      </w:hyperlink>
      <w:r>
        <w:t xml:space="preserve"> Федерального закона "О содействии развитию жилищного строительства".</w:t>
      </w:r>
    </w:p>
    <w:p w:rsidR="00775DAA" w:rsidRDefault="00775DAA">
      <w:pPr>
        <w:pStyle w:val="ConsPlusNormal"/>
        <w:ind w:firstLine="540"/>
        <w:jc w:val="both"/>
      </w:pPr>
      <w:r>
        <w:t xml:space="preserve">13. Утверждение списков граждан, имеющих право на приобретение жилья экономического класса, осуществляется уполномоченным должностным лицом в сроки, определенные </w:t>
      </w:r>
      <w:hyperlink r:id="rId47" w:history="1">
        <w:r>
          <w:rPr>
            <w:color w:val="0000FF"/>
          </w:rPr>
          <w:t>частью 22 статьи 16.6</w:t>
        </w:r>
      </w:hyperlink>
      <w:r>
        <w:t xml:space="preserve"> Федерального закона "О содействии развитию жилищного строительства".</w:t>
      </w:r>
    </w:p>
    <w:p w:rsidR="00775DAA" w:rsidRDefault="00775DAA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До истечения срока, предусмотренного </w:t>
      </w:r>
      <w:hyperlink r:id="rId48" w:history="1">
        <w:r>
          <w:rPr>
            <w:color w:val="0000FF"/>
          </w:rPr>
          <w:t>частью 34 статьи 16.6</w:t>
        </w:r>
      </w:hyperlink>
      <w:r>
        <w:t xml:space="preserve"> Федерального закона "О содействии развитию жилищного строительства", уполномоченное должностное лицо вправе вносить изменения в утвержденные списки граждан, имеющих право на приобретение жилья экономического класса, в части сведений о персональном составе граждан, с которыми подлежат заключению договоры купли-продажи или договоры участия в долевом строительстве жилья экономического класса, построенного или строящегося на земельных участках</w:t>
      </w:r>
      <w:proofErr w:type="gramEnd"/>
      <w:r>
        <w:t xml:space="preserve"> Федерального фонда содействия развитию жилищного строительства, переданных в безвозмездное пользование или аренду для строительства такого жилья, для комплексного освоения 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числе строительство жилья экономического класса, и (или) о количестве жилых помещений и (или) количестве комнат в пределах размера общей площади указанных в </w:t>
      </w:r>
      <w:hyperlink r:id="rId49" w:history="1">
        <w:r>
          <w:rPr>
            <w:color w:val="0000FF"/>
          </w:rPr>
          <w:t>части 3 статьи 16.6</w:t>
        </w:r>
      </w:hyperlink>
      <w:r>
        <w:t xml:space="preserve"> Федерального закона "О содействии развитию жилищного строительства" многоквартирных домов, жилых домов (в том числе объектов индивидуального жилищного строительства), установленной проектной документацией указанных объектов капитального строительства, утвержденной в соответствии с законодательством о градостроительной деятельности, в случае:</w:t>
      </w:r>
    </w:p>
    <w:p w:rsidR="00775DAA" w:rsidRDefault="00775DAA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Калининградской области от 11.06.2015 N 432)</w:t>
      </w:r>
    </w:p>
    <w:p w:rsidR="00775DAA" w:rsidRDefault="00775DAA">
      <w:pPr>
        <w:pStyle w:val="ConsPlusNormal"/>
        <w:ind w:firstLine="540"/>
        <w:jc w:val="both"/>
      </w:pPr>
      <w:bookmarkStart w:id="8" w:name="P130"/>
      <w:bookmarkEnd w:id="8"/>
      <w:r>
        <w:t>1) поступления заявления гражданина об исключении его из такого списка;</w:t>
      </w:r>
    </w:p>
    <w:p w:rsidR="00775DAA" w:rsidRDefault="00775DAA">
      <w:pPr>
        <w:pStyle w:val="ConsPlusNormal"/>
        <w:ind w:firstLine="540"/>
        <w:jc w:val="both"/>
      </w:pPr>
      <w:bookmarkStart w:id="9" w:name="P131"/>
      <w:bookmarkEnd w:id="9"/>
      <w:r>
        <w:t>2) смерти гражданина, включенного в такой список, или объявления судом его умершим;</w:t>
      </w:r>
    </w:p>
    <w:p w:rsidR="00775DAA" w:rsidRDefault="00775DAA">
      <w:pPr>
        <w:pStyle w:val="ConsPlusNormal"/>
        <w:ind w:firstLine="540"/>
        <w:jc w:val="both"/>
      </w:pPr>
      <w:r>
        <w:t xml:space="preserve">3) замены гражданина, исключенного из такого списка в соответствии с </w:t>
      </w:r>
      <w:hyperlink w:anchor="P130" w:history="1">
        <w:r>
          <w:rPr>
            <w:color w:val="0000FF"/>
          </w:rPr>
          <w:t>подпунктом 1</w:t>
        </w:r>
      </w:hyperlink>
      <w:r>
        <w:t xml:space="preserve"> или </w:t>
      </w:r>
      <w:hyperlink w:anchor="P131" w:history="1">
        <w:r>
          <w:rPr>
            <w:color w:val="0000FF"/>
          </w:rPr>
          <w:t>2</w:t>
        </w:r>
      </w:hyperlink>
      <w:r>
        <w:t xml:space="preserve"> настоящего пункта, другим гражданином с учетом требований, предусмотренных </w:t>
      </w:r>
      <w:hyperlink r:id="rId51" w:history="1">
        <w:r>
          <w:rPr>
            <w:color w:val="0000FF"/>
          </w:rPr>
          <w:t>частью 35 статьи 16.6</w:t>
        </w:r>
      </w:hyperlink>
      <w:r>
        <w:t xml:space="preserve"> Федерального закона "О содействии развитию жилищного строительства".</w:t>
      </w:r>
    </w:p>
    <w:p w:rsidR="00775DAA" w:rsidRDefault="00775DAA">
      <w:pPr>
        <w:pStyle w:val="ConsPlusNormal"/>
        <w:ind w:firstLine="540"/>
        <w:jc w:val="both"/>
      </w:pPr>
      <w:r>
        <w:t xml:space="preserve">15. </w:t>
      </w:r>
      <w:proofErr w:type="gramStart"/>
      <w:r>
        <w:t>Утвержденные списки граждан, имеющих право на приобретение жилья экономического класса, изменения в такие списки подлежат опубликованию в официальных средствах массовой информации, определенных уполномоченным должностным лицом, и размещению на официальном сайте муниципального образования и официальном сайте Федерального фонда содействия развитию жилищного строительства в информационно-телекоммуникационной сети "Интернет" не позднее чем через пять рабочих дней с даты утверждения таких списков или с даты</w:t>
      </w:r>
      <w:proofErr w:type="gramEnd"/>
      <w:r>
        <w:t xml:space="preserve"> внесения изменений.</w:t>
      </w:r>
    </w:p>
    <w:p w:rsidR="00775DAA" w:rsidRDefault="00775DAA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Граждане, включенные в список в соответствии с </w:t>
      </w:r>
      <w:hyperlink w:anchor="P105" w:history="1">
        <w:r>
          <w:rPr>
            <w:color w:val="0000FF"/>
          </w:rPr>
          <w:t>пунктом 1</w:t>
        </w:r>
      </w:hyperlink>
      <w:r>
        <w:t xml:space="preserve"> настоящей статьи, могут заключать с лицом, с которым заключен договор, предусмотренный </w:t>
      </w:r>
      <w:hyperlink r:id="rId52" w:history="1">
        <w:r>
          <w:rPr>
            <w:color w:val="0000FF"/>
          </w:rPr>
          <w:t>пунктом 1 статьи 16.6</w:t>
        </w:r>
      </w:hyperlink>
      <w:r>
        <w:t xml:space="preserve"> Федерального закона "О содействии развитию жилищного строительства" в отношении жилых помещений, указанных в </w:t>
      </w:r>
      <w:hyperlink r:id="rId53" w:history="1">
        <w:r>
          <w:rPr>
            <w:color w:val="0000FF"/>
          </w:rPr>
          <w:t>части 3 статьи 16.6</w:t>
        </w:r>
      </w:hyperlink>
      <w:r>
        <w:t xml:space="preserve"> Федерального закона "О содействии развитию жилищного строительства", договоры купли-продажи жилья экономического класса или договоры участия в долевом строительстве жилья</w:t>
      </w:r>
      <w:proofErr w:type="gramEnd"/>
      <w:r>
        <w:t xml:space="preserve"> экономического класса в порядке и на условиях, которые предусмотрены законодательством Российской Федерации, с учетом особенностей, установленных </w:t>
      </w:r>
      <w:hyperlink r:id="rId54" w:history="1">
        <w:r>
          <w:rPr>
            <w:color w:val="0000FF"/>
          </w:rPr>
          <w:t>статьей 16.6</w:t>
        </w:r>
      </w:hyperlink>
      <w:r>
        <w:t xml:space="preserve"> Федерального закона "О содействии развитию жилищного строительства".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r>
        <w:t>Статья 5. Заключительные положения</w:t>
      </w:r>
    </w:p>
    <w:p w:rsidR="00775DAA" w:rsidRDefault="00775DAA">
      <w:pPr>
        <w:pStyle w:val="ConsPlusNormal"/>
        <w:ind w:firstLine="540"/>
        <w:jc w:val="both"/>
      </w:pPr>
    </w:p>
    <w:p w:rsidR="00775DAA" w:rsidRDefault="00775DAA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775DAA" w:rsidRDefault="00775DAA">
      <w:pPr>
        <w:pStyle w:val="ConsPlusNormal"/>
        <w:jc w:val="both"/>
      </w:pPr>
    </w:p>
    <w:p w:rsidR="00775DAA" w:rsidRDefault="00775DAA">
      <w:pPr>
        <w:pStyle w:val="ConsPlusNormal"/>
        <w:jc w:val="right"/>
      </w:pPr>
      <w:r>
        <w:t>Губернатор</w:t>
      </w:r>
    </w:p>
    <w:p w:rsidR="00775DAA" w:rsidRDefault="00775DAA">
      <w:pPr>
        <w:pStyle w:val="ConsPlusNormal"/>
        <w:jc w:val="right"/>
      </w:pPr>
      <w:r>
        <w:t>Калининградской области</w:t>
      </w:r>
    </w:p>
    <w:p w:rsidR="00775DAA" w:rsidRDefault="00775DAA">
      <w:pPr>
        <w:pStyle w:val="ConsPlusNormal"/>
        <w:jc w:val="right"/>
      </w:pPr>
      <w:r>
        <w:t>Н.Н. Цуканов</w:t>
      </w:r>
    </w:p>
    <w:p w:rsidR="00775DAA" w:rsidRDefault="00775DAA">
      <w:pPr>
        <w:pStyle w:val="ConsPlusNormal"/>
      </w:pPr>
      <w:r>
        <w:t>г. Калининград</w:t>
      </w:r>
    </w:p>
    <w:p w:rsidR="00775DAA" w:rsidRDefault="00775DAA">
      <w:pPr>
        <w:pStyle w:val="ConsPlusNormal"/>
      </w:pPr>
      <w:r>
        <w:t>26 декабря 2012 г.</w:t>
      </w:r>
    </w:p>
    <w:p w:rsidR="00775DAA" w:rsidRDefault="00775DAA">
      <w:pPr>
        <w:pStyle w:val="ConsPlusNormal"/>
      </w:pPr>
      <w:r>
        <w:t>N 190</w:t>
      </w:r>
    </w:p>
    <w:p w:rsidR="00775DAA" w:rsidRDefault="00775DAA">
      <w:pPr>
        <w:pStyle w:val="ConsPlusNormal"/>
      </w:pPr>
    </w:p>
    <w:p w:rsidR="00775DAA" w:rsidRDefault="00775DAA">
      <w:pPr>
        <w:pStyle w:val="ConsPlusNormal"/>
      </w:pPr>
    </w:p>
    <w:p w:rsidR="00775DAA" w:rsidRDefault="00775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490" w:rsidRDefault="00676490">
      <w:bookmarkStart w:id="10" w:name="_GoBack"/>
      <w:bookmarkEnd w:id="10"/>
    </w:p>
    <w:sectPr w:rsidR="00676490" w:rsidSect="0053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AA"/>
    <w:rsid w:val="00676490"/>
    <w:rsid w:val="007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C4E1487E4EC39111321D0D7BDA46EE407E571C1DF07F8A3535C3CF6A5B218EFBB3BE46642B7111A739E8yCG6P" TargetMode="External"/><Relationship Id="rId18" Type="http://schemas.openxmlformats.org/officeDocument/2006/relationships/hyperlink" Target="consultantplus://offline/ref=1FC4E1487E4EC39111321D0D7BDA46EE407E571C1DF37A833035C3CF6A5B218EFBB3BE46642B7111A739E8yCG5P" TargetMode="External"/><Relationship Id="rId26" Type="http://schemas.openxmlformats.org/officeDocument/2006/relationships/hyperlink" Target="consultantplus://offline/ref=1FC4E1487E4EC39111321D0D7BDA46EE407E571C1DF07F8A3535C3CF6A5B218EFBB3BE46642B7111A739EByCG2P" TargetMode="External"/><Relationship Id="rId39" Type="http://schemas.openxmlformats.org/officeDocument/2006/relationships/hyperlink" Target="consultantplus://offline/ref=1FC4E1487E4EC39111321D0D7BDA46EE407E571C1DF07F8A3535C3CF6A5B218EFBB3BE46642B7111A739E8yCG6P" TargetMode="External"/><Relationship Id="rId21" Type="http://schemas.openxmlformats.org/officeDocument/2006/relationships/hyperlink" Target="consultantplus://offline/ref=1FC4E1487E4EC39111321D0D7BDA46EE407E571C1DF07F8A3535C3CF6A5B218EFBB3BE46642B7111A739EByCG4P" TargetMode="External"/><Relationship Id="rId34" Type="http://schemas.openxmlformats.org/officeDocument/2006/relationships/hyperlink" Target="consultantplus://offline/ref=1FC4E1487E4EC39111321D0D7BDA46EE407E571C1DF07F8A3535C3CF6A5B218EFBB3BE46642B7111A739E8yCG6P" TargetMode="External"/><Relationship Id="rId42" Type="http://schemas.openxmlformats.org/officeDocument/2006/relationships/hyperlink" Target="consultantplus://offline/ref=1FC4E1487E4EC39111321D0D7BDA46EE407E571C1DF07F8A3535C3CF6A5B218EFBB3BE46642B7111A739EAyCG5P" TargetMode="External"/><Relationship Id="rId47" Type="http://schemas.openxmlformats.org/officeDocument/2006/relationships/hyperlink" Target="consultantplus://offline/ref=1FC4E1487E4EC391113203006DB618E7457C01131EF371D4696A98923D522BD9BCFCE70420267514yAG3P" TargetMode="External"/><Relationship Id="rId50" Type="http://schemas.openxmlformats.org/officeDocument/2006/relationships/hyperlink" Target="consultantplus://offline/ref=1FC4E1487E4EC39111321D0D7BDA46EE407E571C1DF07F8A3535C3CF6A5B218EFBB3BE46642B7111A739E8yCG6P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FC4E1487E4EC39111321D0D7BDA46EE407E571C1DF37A833035C3CF6A5B218EFBB3BE46642B7111A739E9yCG0P" TargetMode="External"/><Relationship Id="rId12" Type="http://schemas.openxmlformats.org/officeDocument/2006/relationships/hyperlink" Target="consultantplus://offline/ref=1FC4E1487E4EC391113203006DB618E7457C01131EF371D4696A98923D522BD9BCFCE707y2G2P" TargetMode="External"/><Relationship Id="rId17" Type="http://schemas.openxmlformats.org/officeDocument/2006/relationships/hyperlink" Target="consultantplus://offline/ref=1FC4E1487E4EC39111321D0D7BDA46EE407E571C1DF37A833035C3CF6A5B218EFBB3BE46642B7111A739E8yCG7P" TargetMode="External"/><Relationship Id="rId25" Type="http://schemas.openxmlformats.org/officeDocument/2006/relationships/hyperlink" Target="consultantplus://offline/ref=1FC4E1487E4EC39111321D0D7BDA46EE407E571C1DF37A833035C3CF6A5B218EFBB3BE46642B7111A739E8yCG0P" TargetMode="External"/><Relationship Id="rId33" Type="http://schemas.openxmlformats.org/officeDocument/2006/relationships/hyperlink" Target="consultantplus://offline/ref=1FC4E1487E4EC391113203006DB618E7457C011313F171D4696A98923Dy5G2P" TargetMode="External"/><Relationship Id="rId38" Type="http://schemas.openxmlformats.org/officeDocument/2006/relationships/hyperlink" Target="consultantplus://offline/ref=1FC4E1487E4EC391113203006DB618E7457C01131EF371D4696A98923D522BD9BCFCE70420267516yAGFP" TargetMode="External"/><Relationship Id="rId46" Type="http://schemas.openxmlformats.org/officeDocument/2006/relationships/hyperlink" Target="consultantplus://offline/ref=1FC4E1487E4EC391113203006DB618E7457C01131EF371D4696A98923D522BD9BCFCE70420267516yAG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4E1487E4EC39111321D0D7BDA46EE407E571C1DF07F8A3535C3CF6A5B218EFBB3BE46642B7111A739E8yCGEP" TargetMode="External"/><Relationship Id="rId20" Type="http://schemas.openxmlformats.org/officeDocument/2006/relationships/hyperlink" Target="consultantplus://offline/ref=1FC4E1487E4EC39111321D0D7BDA46EE407E571C1DF07F8A3535C3CF6A5B218EFBB3BE46642B7111A739EByCG6P" TargetMode="External"/><Relationship Id="rId29" Type="http://schemas.openxmlformats.org/officeDocument/2006/relationships/hyperlink" Target="consultantplus://offline/ref=1FC4E1487E4EC39111321D0D7BDA46EE407E571C1DF37A833035C3CF6A5B218EFBB3BE46642B7111A739EByCG7P" TargetMode="External"/><Relationship Id="rId41" Type="http://schemas.openxmlformats.org/officeDocument/2006/relationships/hyperlink" Target="consultantplus://offline/ref=1FC4E1487E4EC39111321D0D7BDA46EE407E571C1DF07F8A3535C3CF6A5B218EFBB3BE46642B7111A739EAyCG7P" TargetMode="External"/><Relationship Id="rId54" Type="http://schemas.openxmlformats.org/officeDocument/2006/relationships/hyperlink" Target="consultantplus://offline/ref=1FC4E1487E4EC391113203006DB618E7457C01131EF371D4696A98923D522BD9BCFCE70420267510yAG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4E1487E4EC39111321D0D7BDA46EE407E571C1DF07F8A3535C3CF6A5B218EFBB3BE46642B7111A739E9yCGFP" TargetMode="External"/><Relationship Id="rId11" Type="http://schemas.openxmlformats.org/officeDocument/2006/relationships/hyperlink" Target="consultantplus://offline/ref=1FC4E1487E4EC391113203006DB618E7457C01131EF371D4696A98923D522BD9BCFCE70420267612yAG6P" TargetMode="External"/><Relationship Id="rId24" Type="http://schemas.openxmlformats.org/officeDocument/2006/relationships/hyperlink" Target="consultantplus://offline/ref=1FC4E1487E4EC39111321D0D7BDA46EE407E571C1DF37A833035C3CF6A5B218EFBB3BE46642B7111A739E8yCG2P" TargetMode="External"/><Relationship Id="rId32" Type="http://schemas.openxmlformats.org/officeDocument/2006/relationships/hyperlink" Target="consultantplus://offline/ref=1FC4E1487E4EC391113203006DB618E7457C01131EF371D4696A98923Dy5G2P" TargetMode="External"/><Relationship Id="rId37" Type="http://schemas.openxmlformats.org/officeDocument/2006/relationships/hyperlink" Target="consultantplus://offline/ref=1FC4E1487E4EC39111321D0D7BDA46EE407E571C1DF07F8A3535C3CF6A5B218EFBB3BE46642B7111A739E8yCG6P" TargetMode="External"/><Relationship Id="rId40" Type="http://schemas.openxmlformats.org/officeDocument/2006/relationships/hyperlink" Target="consultantplus://offline/ref=1FC4E1487E4EC391113203006DB618E7457C01131EF371D4696A98923D522BD9BCFCE70420267514yAG3P" TargetMode="External"/><Relationship Id="rId45" Type="http://schemas.openxmlformats.org/officeDocument/2006/relationships/hyperlink" Target="consultantplus://offline/ref=1FC4E1487E4EC391113203006DB618E7457C01131EF371D4696A98923D522BD9BCFCE70420267516yAGFP" TargetMode="External"/><Relationship Id="rId53" Type="http://schemas.openxmlformats.org/officeDocument/2006/relationships/hyperlink" Target="consultantplus://offline/ref=1FC4E1487E4EC391113203006DB618E7457C01131EF371D4696A98923D522BD9BCFCE70420267510yAG2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C4E1487E4EC39111321D0D7BDA46EE407E571C1DF07F8A3535C3CF6A5B218EFBB3BE46642B7111A739E8yCG0P" TargetMode="External"/><Relationship Id="rId23" Type="http://schemas.openxmlformats.org/officeDocument/2006/relationships/hyperlink" Target="consultantplus://offline/ref=1FC4E1487E4EC39111321D0D7BDA46EE407E571C1DF07F8A3535C3CF6A5B218EFBB3BE46642B7111A739EByCG3P" TargetMode="External"/><Relationship Id="rId28" Type="http://schemas.openxmlformats.org/officeDocument/2006/relationships/hyperlink" Target="consultantplus://offline/ref=1FC4E1487E4EC391113203006DB618E7457C0D1119F071D4696A98923Dy5G2P" TargetMode="External"/><Relationship Id="rId36" Type="http://schemas.openxmlformats.org/officeDocument/2006/relationships/hyperlink" Target="consultantplus://offline/ref=1FC4E1487E4EC391113203006DB618E7457C01181FF371D4696A98923Dy5G2P" TargetMode="External"/><Relationship Id="rId49" Type="http://schemas.openxmlformats.org/officeDocument/2006/relationships/hyperlink" Target="consultantplus://offline/ref=1FC4E1487E4EC391113203006DB618E7457C01131EF371D4696A98923D522BD9BCFCE70420267510yAG2P" TargetMode="External"/><Relationship Id="rId10" Type="http://schemas.openxmlformats.org/officeDocument/2006/relationships/hyperlink" Target="consultantplus://offline/ref=1FC4E1487E4EC39111321D0D7BDA46EE407E571C1DF07F8A3535C3CF6A5B218EFBB3BE46642B7111A739E8yCG4P" TargetMode="External"/><Relationship Id="rId19" Type="http://schemas.openxmlformats.org/officeDocument/2006/relationships/hyperlink" Target="consultantplus://offline/ref=1FC4E1487E4EC391113203006DB618E7457C01131EF371D4696A98923D522BD9BCFCE70420267611yAG0P" TargetMode="External"/><Relationship Id="rId31" Type="http://schemas.openxmlformats.org/officeDocument/2006/relationships/hyperlink" Target="consultantplus://offline/ref=1FC4E1487E4EC39111321D0D7BDA46EE407E571C1DF37A833035C3CF6A5B218EFBB3BE46642B7111A739EByCG1P" TargetMode="External"/><Relationship Id="rId44" Type="http://schemas.openxmlformats.org/officeDocument/2006/relationships/hyperlink" Target="consultantplus://offline/ref=1FC4E1487E4EC39111321D0D7BDA46EE407E571C1DF07F8A3535C3CF6A5B218EFBB3BE46642B7111A739EAyCG3P" TargetMode="External"/><Relationship Id="rId52" Type="http://schemas.openxmlformats.org/officeDocument/2006/relationships/hyperlink" Target="consultantplus://offline/ref=1FC4E1487E4EC391113203006DB618E7457C01131EF371D4696A98923D522BD9BCFCE70420267510yAG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4E1487E4EC39111321D0D7BDA46EE407E571C1DF07F8A3535C3CF6A5B218EFBB3BE46642B7111A739E9yCGEP" TargetMode="External"/><Relationship Id="rId14" Type="http://schemas.openxmlformats.org/officeDocument/2006/relationships/hyperlink" Target="consultantplus://offline/ref=1FC4E1487E4EC39111321D0D7BDA46EE407E571C1DF37A833035C3CF6A5B218EFBB3BE46642B7111A739E9yCGEP" TargetMode="External"/><Relationship Id="rId22" Type="http://schemas.openxmlformats.org/officeDocument/2006/relationships/hyperlink" Target="consultantplus://offline/ref=1FC4E1487E4EC39111321D0D7BDA46EE407E571C1DF37A833035C3CF6A5B218EFBB3BE46642B7111A739E8yCG3P" TargetMode="External"/><Relationship Id="rId27" Type="http://schemas.openxmlformats.org/officeDocument/2006/relationships/hyperlink" Target="consultantplus://offline/ref=1FC4E1487E4EC39111321D0D7BDA46EE407E571C1DF37A833035C3CF6A5B218EFBB3BE46642B7111A739E8yCGFP" TargetMode="External"/><Relationship Id="rId30" Type="http://schemas.openxmlformats.org/officeDocument/2006/relationships/hyperlink" Target="consultantplus://offline/ref=1FC4E1487E4EC39111321D0D7BDA46EE407E571C1DF37A833035C3CF6A5B218EFBB3BE46642B7111A739EByCG3P" TargetMode="External"/><Relationship Id="rId35" Type="http://schemas.openxmlformats.org/officeDocument/2006/relationships/hyperlink" Target="consultantplus://offline/ref=1FC4E1487E4EC391113203006DB618E7457C01131EF371D4696A98923D522BD9BCFCE70420267611yAG1P" TargetMode="External"/><Relationship Id="rId43" Type="http://schemas.openxmlformats.org/officeDocument/2006/relationships/hyperlink" Target="consultantplus://offline/ref=1FC4E1487E4EC39111321D0D7BDA46EE407E571C1DF07F8A3535C3CF6A5B218EFBB3BE46642B7111A739EAyCG4P" TargetMode="External"/><Relationship Id="rId48" Type="http://schemas.openxmlformats.org/officeDocument/2006/relationships/hyperlink" Target="consultantplus://offline/ref=1FC4E1487E4EC391113203006DB618E7457C01131EF371D4696A98923D522BD9BCFCE70420267516yAG2P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FC4E1487E4EC391113203006DB618E7457C01131EF371D4696A98923Dy5G2P" TargetMode="External"/><Relationship Id="rId51" Type="http://schemas.openxmlformats.org/officeDocument/2006/relationships/hyperlink" Target="consultantplus://offline/ref=1FC4E1487E4EC391113203006DB618E7457C01131EF371D4696A98923D522BD9BCFCE70420267516yAGF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2016-06-30T15:06:00Z</dcterms:created>
  <dcterms:modified xsi:type="dcterms:W3CDTF">2016-06-30T15:07:00Z</dcterms:modified>
</cp:coreProperties>
</file>