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2D2" w:rsidRPr="001832D2" w:rsidRDefault="001832D2" w:rsidP="001832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D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1832D2" w:rsidRPr="001832D2" w:rsidRDefault="001832D2" w:rsidP="001832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D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1832D2" w:rsidRPr="001832D2" w:rsidRDefault="001832D2" w:rsidP="00183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итогам проведения публичных слушаний 17.10.2016 года  по проекту  межевания территории в границах красных линий ул. Галактическая – ул. Тенистая аллея – ул. Брусничная в г. Калининграде</w:t>
      </w:r>
    </w:p>
    <w:p w:rsidR="001832D2" w:rsidRPr="001832D2" w:rsidRDefault="001832D2" w:rsidP="00183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32D2" w:rsidRPr="001832D2" w:rsidRDefault="001832D2" w:rsidP="001832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Градостроительного кодекса  РФ, постановлением администрации городского округа «Город Калининград» от 19.09.2016 года   № 1401 «О проведении публичных слушаний</w:t>
      </w:r>
      <w:r w:rsidRPr="001832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832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  межевания территории в границах красных линий</w:t>
      </w:r>
      <w:r w:rsidRPr="001832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8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Галактическая – ул. Тенистая аллея – ул. Брусничная в г. Калининграде»  были организованы и проведены публичные слушания. </w:t>
      </w:r>
    </w:p>
    <w:p w:rsidR="001832D2" w:rsidRPr="001832D2" w:rsidRDefault="001832D2" w:rsidP="001832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с указанием даты, места и времени проведения публичных слушаний было опубликовано в специальном выпуске газеты «Гражданин», информация также размещена на подъездах жилых домов. Проект межевания размещен на сайте администрации городского округа «Город Калининград». Официальный адрес сайта –</w:t>
      </w:r>
      <w:proofErr w:type="spellStart"/>
      <w:r w:rsidRPr="001832D2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proofErr w:type="spellEnd"/>
      <w:r w:rsidRPr="001832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1832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klgd</w:t>
      </w:r>
      <w:proofErr w:type="spellEnd"/>
      <w:r w:rsidRPr="001832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1832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18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832D2" w:rsidRPr="001832D2" w:rsidRDefault="001832D2" w:rsidP="001832D2">
      <w:pPr>
        <w:spacing w:before="100" w:beforeAutospacing="1" w:after="100" w:afterAutospacing="1" w:line="240" w:lineRule="auto"/>
        <w:ind w:right="2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D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Публичные слушания состоялись </w:t>
      </w:r>
      <w:r w:rsidRPr="001832D2">
        <w:rPr>
          <w:rFonts w:ascii="Times New Roman" w:eastAsia="Times New Roman" w:hAnsi="Times New Roman" w:cs="Times New Roman"/>
          <w:sz w:val="28"/>
          <w:szCs w:val="28"/>
          <w:lang w:eastAsia="ru-RU"/>
        </w:rPr>
        <w:t>17 октября</w:t>
      </w:r>
      <w:r w:rsidRPr="001832D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201</w:t>
      </w:r>
      <w:r w:rsidRPr="001832D2">
        <w:rPr>
          <w:rFonts w:ascii="Times New Roman" w:eastAsia="Times New Roman" w:hAnsi="Times New Roman" w:cs="Times New Roman"/>
          <w:sz w:val="28"/>
          <w:szCs w:val="28"/>
          <w:lang w:eastAsia="ru-RU"/>
        </w:rPr>
        <w:t>6 года</w:t>
      </w:r>
      <w:r w:rsidRPr="001832D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в 17</w:t>
      </w:r>
      <w:r w:rsidRPr="001832D2">
        <w:rPr>
          <w:rFonts w:ascii="Times New Roman" w:eastAsia="Times New Roman" w:hAnsi="Times New Roman" w:cs="Times New Roman"/>
          <w:sz w:val="28"/>
          <w:szCs w:val="28"/>
          <w:lang w:eastAsia="ru-RU"/>
        </w:rPr>
        <w:t>- 30 час.</w:t>
      </w:r>
      <w:r w:rsidRPr="001832D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 административном здании по адресу: г. </w:t>
      </w:r>
      <w:r w:rsidRPr="001832D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Start"/>
      <w:r w:rsidRPr="001832D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алининград</w:t>
      </w:r>
      <w:proofErr w:type="spellEnd"/>
      <w:r w:rsidRPr="001832D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ул. </w:t>
      </w:r>
      <w:r w:rsidRPr="0018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Чайковского,52 </w:t>
      </w:r>
      <w:r w:rsidRPr="001832D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с участием представителей </w:t>
      </w:r>
      <w:r w:rsidRPr="0018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муниципального имущества и земельных ресурсов, </w:t>
      </w:r>
      <w:r w:rsidRPr="001832D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жилищного отдела </w:t>
      </w:r>
      <w:r w:rsidRPr="001832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Центрального</w:t>
      </w:r>
      <w:r w:rsidRPr="001832D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района управления жилищного и коммунального хозяйства комитета городского хозяйства</w:t>
      </w:r>
      <w:r w:rsidRPr="0018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«Город Калининград»</w:t>
      </w:r>
      <w:r w:rsidRPr="001832D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разработчика проект</w:t>
      </w:r>
      <w:r w:rsidRPr="001832D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832D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- МП «Городской центр геодезии» и граждан</w:t>
      </w:r>
      <w:r w:rsidRPr="0018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 человек)</w:t>
      </w:r>
      <w:r w:rsidRPr="001832D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.   </w:t>
      </w:r>
    </w:p>
    <w:p w:rsidR="001832D2" w:rsidRPr="001832D2" w:rsidRDefault="001832D2" w:rsidP="001832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публичных слушаний гражданами заданы вопросы, поступили замечания и предложения, которые отражены в протоколе.</w:t>
      </w:r>
    </w:p>
    <w:p w:rsidR="001832D2" w:rsidRPr="001832D2" w:rsidRDefault="001832D2" w:rsidP="001832D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D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 </w:t>
      </w:r>
    </w:p>
    <w:p w:rsidR="001832D2" w:rsidRPr="001832D2" w:rsidRDefault="001832D2" w:rsidP="001832D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D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Принято решение д</w:t>
      </w:r>
      <w:r w:rsidRPr="001832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оработать проект межевания территории в границах красных линий ул. Галактическая – ул. Тенистая аллея – ул. Брусничная в г. Калининграде</w:t>
      </w:r>
      <w:r w:rsidRPr="001832D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</w:p>
    <w:p w:rsidR="001832D2" w:rsidRPr="001832D2" w:rsidRDefault="001832D2" w:rsidP="001832D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D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</w:p>
    <w:p w:rsidR="001832D2" w:rsidRPr="001832D2" w:rsidRDefault="001832D2" w:rsidP="001832D2">
      <w:p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D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32D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18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исключить земельный участок </w:t>
      </w:r>
      <w:r w:rsidRPr="001832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18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  39:15:110843:644 из границ земельного участка №7(1) – по проекту,   оставить земельный участок </w:t>
      </w:r>
      <w:r w:rsidRPr="001832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18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  39:15:110843:644 без изменений;</w:t>
      </w:r>
    </w:p>
    <w:p w:rsidR="001832D2" w:rsidRPr="001832D2" w:rsidRDefault="001832D2" w:rsidP="001832D2">
      <w:p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1832D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1832D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 </w:t>
      </w:r>
      <w:r w:rsidRPr="001832D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предусмотреть перераспределение земельного участка с кадастровым номером  39:15:110843:6 (№15 - по проекту) и  части земельного участка №11 (11/6 – по проекту);</w:t>
      </w:r>
    </w:p>
    <w:p w:rsidR="001832D2" w:rsidRPr="001832D2" w:rsidRDefault="001832D2" w:rsidP="001832D2">
      <w:p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D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32D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1832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предусмотреть образование части земельного участка №10 (по проекту) под прое</w:t>
      </w:r>
      <w:proofErr w:type="gramStart"/>
      <w:r w:rsidRPr="001832D2">
        <w:rPr>
          <w:rFonts w:ascii="Times New Roman" w:eastAsia="Times New Roman" w:hAnsi="Times New Roman" w:cs="Times New Roman"/>
          <w:sz w:val="28"/>
          <w:szCs w:val="28"/>
          <w:lang w:eastAsia="ru-RU"/>
        </w:rPr>
        <w:t>зд к тр</w:t>
      </w:r>
      <w:proofErr w:type="gramEnd"/>
      <w:r w:rsidRPr="00183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ансформаторной подстанции (КТП – 645).</w:t>
      </w:r>
    </w:p>
    <w:p w:rsidR="001832D2" w:rsidRPr="001832D2" w:rsidRDefault="001832D2" w:rsidP="00183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32D2" w:rsidRPr="001832D2" w:rsidRDefault="001832D2" w:rsidP="00183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</w:p>
    <w:p w:rsidR="001832D2" w:rsidRPr="001832D2" w:rsidRDefault="001832D2" w:rsidP="0018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D2">
        <w:rPr>
          <w:rFonts w:ascii="Calibri" w:eastAsia="Times New Roman" w:hAnsi="Calibri" w:cs="Times New Roman"/>
          <w:lang w:eastAsia="ru-RU"/>
        </w:rPr>
        <w:t> </w:t>
      </w:r>
    </w:p>
    <w:p w:rsidR="00FA3FBD" w:rsidRDefault="00FA3FBD">
      <w:bookmarkStart w:id="0" w:name="_GoBack"/>
      <w:bookmarkEnd w:id="0"/>
    </w:p>
    <w:sectPr w:rsidR="00FA3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2D2"/>
    <w:rsid w:val="001832D2"/>
    <w:rsid w:val="00FA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18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832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Subtitle"/>
    <w:basedOn w:val="a"/>
    <w:link w:val="a4"/>
    <w:uiPriority w:val="11"/>
    <w:qFormat/>
    <w:rsid w:val="0018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1832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18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832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Subtitle"/>
    <w:basedOn w:val="a"/>
    <w:link w:val="a4"/>
    <w:uiPriority w:val="11"/>
    <w:qFormat/>
    <w:rsid w:val="0018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1832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Латушкина Наталья Николаевна</dc:creator>
  <cp:lastModifiedBy>Латушкина Наталья Николаевна</cp:lastModifiedBy>
  <cp:revision>1</cp:revision>
  <dcterms:created xsi:type="dcterms:W3CDTF">2016-10-28T14:56:00Z</dcterms:created>
  <dcterms:modified xsi:type="dcterms:W3CDTF">2016-10-28T14:57:00Z</dcterms:modified>
</cp:coreProperties>
</file>