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7F" w:rsidRDefault="00E1767F" w:rsidP="00E1767F">
      <w:pPr>
        <w:pStyle w:val="a4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E1767F" w:rsidRDefault="00E1767F" w:rsidP="00E1767F">
      <w:pPr>
        <w:pStyle w:val="3"/>
        <w:ind w:right="-1"/>
        <w:jc w:val="both"/>
        <w:rPr>
          <w:sz w:val="28"/>
          <w:szCs w:val="28"/>
        </w:rPr>
      </w:pPr>
    </w:p>
    <w:p w:rsidR="00E1767F" w:rsidRDefault="00E1767F" w:rsidP="00E1767F">
      <w:pPr>
        <w:pStyle w:val="3"/>
        <w:ind w:right="-1"/>
        <w:jc w:val="both"/>
        <w:rPr>
          <w:szCs w:val="28"/>
        </w:rPr>
      </w:pPr>
      <w:r>
        <w:rPr>
          <w:sz w:val="28"/>
          <w:szCs w:val="28"/>
        </w:rPr>
        <w:t>по итогам проведения публичных слушаний 13.12.2017 по проекту межевания территории в границах улиц Тургенева – Гоголя – Тельмана – Л. Голикова в Ленинградском районе города Калининграда</w:t>
      </w:r>
      <w:r>
        <w:rPr>
          <w:szCs w:val="28"/>
        </w:rPr>
        <w:tab/>
      </w:r>
    </w:p>
    <w:p w:rsidR="00E1767F" w:rsidRDefault="00E1767F" w:rsidP="00E1767F">
      <w:pPr>
        <w:pStyle w:val="3"/>
        <w:spacing w:after="0"/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Градостроительного кодекса РФ, постановлением администрации городского округа «Город Калининград»   от 23.11.2017 № 1675 «О проведении публичных слушаний по проекту межевания территории в границах улиц Тургенева – Гоголя – Тельмана – Л. Голикова в Ленинградском районе города</w:t>
      </w:r>
      <w:r>
        <w:rPr>
          <w:szCs w:val="28"/>
        </w:rPr>
        <w:t xml:space="preserve"> </w:t>
      </w:r>
      <w:r>
        <w:rPr>
          <w:sz w:val="28"/>
          <w:szCs w:val="28"/>
        </w:rPr>
        <w:t>Калининграда»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E1767F" w:rsidRDefault="00E1767F" w:rsidP="00E1767F">
      <w:pPr>
        <w:tabs>
          <w:tab w:val="left" w:pos="60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«Город Калининград» от</w:t>
      </w:r>
      <w:r>
        <w:rPr>
          <w:szCs w:val="28"/>
        </w:rPr>
        <w:t xml:space="preserve"> </w:t>
      </w:r>
      <w:r>
        <w:rPr>
          <w:sz w:val="28"/>
          <w:szCs w:val="28"/>
        </w:rPr>
        <w:t>23.11.2016 года № 1675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с указанием даты, места и времени проведения публичных слушаний было опубликовано в специальном выпуске газеты «Гражданин» от 30.11.2017 № 53-с (596). Проект межевания размещен на сайте администрации городского округа «Город Калининград» (официальный адрес сайта –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klgd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). Специалистами жилищного отдела Ленинградского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в доступных местах, расположенных в границах территории, в отношении которой разработан проект межевания. </w:t>
      </w:r>
    </w:p>
    <w:p w:rsidR="00E1767F" w:rsidRDefault="00E1767F" w:rsidP="00E1767F">
      <w:pPr>
        <w:pStyle w:val="a3"/>
        <w:ind w:firstLine="567"/>
        <w:jc w:val="both"/>
      </w:pPr>
      <w:r>
        <w:t>Публичные слушания состоялись 13 декабря 2017 года в 17.00 часов в административном здании по адресу: г. Калининград, ул. Фрунзе, 71, кабинет № 25а с участием представителей комитета муниципального имущества и земельных ресурсов, комитета городского хозяйства администрации городского округа «Город Калининград», разработчика проекта - МП «Городской центр геодезии» и граждан (5 человек).</w:t>
      </w:r>
    </w:p>
    <w:p w:rsidR="00E1767F" w:rsidRDefault="00E1767F" w:rsidP="00E1767F">
      <w:pPr>
        <w:pStyle w:val="3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проведения публичных слушаний по проекту межевания территории в границах улиц Тургенева – Гоголя – Тельмана – Л. Голикова в Ленинградском районе города Калининграда</w:t>
      </w:r>
      <w:r>
        <w:rPr>
          <w:szCs w:val="28"/>
        </w:rPr>
        <w:t xml:space="preserve">  </w:t>
      </w:r>
      <w:r>
        <w:rPr>
          <w:sz w:val="28"/>
          <w:szCs w:val="28"/>
        </w:rPr>
        <w:t>поступили предложения:</w:t>
      </w:r>
    </w:p>
    <w:p w:rsidR="00E1767F" w:rsidRDefault="00E1767F" w:rsidP="00E1767F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7"/>
          <w:szCs w:val="27"/>
        </w:rPr>
        <w:t xml:space="preserve"> уточнить границы частей земельных участков № № 27, 28, 32 (по проекту) под охранные зоны существующих инженерных коммуникаций;</w:t>
      </w:r>
    </w:p>
    <w:p w:rsidR="00E1767F" w:rsidRDefault="00E1767F" w:rsidP="00E1767F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уточнить топографическую </w:t>
      </w:r>
      <w:r>
        <w:rPr>
          <w:sz w:val="27"/>
          <w:szCs w:val="27"/>
        </w:rPr>
        <w:t>съемку земельного участка № 34 (по проекту) со стороны участка детского сада - участка №11 (по проекту) и откорректировать смежную границу по фактическому использованию;</w:t>
      </w:r>
    </w:p>
    <w:p w:rsidR="00E1767F" w:rsidRDefault="00E1767F" w:rsidP="00E1767F">
      <w:pPr>
        <w:spacing w:line="24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земельному участку № 34 по ул. Тургенева, 8а присоединить земельный участок с кадастровым номером 39:15:131821:13, находящийся в государственной собственности. </w:t>
      </w:r>
    </w:p>
    <w:p w:rsidR="00E1767F" w:rsidRDefault="00E1767F" w:rsidP="00E1767F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По </w:t>
      </w:r>
      <w:r>
        <w:rPr>
          <w:spacing w:val="-2"/>
          <w:sz w:val="28"/>
          <w:szCs w:val="28"/>
        </w:rPr>
        <w:t xml:space="preserve">результатам публичных слушаний комитет муниципального имущества и земельных ресурсов администрации городского округа «Город Калининград» считает возможным доработать проект межевания </w:t>
      </w:r>
      <w:r>
        <w:rPr>
          <w:sz w:val="28"/>
          <w:szCs w:val="28"/>
        </w:rPr>
        <w:t xml:space="preserve">территории в </w:t>
      </w:r>
      <w:r>
        <w:rPr>
          <w:sz w:val="28"/>
          <w:szCs w:val="28"/>
        </w:rPr>
        <w:lastRenderedPageBreak/>
        <w:t>границах улиц Тургенева – Гоголя – Тельмана – Л. Голикова в Ленинградском районе города Калининграда</w:t>
      </w:r>
      <w:r>
        <w:rPr>
          <w:szCs w:val="28"/>
        </w:rPr>
        <w:t xml:space="preserve">, </w:t>
      </w:r>
      <w:r>
        <w:rPr>
          <w:sz w:val="28"/>
          <w:szCs w:val="28"/>
        </w:rPr>
        <w:t>с учетом поступивших предложений.</w:t>
      </w:r>
    </w:p>
    <w:p w:rsidR="00E1767F" w:rsidRDefault="00E1767F" w:rsidP="00E1767F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</w:p>
    <w:p w:rsidR="00E1767F" w:rsidRDefault="00E1767F" w:rsidP="00E1767F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</w:p>
    <w:p w:rsidR="00E1767F" w:rsidRDefault="00E1767F" w:rsidP="00E1767F">
      <w:pPr>
        <w:tabs>
          <w:tab w:val="left" w:pos="1380"/>
        </w:tabs>
        <w:rPr>
          <w:sz w:val="28"/>
          <w:szCs w:val="28"/>
        </w:rPr>
      </w:pPr>
    </w:p>
    <w:p w:rsidR="00E1767F" w:rsidRPr="00E1767F" w:rsidRDefault="00E1767F" w:rsidP="00E1767F">
      <w:pPr>
        <w:pStyle w:val="a4"/>
        <w:spacing w:line="240" w:lineRule="auto"/>
        <w:jc w:val="both"/>
        <w:rPr>
          <w:sz w:val="18"/>
          <w:szCs w:val="18"/>
        </w:rPr>
      </w:pPr>
    </w:p>
    <w:p w:rsidR="00E1767F" w:rsidRPr="000062B6" w:rsidRDefault="00E1767F" w:rsidP="00E1767F">
      <w:pPr>
        <w:rPr>
          <w:sz w:val="18"/>
          <w:szCs w:val="18"/>
        </w:rPr>
      </w:pPr>
    </w:p>
    <w:p w:rsidR="008B428C" w:rsidRDefault="008B428C">
      <w:bookmarkStart w:id="0" w:name="_GoBack"/>
      <w:bookmarkEnd w:id="0"/>
    </w:p>
    <w:sectPr w:rsidR="008B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7F"/>
    <w:rsid w:val="008B428C"/>
    <w:rsid w:val="00E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76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76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E1767F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4">
    <w:name w:val="Центр"/>
    <w:basedOn w:val="a"/>
    <w:rsid w:val="00E1767F"/>
    <w:pPr>
      <w:spacing w:line="360" w:lineRule="auto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76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176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E1767F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4">
    <w:name w:val="Центр"/>
    <w:basedOn w:val="a"/>
    <w:rsid w:val="00E1767F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2018-01-23T08:07:00Z</dcterms:created>
  <dcterms:modified xsi:type="dcterms:W3CDTF">2018-01-23T08:08:00Z</dcterms:modified>
</cp:coreProperties>
</file>