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426" w:rsidRDefault="008C3426">
      <w:pPr>
        <w:pStyle w:val="ConsPlusTitlePage"/>
      </w:pPr>
      <w:r>
        <w:t xml:space="preserve">Документ предоставлен </w:t>
      </w:r>
      <w:hyperlink r:id="rId5" w:history="1">
        <w:r>
          <w:rPr>
            <w:color w:val="0000FF"/>
          </w:rPr>
          <w:t>КонсультантПлюс</w:t>
        </w:r>
      </w:hyperlink>
      <w:r>
        <w:br/>
      </w:r>
    </w:p>
    <w:p w:rsidR="008C3426" w:rsidRDefault="008C3426">
      <w:pPr>
        <w:pStyle w:val="ConsPlusNormal"/>
        <w:jc w:val="center"/>
        <w:outlineLvl w:val="0"/>
      </w:pPr>
    </w:p>
    <w:p w:rsidR="008C3426" w:rsidRDefault="008C3426">
      <w:pPr>
        <w:pStyle w:val="ConsPlusTitle"/>
        <w:jc w:val="center"/>
        <w:outlineLvl w:val="0"/>
      </w:pPr>
      <w:r>
        <w:t>РОССИЙСКАЯ ФЕДЕРАЦИЯ</w:t>
      </w:r>
    </w:p>
    <w:p w:rsidR="008C3426" w:rsidRDefault="008C3426">
      <w:pPr>
        <w:pStyle w:val="ConsPlusTitle"/>
        <w:jc w:val="center"/>
      </w:pPr>
      <w:r>
        <w:t>АДМИНИСТРАЦИЯ ГОРОДСКОГО ОКРУГА "ГОРОД КАЛИНИНГРАД"</w:t>
      </w:r>
    </w:p>
    <w:p w:rsidR="008C3426" w:rsidRDefault="008C3426">
      <w:pPr>
        <w:pStyle w:val="ConsPlusTitle"/>
        <w:jc w:val="center"/>
      </w:pPr>
    </w:p>
    <w:p w:rsidR="008C3426" w:rsidRDefault="008C3426">
      <w:pPr>
        <w:pStyle w:val="ConsPlusTitle"/>
        <w:jc w:val="center"/>
      </w:pPr>
      <w:r>
        <w:t>ПОСТАНОВЛЕНИЕ</w:t>
      </w:r>
    </w:p>
    <w:p w:rsidR="008C3426" w:rsidRDefault="008C3426">
      <w:pPr>
        <w:pStyle w:val="ConsPlusTitle"/>
        <w:jc w:val="center"/>
      </w:pPr>
      <w:r>
        <w:t>от 15 января 2015 г. N 3</w:t>
      </w:r>
    </w:p>
    <w:p w:rsidR="008C3426" w:rsidRDefault="008C3426">
      <w:pPr>
        <w:pStyle w:val="ConsPlusTitle"/>
        <w:jc w:val="center"/>
      </w:pPr>
    </w:p>
    <w:p w:rsidR="008C3426" w:rsidRDefault="008C3426">
      <w:pPr>
        <w:pStyle w:val="ConsPlusTitle"/>
        <w:jc w:val="center"/>
      </w:pPr>
      <w:r>
        <w:t>Об утверждении Положения "О представлении гражданами,</w:t>
      </w:r>
    </w:p>
    <w:p w:rsidR="008C3426" w:rsidRDefault="008C3426">
      <w:pPr>
        <w:pStyle w:val="ConsPlusTitle"/>
        <w:jc w:val="center"/>
      </w:pPr>
      <w:proofErr w:type="gramStart"/>
      <w:r>
        <w:t>претендующими</w:t>
      </w:r>
      <w:proofErr w:type="gramEnd"/>
      <w:r>
        <w:t xml:space="preserve"> на замещение должностей муниципальной службы,</w:t>
      </w:r>
    </w:p>
    <w:p w:rsidR="008C3426" w:rsidRDefault="008C3426">
      <w:pPr>
        <w:pStyle w:val="ConsPlusTitle"/>
        <w:jc w:val="center"/>
      </w:pPr>
      <w:r>
        <w:t>и муниципальными служащими сведений о доходах, об имуществе</w:t>
      </w:r>
    </w:p>
    <w:p w:rsidR="008C3426" w:rsidRDefault="008C3426">
      <w:pPr>
        <w:pStyle w:val="ConsPlusTitle"/>
        <w:jc w:val="center"/>
      </w:pPr>
      <w:r>
        <w:t xml:space="preserve">и </w:t>
      </w:r>
      <w:proofErr w:type="gramStart"/>
      <w:r>
        <w:t>обязательствах</w:t>
      </w:r>
      <w:proofErr w:type="gramEnd"/>
      <w:r>
        <w:t xml:space="preserve"> имущественного характера,</w:t>
      </w:r>
    </w:p>
    <w:p w:rsidR="008C3426" w:rsidRDefault="008C3426">
      <w:pPr>
        <w:pStyle w:val="ConsPlusTitle"/>
        <w:jc w:val="center"/>
      </w:pPr>
      <w:r>
        <w:t>а также сведений о доходах, об имуществе и обязательствах</w:t>
      </w:r>
    </w:p>
    <w:p w:rsidR="008C3426" w:rsidRDefault="008C3426">
      <w:pPr>
        <w:pStyle w:val="ConsPlusTitle"/>
        <w:jc w:val="center"/>
      </w:pPr>
      <w:r>
        <w:t xml:space="preserve">имущественного характера </w:t>
      </w:r>
      <w:proofErr w:type="gramStart"/>
      <w:r>
        <w:t>своих</w:t>
      </w:r>
      <w:proofErr w:type="gramEnd"/>
      <w:r>
        <w:t xml:space="preserve"> супруги (супруга)</w:t>
      </w:r>
    </w:p>
    <w:p w:rsidR="008C3426" w:rsidRDefault="008C3426">
      <w:pPr>
        <w:pStyle w:val="ConsPlusTitle"/>
        <w:jc w:val="center"/>
      </w:pPr>
      <w:r>
        <w:t>и несовершеннолетних детей"</w:t>
      </w:r>
    </w:p>
    <w:p w:rsidR="008C3426" w:rsidRDefault="008C34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3426">
        <w:trPr>
          <w:jc w:val="center"/>
        </w:trPr>
        <w:tc>
          <w:tcPr>
            <w:tcW w:w="9294" w:type="dxa"/>
            <w:tcBorders>
              <w:top w:val="nil"/>
              <w:left w:val="single" w:sz="24" w:space="0" w:color="CED3F1"/>
              <w:bottom w:val="nil"/>
              <w:right w:val="single" w:sz="24" w:space="0" w:color="F4F3F8"/>
            </w:tcBorders>
            <w:shd w:val="clear" w:color="auto" w:fill="F4F3F8"/>
          </w:tcPr>
          <w:p w:rsidR="008C3426" w:rsidRDefault="008C3426">
            <w:pPr>
              <w:pStyle w:val="ConsPlusNormal"/>
              <w:jc w:val="center"/>
            </w:pPr>
            <w:r>
              <w:rPr>
                <w:color w:val="392C69"/>
              </w:rPr>
              <w:t>Список изменяющих документов</w:t>
            </w:r>
          </w:p>
          <w:p w:rsidR="008C3426" w:rsidRDefault="008C3426">
            <w:pPr>
              <w:pStyle w:val="ConsPlusNormal"/>
              <w:jc w:val="center"/>
            </w:pPr>
            <w:proofErr w:type="gramStart"/>
            <w:r>
              <w:rPr>
                <w:color w:val="392C69"/>
              </w:rPr>
              <w:t>(в ред. Постановлений администрации городского округа "Город Калининград"</w:t>
            </w:r>
            <w:proofErr w:type="gramEnd"/>
          </w:p>
          <w:p w:rsidR="008C3426" w:rsidRDefault="008C3426">
            <w:pPr>
              <w:pStyle w:val="ConsPlusNormal"/>
              <w:jc w:val="center"/>
            </w:pPr>
            <w:r>
              <w:rPr>
                <w:color w:val="392C69"/>
              </w:rPr>
              <w:t xml:space="preserve">от 29.10.2015 </w:t>
            </w:r>
            <w:hyperlink r:id="rId6" w:history="1">
              <w:r>
                <w:rPr>
                  <w:color w:val="0000FF"/>
                </w:rPr>
                <w:t>N 1761</w:t>
              </w:r>
            </w:hyperlink>
            <w:r>
              <w:rPr>
                <w:color w:val="392C69"/>
              </w:rPr>
              <w:t xml:space="preserve">, от 10.11.2017 </w:t>
            </w:r>
            <w:hyperlink r:id="rId7" w:history="1">
              <w:r>
                <w:rPr>
                  <w:color w:val="0000FF"/>
                </w:rPr>
                <w:t>N 1649</w:t>
              </w:r>
            </w:hyperlink>
            <w:r>
              <w:rPr>
                <w:color w:val="392C69"/>
              </w:rPr>
              <w:t>)</w:t>
            </w:r>
          </w:p>
        </w:tc>
      </w:tr>
    </w:tbl>
    <w:p w:rsidR="008C3426" w:rsidRDefault="008C3426">
      <w:pPr>
        <w:pStyle w:val="ConsPlusNormal"/>
        <w:jc w:val="center"/>
      </w:pPr>
    </w:p>
    <w:p w:rsidR="008C3426" w:rsidRDefault="008C3426">
      <w:pPr>
        <w:pStyle w:val="ConsPlusNormal"/>
        <w:ind w:firstLine="540"/>
        <w:jc w:val="both"/>
      </w:pPr>
      <w:proofErr w:type="gramStart"/>
      <w:r>
        <w:t xml:space="preserve">Руководствуясь </w:t>
      </w:r>
      <w:hyperlink r:id="rId8" w:history="1">
        <w:r>
          <w:rPr>
            <w:color w:val="0000FF"/>
          </w:rPr>
          <w:t>статьей 15</w:t>
        </w:r>
      </w:hyperlink>
      <w:r>
        <w:t xml:space="preserve"> Федерального закона от 2 марта 2007 г. N 25-ФЗ "О муниципальной службе в Российской Федерации", Указами Президента Российской Федерации от 18 мая 2009 г. </w:t>
      </w:r>
      <w:hyperlink r:id="rId9" w:history="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от 23 июня 2014 г. </w:t>
      </w:r>
      <w:hyperlink r:id="rId10" w:history="1">
        <w:r>
          <w:rPr>
            <w:color w:val="0000FF"/>
          </w:rPr>
          <w:t>N 460</w:t>
        </w:r>
      </w:hyperlink>
      <w:r>
        <w:t xml:space="preserve"> "Об</w:t>
      </w:r>
      <w:proofErr w:type="gramEnd"/>
      <w:r>
        <w:t xml:space="preserve"> </w:t>
      </w:r>
      <w:proofErr w:type="gramStart"/>
      <w:r>
        <w:t xml:space="preserve">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1" w:history="1">
        <w:r>
          <w:rPr>
            <w:color w:val="0000FF"/>
          </w:rPr>
          <w:t>Указом</w:t>
        </w:r>
      </w:hyperlink>
      <w:r>
        <w:t xml:space="preserve"> Губернатора Калининградской области от 18 сентября 2014 г. N 211 "О представлении гражданами, претендующими на замещение должностей государственной гражданской службы Калининградской области, и государственными гражданскими служащими Калининградской области сведений о доходах, об имуществе и обязательствах имущественного характера, а</w:t>
      </w:r>
      <w:proofErr w:type="gramEnd"/>
      <w:r>
        <w:t xml:space="preserve"> также сведений о доходах, об имуществе и обязательствах имущественного характера своих супруги (супруга) и несовершеннолетних детей и о признании </w:t>
      </w:r>
      <w:proofErr w:type="gramStart"/>
      <w:r>
        <w:t>утратившими</w:t>
      </w:r>
      <w:proofErr w:type="gramEnd"/>
      <w:r>
        <w:t xml:space="preserve"> силу отдельных указов Губернатора Калининградской области",</w:t>
      </w:r>
    </w:p>
    <w:p w:rsidR="008C3426" w:rsidRDefault="008C3426">
      <w:pPr>
        <w:pStyle w:val="ConsPlusNormal"/>
        <w:ind w:firstLine="540"/>
        <w:jc w:val="both"/>
      </w:pPr>
    </w:p>
    <w:p w:rsidR="008C3426" w:rsidRDefault="008C3426">
      <w:pPr>
        <w:pStyle w:val="ConsPlusNormal"/>
        <w:jc w:val="center"/>
      </w:pPr>
      <w:r>
        <w:t>ПОСТАНОВЛЯЮ:</w:t>
      </w:r>
    </w:p>
    <w:p w:rsidR="008C3426" w:rsidRDefault="008C3426">
      <w:pPr>
        <w:pStyle w:val="ConsPlusNormal"/>
        <w:ind w:firstLine="540"/>
        <w:jc w:val="both"/>
      </w:pPr>
    </w:p>
    <w:p w:rsidR="008C3426" w:rsidRDefault="008C3426">
      <w:pPr>
        <w:pStyle w:val="ConsPlusNormal"/>
        <w:ind w:firstLine="540"/>
        <w:jc w:val="both"/>
      </w:pPr>
      <w:r>
        <w:t xml:space="preserve">1. Утвердить </w:t>
      </w:r>
      <w:hyperlink w:anchor="P41" w:history="1">
        <w:r>
          <w:rPr>
            <w:color w:val="0000FF"/>
          </w:rPr>
          <w:t>Положение</w:t>
        </w:r>
      </w:hyperlink>
      <w:r>
        <w:t xml:space="preserve">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(далее - положение) согласно приложению.</w:t>
      </w:r>
    </w:p>
    <w:p w:rsidR="008C3426" w:rsidRDefault="008C3426">
      <w:pPr>
        <w:pStyle w:val="ConsPlusNormal"/>
        <w:spacing w:before="220"/>
        <w:ind w:firstLine="540"/>
        <w:jc w:val="both"/>
      </w:pPr>
      <w:r>
        <w:t xml:space="preserve">2. </w:t>
      </w:r>
      <w:proofErr w:type="gramStart"/>
      <w:r>
        <w:t xml:space="preserve">Признать утратившим силу </w:t>
      </w:r>
      <w:hyperlink r:id="rId12" w:history="1">
        <w:r>
          <w:rPr>
            <w:color w:val="0000FF"/>
          </w:rPr>
          <w:t>Постановление</w:t>
        </w:r>
      </w:hyperlink>
      <w:r>
        <w:t xml:space="preserve"> главы администрации городского округа "Город Калининград" от 1 марта 2010 г. N 431 "Об утверждении Положения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(в редакции Постановлений от 19.09.2012 </w:t>
      </w:r>
      <w:hyperlink r:id="rId13" w:history="1">
        <w:r>
          <w:rPr>
            <w:color w:val="0000FF"/>
          </w:rPr>
          <w:t>N 1784</w:t>
        </w:r>
      </w:hyperlink>
      <w:r>
        <w:t xml:space="preserve">, от 01.04.2013 </w:t>
      </w:r>
      <w:hyperlink r:id="rId14" w:history="1">
        <w:r>
          <w:rPr>
            <w:color w:val="0000FF"/>
          </w:rPr>
          <w:t>N 404</w:t>
        </w:r>
      </w:hyperlink>
      <w:r>
        <w:t>).</w:t>
      </w:r>
      <w:proofErr w:type="gramEnd"/>
    </w:p>
    <w:p w:rsidR="008C3426" w:rsidRDefault="008C3426">
      <w:pPr>
        <w:pStyle w:val="ConsPlusNormal"/>
        <w:spacing w:before="220"/>
        <w:ind w:firstLine="540"/>
        <w:jc w:val="both"/>
      </w:pPr>
      <w:r>
        <w:t xml:space="preserve">3. </w:t>
      </w:r>
      <w:proofErr w:type="gramStart"/>
      <w:r>
        <w:t xml:space="preserve">Управлению организации документооборота администрации городского округа "Город Калининград" (И.Ю. Кусень) обеспечить опубликование настоящего Постановления в газете </w:t>
      </w:r>
      <w:r>
        <w:lastRenderedPageBreak/>
        <w:t>"Гражданин",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8C3426" w:rsidRDefault="008C3426">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управляющего делами администрации городского округа "Город Калининград" И.В. Воробьеву.</w:t>
      </w:r>
    </w:p>
    <w:p w:rsidR="008C3426" w:rsidRDefault="008C3426">
      <w:pPr>
        <w:pStyle w:val="ConsPlusNormal"/>
        <w:ind w:firstLine="540"/>
        <w:jc w:val="both"/>
      </w:pPr>
    </w:p>
    <w:p w:rsidR="008C3426" w:rsidRDefault="008C3426">
      <w:pPr>
        <w:pStyle w:val="ConsPlusNormal"/>
        <w:jc w:val="right"/>
      </w:pPr>
      <w:r>
        <w:t>Глава городского округа</w:t>
      </w:r>
    </w:p>
    <w:p w:rsidR="008C3426" w:rsidRDefault="008C3426">
      <w:pPr>
        <w:pStyle w:val="ConsPlusNormal"/>
        <w:jc w:val="right"/>
      </w:pPr>
      <w:r>
        <w:t>А.Г. Ярошук</w:t>
      </w:r>
    </w:p>
    <w:p w:rsidR="008C3426" w:rsidRDefault="008C3426">
      <w:pPr>
        <w:pStyle w:val="ConsPlusNormal"/>
        <w:jc w:val="right"/>
      </w:pPr>
    </w:p>
    <w:p w:rsidR="008C3426" w:rsidRDefault="008C3426">
      <w:pPr>
        <w:pStyle w:val="ConsPlusNormal"/>
        <w:jc w:val="right"/>
      </w:pPr>
    </w:p>
    <w:p w:rsidR="008C3426" w:rsidRDefault="008C3426">
      <w:pPr>
        <w:pStyle w:val="ConsPlusNormal"/>
        <w:jc w:val="right"/>
      </w:pPr>
    </w:p>
    <w:p w:rsidR="008C3426" w:rsidRDefault="008C3426">
      <w:pPr>
        <w:pStyle w:val="ConsPlusNormal"/>
        <w:jc w:val="right"/>
      </w:pPr>
    </w:p>
    <w:p w:rsidR="008C3426" w:rsidRDefault="008C3426">
      <w:pPr>
        <w:pStyle w:val="ConsPlusNormal"/>
        <w:jc w:val="right"/>
      </w:pPr>
    </w:p>
    <w:p w:rsidR="008C3426" w:rsidRDefault="008C3426">
      <w:pPr>
        <w:pStyle w:val="ConsPlusNormal"/>
        <w:jc w:val="right"/>
        <w:outlineLvl w:val="0"/>
      </w:pPr>
      <w:r>
        <w:t>Приложение</w:t>
      </w:r>
    </w:p>
    <w:p w:rsidR="008C3426" w:rsidRDefault="008C3426">
      <w:pPr>
        <w:pStyle w:val="ConsPlusNormal"/>
        <w:jc w:val="right"/>
      </w:pPr>
      <w:r>
        <w:t>к Постановлению</w:t>
      </w:r>
    </w:p>
    <w:p w:rsidR="008C3426" w:rsidRDefault="008C3426">
      <w:pPr>
        <w:pStyle w:val="ConsPlusNormal"/>
        <w:jc w:val="right"/>
      </w:pPr>
      <w:r>
        <w:t>администрации</w:t>
      </w:r>
    </w:p>
    <w:p w:rsidR="008C3426" w:rsidRDefault="008C3426">
      <w:pPr>
        <w:pStyle w:val="ConsPlusNormal"/>
        <w:jc w:val="right"/>
      </w:pPr>
      <w:r>
        <w:t>городского округа</w:t>
      </w:r>
    </w:p>
    <w:p w:rsidR="008C3426" w:rsidRDefault="008C3426">
      <w:pPr>
        <w:pStyle w:val="ConsPlusNormal"/>
        <w:jc w:val="right"/>
      </w:pPr>
      <w:r>
        <w:t>"Город Калининград"</w:t>
      </w:r>
    </w:p>
    <w:p w:rsidR="008C3426" w:rsidRDefault="008C3426">
      <w:pPr>
        <w:pStyle w:val="ConsPlusNormal"/>
        <w:jc w:val="right"/>
      </w:pPr>
      <w:r>
        <w:t>от 15 января 2015 г. N 3</w:t>
      </w:r>
    </w:p>
    <w:p w:rsidR="008C3426" w:rsidRDefault="008C3426">
      <w:pPr>
        <w:pStyle w:val="ConsPlusNormal"/>
        <w:jc w:val="center"/>
      </w:pPr>
    </w:p>
    <w:p w:rsidR="008C3426" w:rsidRDefault="008C3426">
      <w:pPr>
        <w:pStyle w:val="ConsPlusTitle"/>
        <w:jc w:val="center"/>
      </w:pPr>
      <w:bookmarkStart w:id="0" w:name="P41"/>
      <w:bookmarkEnd w:id="0"/>
      <w:r>
        <w:t>ПОЛОЖЕНИЕ</w:t>
      </w:r>
    </w:p>
    <w:p w:rsidR="008C3426" w:rsidRDefault="008C3426">
      <w:pPr>
        <w:pStyle w:val="ConsPlusTitle"/>
        <w:jc w:val="center"/>
      </w:pPr>
      <w:r>
        <w:t>о представлении гражданами, претендующими на замещение</w:t>
      </w:r>
    </w:p>
    <w:p w:rsidR="008C3426" w:rsidRDefault="008C3426">
      <w:pPr>
        <w:pStyle w:val="ConsPlusTitle"/>
        <w:jc w:val="center"/>
      </w:pPr>
      <w:r>
        <w:t>должностей муниципальной службы, и муниципальными служащими</w:t>
      </w:r>
    </w:p>
    <w:p w:rsidR="008C3426" w:rsidRDefault="008C3426">
      <w:pPr>
        <w:pStyle w:val="ConsPlusTitle"/>
        <w:jc w:val="center"/>
      </w:pPr>
      <w:r>
        <w:t>сведений о доходах, об имуществе и обязательствах</w:t>
      </w:r>
    </w:p>
    <w:p w:rsidR="008C3426" w:rsidRDefault="008C3426">
      <w:pPr>
        <w:pStyle w:val="ConsPlusTitle"/>
        <w:jc w:val="center"/>
      </w:pPr>
      <w:r>
        <w:t>имущественного характера, а также сведений о доходах,</w:t>
      </w:r>
    </w:p>
    <w:p w:rsidR="008C3426" w:rsidRDefault="008C3426">
      <w:pPr>
        <w:pStyle w:val="ConsPlusTitle"/>
        <w:jc w:val="center"/>
      </w:pPr>
      <w:r>
        <w:t>об имуществе и обязательствах имущественного характера</w:t>
      </w:r>
    </w:p>
    <w:p w:rsidR="008C3426" w:rsidRDefault="008C3426">
      <w:pPr>
        <w:pStyle w:val="ConsPlusTitle"/>
        <w:jc w:val="center"/>
      </w:pPr>
      <w:r>
        <w:t>своих супруги (супруга) и несовершеннолетних детей</w:t>
      </w:r>
    </w:p>
    <w:p w:rsidR="008C3426" w:rsidRDefault="008C34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3426">
        <w:trPr>
          <w:jc w:val="center"/>
        </w:trPr>
        <w:tc>
          <w:tcPr>
            <w:tcW w:w="9294" w:type="dxa"/>
            <w:tcBorders>
              <w:top w:val="nil"/>
              <w:left w:val="single" w:sz="24" w:space="0" w:color="CED3F1"/>
              <w:bottom w:val="nil"/>
              <w:right w:val="single" w:sz="24" w:space="0" w:color="F4F3F8"/>
            </w:tcBorders>
            <w:shd w:val="clear" w:color="auto" w:fill="F4F3F8"/>
          </w:tcPr>
          <w:p w:rsidR="008C3426" w:rsidRDefault="008C3426">
            <w:pPr>
              <w:pStyle w:val="ConsPlusNormal"/>
              <w:jc w:val="center"/>
            </w:pPr>
            <w:r>
              <w:rPr>
                <w:color w:val="392C69"/>
              </w:rPr>
              <w:t>Список изменяющих документов</w:t>
            </w:r>
          </w:p>
          <w:p w:rsidR="008C3426" w:rsidRDefault="008C3426">
            <w:pPr>
              <w:pStyle w:val="ConsPlusNormal"/>
              <w:jc w:val="center"/>
            </w:pPr>
            <w:proofErr w:type="gramStart"/>
            <w:r>
              <w:rPr>
                <w:color w:val="392C69"/>
              </w:rPr>
              <w:t>(в ред. Постановлений администрации городского округа "Город Калининград"</w:t>
            </w:r>
            <w:proofErr w:type="gramEnd"/>
          </w:p>
          <w:p w:rsidR="008C3426" w:rsidRDefault="008C3426">
            <w:pPr>
              <w:pStyle w:val="ConsPlusNormal"/>
              <w:jc w:val="center"/>
            </w:pPr>
            <w:r>
              <w:rPr>
                <w:color w:val="392C69"/>
              </w:rPr>
              <w:t xml:space="preserve">от 29.10.2015 </w:t>
            </w:r>
            <w:hyperlink r:id="rId15" w:history="1">
              <w:r>
                <w:rPr>
                  <w:color w:val="0000FF"/>
                </w:rPr>
                <w:t>N 1761</w:t>
              </w:r>
            </w:hyperlink>
            <w:r>
              <w:rPr>
                <w:color w:val="392C69"/>
              </w:rPr>
              <w:t xml:space="preserve">, от 10.11.2017 </w:t>
            </w:r>
            <w:hyperlink r:id="rId16" w:history="1">
              <w:r>
                <w:rPr>
                  <w:color w:val="0000FF"/>
                </w:rPr>
                <w:t>N 1649</w:t>
              </w:r>
            </w:hyperlink>
            <w:r>
              <w:rPr>
                <w:color w:val="392C69"/>
              </w:rPr>
              <w:t>)</w:t>
            </w:r>
          </w:p>
        </w:tc>
      </w:tr>
    </w:tbl>
    <w:p w:rsidR="008C3426" w:rsidRDefault="008C3426">
      <w:pPr>
        <w:pStyle w:val="ConsPlusNormal"/>
        <w:ind w:firstLine="540"/>
        <w:jc w:val="both"/>
      </w:pPr>
    </w:p>
    <w:p w:rsidR="008C3426" w:rsidRDefault="008C3426">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w:t>
      </w:r>
      <w:proofErr w:type="gramEnd"/>
      <w:r>
        <w:t>, об имуществе и обязательствах имущественного характера).</w:t>
      </w:r>
    </w:p>
    <w:p w:rsidR="008C3426" w:rsidRDefault="008C3426">
      <w:pPr>
        <w:pStyle w:val="ConsPlusNormal"/>
        <w:spacing w:before="220"/>
        <w:ind w:firstLine="540"/>
        <w:jc w:val="both"/>
      </w:pPr>
      <w:bookmarkStart w:id="1" w:name="P53"/>
      <w:bookmarkEnd w:id="1"/>
      <w:r>
        <w:t xml:space="preserve">2. </w:t>
      </w:r>
      <w:proofErr w:type="gramStart"/>
      <w: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муниципальной службы администрации городского округа "Город Калининград", утвержденным соответствующим распоряжением администрации городского округа "Город Калининград" (далее - перечень должностей, гражданин), и на муниципального служащего, замещающего по состоянию на 31 декабря отчетного года должность</w:t>
      </w:r>
      <w:proofErr w:type="gramEnd"/>
      <w:r>
        <w:t xml:space="preserve"> муниципальной службы администрации городского округа "Город Калининград", </w:t>
      </w:r>
      <w:proofErr w:type="gramStart"/>
      <w:r>
        <w:t>предусмотренную</w:t>
      </w:r>
      <w:proofErr w:type="gramEnd"/>
      <w:r>
        <w:t xml:space="preserve"> перечнем должностей (далее - муниципальный служащий).</w:t>
      </w:r>
    </w:p>
    <w:p w:rsidR="008C3426" w:rsidRDefault="008C3426">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"Город Калининград" от 29.10.2015 N 1761)</w:t>
      </w:r>
    </w:p>
    <w:p w:rsidR="008C3426" w:rsidRDefault="008C3426">
      <w:pPr>
        <w:pStyle w:val="ConsPlusNormal"/>
        <w:spacing w:before="220"/>
        <w:ind w:firstLine="540"/>
        <w:jc w:val="both"/>
      </w:pPr>
      <w:r>
        <w:lastRenderedPageBreak/>
        <w:t xml:space="preserve">3. </w:t>
      </w:r>
      <w:proofErr w:type="gramStart"/>
      <w:r>
        <w:t xml:space="preserve">Сведения о доходах, об имуществе и обязательствах имущественного характера представляются по форме справки, разработанной в соответствии с </w:t>
      </w:r>
      <w:hyperlink r:id="rId18" w:history="1">
        <w:r>
          <w:rPr>
            <w:color w:val="0000FF"/>
          </w:rPr>
          <w:t>Указом</w:t>
        </w:r>
      </w:hyperlink>
      <w:r>
        <w:t xml:space="preserve">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согласно </w:t>
      </w:r>
      <w:hyperlink w:anchor="P95" w:history="1">
        <w:r>
          <w:rPr>
            <w:color w:val="0000FF"/>
          </w:rPr>
          <w:t>приложению</w:t>
        </w:r>
      </w:hyperlink>
      <w:r>
        <w:t xml:space="preserve"> к настоящему положению:</w:t>
      </w:r>
      <w:proofErr w:type="gramEnd"/>
    </w:p>
    <w:p w:rsidR="008C3426" w:rsidRDefault="008C3426">
      <w:pPr>
        <w:pStyle w:val="ConsPlusNormal"/>
        <w:jc w:val="both"/>
      </w:pPr>
      <w:r>
        <w:t xml:space="preserve">(в ред. </w:t>
      </w:r>
      <w:hyperlink r:id="rId19" w:history="1">
        <w:r>
          <w:rPr>
            <w:color w:val="0000FF"/>
          </w:rPr>
          <w:t>Постановления</w:t>
        </w:r>
      </w:hyperlink>
      <w:r>
        <w:t xml:space="preserve"> администрации городского округа "Город Калининград" от 29.10.2015 N 1761)</w:t>
      </w:r>
    </w:p>
    <w:p w:rsidR="008C3426" w:rsidRDefault="008C3426">
      <w:pPr>
        <w:pStyle w:val="ConsPlusNormal"/>
        <w:spacing w:before="220"/>
        <w:ind w:firstLine="540"/>
        <w:jc w:val="both"/>
      </w:pPr>
      <w:bookmarkStart w:id="2" w:name="P57"/>
      <w:bookmarkEnd w:id="2"/>
      <w:r>
        <w:t>а) гражданами - при назначении на должности муниципальной службы, предусмотренные перечнем должностей;</w:t>
      </w:r>
    </w:p>
    <w:p w:rsidR="008C3426" w:rsidRDefault="008C3426">
      <w:pPr>
        <w:pStyle w:val="ConsPlusNormal"/>
        <w:spacing w:before="220"/>
        <w:ind w:firstLine="540"/>
        <w:jc w:val="both"/>
      </w:pPr>
      <w:bookmarkStart w:id="3" w:name="P58"/>
      <w:bookmarkEnd w:id="3"/>
      <w:r>
        <w:t xml:space="preserve">б) муниципальными служащими, замещающими должности муниципальной службы, предусмотренные перечнем должностей, - ежегодно не позднее 30 апреля года, следующего </w:t>
      </w:r>
      <w:proofErr w:type="gramStart"/>
      <w:r>
        <w:t>за</w:t>
      </w:r>
      <w:proofErr w:type="gramEnd"/>
      <w:r>
        <w:t xml:space="preserve"> отчетным.</w:t>
      </w:r>
    </w:p>
    <w:p w:rsidR="008C3426" w:rsidRDefault="008C3426">
      <w:pPr>
        <w:pStyle w:val="ConsPlusNormal"/>
        <w:spacing w:before="220"/>
        <w:ind w:firstLine="540"/>
        <w:jc w:val="both"/>
      </w:pPr>
      <w:bookmarkStart w:id="4" w:name="P59"/>
      <w:bookmarkEnd w:id="4"/>
      <w:r>
        <w:t>4. Гражданин при назначении на должность муниципальной службы представляет:</w:t>
      </w:r>
    </w:p>
    <w:p w:rsidR="008C3426" w:rsidRDefault="008C3426">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муниципальной службы (на отчетную дату);</w:t>
      </w:r>
    </w:p>
    <w:p w:rsidR="008C3426" w:rsidRDefault="008C3426">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муниципальной службы (на отчетную дату).</w:t>
      </w:r>
    </w:p>
    <w:p w:rsidR="008C3426" w:rsidRDefault="008C3426">
      <w:pPr>
        <w:pStyle w:val="ConsPlusNormal"/>
        <w:spacing w:before="220"/>
        <w:ind w:firstLine="540"/>
        <w:jc w:val="both"/>
      </w:pPr>
      <w:r>
        <w:t>5. Муниципальный служащий представляет ежегодно:</w:t>
      </w:r>
    </w:p>
    <w:p w:rsidR="008C3426" w:rsidRDefault="008C3426">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C3426" w:rsidRDefault="008C3426">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C3426" w:rsidRDefault="008C3426">
      <w:pPr>
        <w:pStyle w:val="ConsPlusNormal"/>
        <w:spacing w:before="220"/>
        <w:ind w:firstLine="540"/>
        <w:jc w:val="both"/>
      </w:pPr>
      <w:bookmarkStart w:id="5" w:name="P65"/>
      <w:bookmarkEnd w:id="5"/>
      <w:r>
        <w:t xml:space="preserve">6. Муниципальный служащий,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этот перечень должностей, представляет указанные сведения в соответствии с </w:t>
      </w:r>
      <w:hyperlink w:anchor="P53" w:history="1">
        <w:r>
          <w:rPr>
            <w:color w:val="0000FF"/>
          </w:rPr>
          <w:t>пунктом 2</w:t>
        </w:r>
      </w:hyperlink>
      <w:r>
        <w:t xml:space="preserve">, </w:t>
      </w:r>
      <w:hyperlink w:anchor="P57" w:history="1">
        <w:r>
          <w:rPr>
            <w:color w:val="0000FF"/>
          </w:rPr>
          <w:t>подпунктом "а" пункта 3</w:t>
        </w:r>
      </w:hyperlink>
      <w:r>
        <w:t xml:space="preserve">, </w:t>
      </w:r>
      <w:hyperlink w:anchor="P59" w:history="1">
        <w:r>
          <w:rPr>
            <w:color w:val="0000FF"/>
          </w:rPr>
          <w:t>пунктом 4</w:t>
        </w:r>
      </w:hyperlink>
      <w:r>
        <w:t xml:space="preserve"> настоящего положения.</w:t>
      </w:r>
    </w:p>
    <w:p w:rsidR="008C3426" w:rsidRDefault="008C3426">
      <w:pPr>
        <w:pStyle w:val="ConsPlusNormal"/>
        <w:spacing w:before="220"/>
        <w:ind w:firstLine="540"/>
        <w:jc w:val="both"/>
      </w:pPr>
      <w:r>
        <w:t>7. Сведения о доходах, об имуществе и обязательствах имущественного характера представляются главе городского округа "Город Калининград" через отдел муниципальной службы администрации городского округа "Город Калининград".</w:t>
      </w:r>
    </w:p>
    <w:p w:rsidR="008C3426" w:rsidRDefault="008C3426">
      <w:pPr>
        <w:pStyle w:val="ConsPlusNormal"/>
        <w:spacing w:before="220"/>
        <w:ind w:firstLine="540"/>
        <w:jc w:val="both"/>
      </w:pPr>
      <w:r>
        <w:t>8. В случае</w:t>
      </w:r>
      <w:proofErr w:type="gramStart"/>
      <w:r>
        <w:t>,</w:t>
      </w:r>
      <w:proofErr w:type="gramEnd"/>
      <w:r>
        <w:t xml:space="preserve"> если гражданин или муниципальный служащий обнаружили, что в </w:t>
      </w:r>
      <w:r>
        <w:lastRenderedPageBreak/>
        <w:t>представленных ими в отдел муниципальной службы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C3426" w:rsidRDefault="008C3426">
      <w:pPr>
        <w:pStyle w:val="ConsPlusNormal"/>
        <w:spacing w:before="220"/>
        <w:ind w:firstLine="540"/>
        <w:jc w:val="both"/>
      </w:pPr>
      <w:r>
        <w:t xml:space="preserve">Муниципальный служащий может представить уточненные сведения в течение одного месяца после окончания срока, указанного в </w:t>
      </w:r>
      <w:hyperlink w:anchor="P58" w:history="1">
        <w:r>
          <w:rPr>
            <w:color w:val="0000FF"/>
          </w:rPr>
          <w:t>подпункте "б" пункта 3</w:t>
        </w:r>
      </w:hyperlink>
      <w:r>
        <w:t xml:space="preserve">. 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w:anchor="P57" w:history="1">
        <w:r>
          <w:rPr>
            <w:color w:val="0000FF"/>
          </w:rPr>
          <w:t>подпунктом "а" пункта 3</w:t>
        </w:r>
      </w:hyperlink>
      <w:r>
        <w:t xml:space="preserve"> настоящего положения.</w:t>
      </w:r>
    </w:p>
    <w:p w:rsidR="008C3426" w:rsidRDefault="008C3426">
      <w:pPr>
        <w:pStyle w:val="ConsPlusNormal"/>
        <w:spacing w:before="220"/>
        <w:ind w:firstLine="540"/>
        <w:jc w:val="both"/>
      </w:pPr>
      <w: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Калининград".</w:t>
      </w:r>
    </w:p>
    <w:p w:rsidR="008C3426" w:rsidRDefault="008C3426">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и муниципальными служащими, осуществляется отделом муниципальной службы администрации городского округа "Город Калининград" в порядке, предусмотренном </w:t>
      </w:r>
      <w:hyperlink r:id="rId20" w:history="1">
        <w:r>
          <w:rPr>
            <w:color w:val="0000FF"/>
          </w:rPr>
          <w:t>Законом</w:t>
        </w:r>
      </w:hyperlink>
      <w:r>
        <w:t xml:space="preserve"> Калининградской области от 17.06.2016 N 536 "О муниципальной службе в Калининградской области".</w:t>
      </w:r>
    </w:p>
    <w:p w:rsidR="008C3426" w:rsidRDefault="008C3426">
      <w:pPr>
        <w:pStyle w:val="ConsPlusNormal"/>
        <w:jc w:val="both"/>
      </w:pPr>
      <w:r>
        <w:t xml:space="preserve">(в ред. </w:t>
      </w:r>
      <w:hyperlink r:id="rId21" w:history="1">
        <w:r>
          <w:rPr>
            <w:color w:val="0000FF"/>
          </w:rPr>
          <w:t>Постановления</w:t>
        </w:r>
      </w:hyperlink>
      <w:r>
        <w:t xml:space="preserve"> администрации городского округа "Город Калининград" от 10.11.2017 N 1649)</w:t>
      </w:r>
    </w:p>
    <w:p w:rsidR="008C3426" w:rsidRDefault="008C3426">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8C3426" w:rsidRDefault="008C3426">
      <w:pPr>
        <w:pStyle w:val="ConsPlusNormal"/>
        <w:spacing w:before="220"/>
        <w:ind w:firstLine="540"/>
        <w:jc w:val="both"/>
      </w:pPr>
      <w:r>
        <w:t>Эти сведения предоставляются главе городского округа "Город Калининград".</w:t>
      </w:r>
    </w:p>
    <w:p w:rsidR="008C3426" w:rsidRDefault="008C3426">
      <w:pPr>
        <w:pStyle w:val="ConsPlusNormal"/>
        <w:spacing w:before="220"/>
        <w:ind w:firstLine="540"/>
        <w:jc w:val="both"/>
      </w:pPr>
      <w: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C3426" w:rsidRDefault="008C3426">
      <w:pPr>
        <w:pStyle w:val="ConsPlusNormal"/>
        <w:spacing w:before="220"/>
        <w:ind w:firstLine="540"/>
        <w:jc w:val="both"/>
      </w:pPr>
      <w:r>
        <w:t>13. Сведения о доходах, об имуществе и обязательствах имущественного характера, представленные гражданином или муниципальным служащим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8C3426" w:rsidRDefault="008C3426">
      <w:pPr>
        <w:pStyle w:val="ConsPlusNormal"/>
        <w:spacing w:before="220"/>
        <w:ind w:firstLine="540"/>
        <w:jc w:val="both"/>
      </w:pPr>
      <w:r>
        <w:t>В случае</w:t>
      </w:r>
      <w:proofErr w:type="gramStart"/>
      <w:r>
        <w:t>,</w:t>
      </w:r>
      <w:proofErr w:type="gramEnd"/>
      <w:r>
        <w:t xml:space="preserve"> если гражданин или муниципальный служащий, указанный в </w:t>
      </w:r>
      <w:hyperlink w:anchor="P65" w:history="1">
        <w:r>
          <w:rPr>
            <w:color w:val="0000FF"/>
          </w:rPr>
          <w:t>пункте 6</w:t>
        </w:r>
      </w:hyperlink>
      <w:r>
        <w:t xml:space="preserve"> настоящего положения, представившие главе городского округа "Город Калининград" через отдел муниципальной службы администрации городского округа "Город Калининград"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w:t>
      </w:r>
      <w:proofErr w:type="gramStart"/>
      <w:r>
        <w:t>включенную</w:t>
      </w:r>
      <w:proofErr w:type="gramEnd"/>
      <w:r>
        <w:t xml:space="preserve"> в перечень должностей, эти справки возвращаются им по их письменному заявлению вместе с другими документами.</w:t>
      </w:r>
    </w:p>
    <w:p w:rsidR="008C3426" w:rsidRDefault="008C3426">
      <w:pPr>
        <w:pStyle w:val="ConsPlusNormal"/>
        <w:spacing w:before="220"/>
        <w:ind w:firstLine="540"/>
        <w:jc w:val="both"/>
      </w:pPr>
      <w:r>
        <w:t xml:space="preserve">14. </w:t>
      </w:r>
      <w:proofErr w:type="gramStart"/>
      <w:r>
        <w:t xml:space="preserve">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w:t>
      </w:r>
      <w:hyperlink r:id="rId22" w:history="1">
        <w:r>
          <w:rPr>
            <w:color w:val="0000FF"/>
          </w:rPr>
          <w:t>порядком</w:t>
        </w:r>
      </w:hyperlink>
      <w:r>
        <w:t>, утвержденным Распоряжением администрации городского округа "Город Калининград" от 17.09.2013 N 528-р "Об утверждении порядка размещения сведений о доходах, расходах, об имуществе и обязательствах имущественного характера лица, замещающего муниципальную должность, и лиц, замещающих должности муниципальной службы администрации городского округа "Город</w:t>
      </w:r>
      <w:proofErr w:type="gramEnd"/>
      <w:r>
        <w:t xml:space="preserve"> </w:t>
      </w:r>
      <w:proofErr w:type="gramStart"/>
      <w:r>
        <w:t>Калининград", и членов их семей, руководителей муниципальных учреждений и членов их семей на официальном сайте администрации городского округа "Город Калининград" и предоставления этих сведений средствам массовой информации для опубликования" размещаются на официальном сайте администрации городского округа "Город Калининград", а в случае отсутствия этих сведений на официальном сайте администрации городского округа "Город Калининград" - предоставляются общероссийским средствам массовой информации для опубликования по</w:t>
      </w:r>
      <w:proofErr w:type="gramEnd"/>
      <w:r>
        <w:t xml:space="preserve"> их запросам.</w:t>
      </w:r>
    </w:p>
    <w:p w:rsidR="008C3426" w:rsidRDefault="008C3426">
      <w:pPr>
        <w:pStyle w:val="ConsPlusNormal"/>
        <w:jc w:val="both"/>
      </w:pPr>
      <w:r>
        <w:t xml:space="preserve">(п. 14 введен </w:t>
      </w:r>
      <w:hyperlink r:id="rId23" w:history="1">
        <w:r>
          <w:rPr>
            <w:color w:val="0000FF"/>
          </w:rPr>
          <w:t>Постановлением</w:t>
        </w:r>
      </w:hyperlink>
      <w:r>
        <w:t xml:space="preserve"> администрации городского округа "Город Калининград" от 29.10.2015 N 1761)</w:t>
      </w:r>
    </w:p>
    <w:p w:rsidR="008C3426" w:rsidRDefault="008C3426">
      <w:pPr>
        <w:pStyle w:val="ConsPlusNormal"/>
        <w:spacing w:before="220"/>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C3426" w:rsidRDefault="008C3426">
      <w:pPr>
        <w:pStyle w:val="ConsPlusNormal"/>
        <w:jc w:val="both"/>
      </w:pPr>
      <w:r>
        <w:t>(</w:t>
      </w:r>
      <w:proofErr w:type="gramStart"/>
      <w:r>
        <w:t>п</w:t>
      </w:r>
      <w:proofErr w:type="gramEnd"/>
      <w:r>
        <w:t xml:space="preserve">. 15 введен </w:t>
      </w:r>
      <w:hyperlink r:id="rId24" w:history="1">
        <w:r>
          <w:rPr>
            <w:color w:val="0000FF"/>
          </w:rPr>
          <w:t>Постановлением</w:t>
        </w:r>
      </w:hyperlink>
      <w:r>
        <w:t xml:space="preserve"> администрации городского округа "Город Калининград" от 29.10.2015 N 1761)</w:t>
      </w:r>
    </w:p>
    <w:p w:rsidR="008C3426" w:rsidRDefault="008C3426">
      <w:pPr>
        <w:pStyle w:val="ConsPlusNormal"/>
        <w:ind w:firstLine="540"/>
        <w:jc w:val="both"/>
      </w:pPr>
    </w:p>
    <w:p w:rsidR="008C3426" w:rsidRDefault="008C3426">
      <w:pPr>
        <w:pStyle w:val="ConsPlusNormal"/>
        <w:ind w:firstLine="540"/>
        <w:jc w:val="both"/>
      </w:pPr>
    </w:p>
    <w:p w:rsidR="008C3426" w:rsidRDefault="008C3426">
      <w:pPr>
        <w:pStyle w:val="ConsPlusNormal"/>
        <w:ind w:firstLine="540"/>
        <w:jc w:val="both"/>
      </w:pPr>
    </w:p>
    <w:p w:rsidR="008C3426" w:rsidRDefault="008C3426">
      <w:pPr>
        <w:pStyle w:val="ConsPlusNormal"/>
        <w:ind w:firstLine="540"/>
        <w:jc w:val="both"/>
      </w:pPr>
    </w:p>
    <w:p w:rsidR="008C3426" w:rsidRDefault="008C3426">
      <w:pPr>
        <w:pStyle w:val="ConsPlusNormal"/>
        <w:ind w:firstLine="540"/>
        <w:jc w:val="both"/>
      </w:pPr>
    </w:p>
    <w:p w:rsidR="008C3426" w:rsidRDefault="008C3426">
      <w:pPr>
        <w:pStyle w:val="ConsPlusNormal"/>
        <w:jc w:val="right"/>
        <w:outlineLvl w:val="1"/>
      </w:pPr>
      <w:r>
        <w:t>Приложение</w:t>
      </w:r>
    </w:p>
    <w:p w:rsidR="008C3426" w:rsidRDefault="008C3426">
      <w:pPr>
        <w:pStyle w:val="ConsPlusNormal"/>
        <w:jc w:val="right"/>
      </w:pPr>
      <w:r>
        <w:t>к положению</w:t>
      </w:r>
    </w:p>
    <w:p w:rsidR="008C3426" w:rsidRDefault="008C342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C3426">
        <w:trPr>
          <w:jc w:val="center"/>
        </w:trPr>
        <w:tc>
          <w:tcPr>
            <w:tcW w:w="9294" w:type="dxa"/>
            <w:tcBorders>
              <w:top w:val="nil"/>
              <w:left w:val="single" w:sz="24" w:space="0" w:color="CED3F1"/>
              <w:bottom w:val="nil"/>
              <w:right w:val="single" w:sz="24" w:space="0" w:color="F4F3F8"/>
            </w:tcBorders>
            <w:shd w:val="clear" w:color="auto" w:fill="F4F3F8"/>
          </w:tcPr>
          <w:p w:rsidR="008C3426" w:rsidRDefault="008C3426">
            <w:pPr>
              <w:pStyle w:val="ConsPlusNormal"/>
              <w:jc w:val="center"/>
            </w:pPr>
            <w:r>
              <w:rPr>
                <w:color w:val="392C69"/>
              </w:rPr>
              <w:t>Список изменяющих документов</w:t>
            </w:r>
          </w:p>
          <w:p w:rsidR="008C3426" w:rsidRDefault="008C3426">
            <w:pPr>
              <w:pStyle w:val="ConsPlusNormal"/>
              <w:jc w:val="center"/>
            </w:pPr>
            <w:proofErr w:type="gramStart"/>
            <w:r>
              <w:rPr>
                <w:color w:val="392C69"/>
              </w:rPr>
              <w:t xml:space="preserve">(в ред. </w:t>
            </w:r>
            <w:hyperlink r:id="rId25" w:history="1">
              <w:r>
                <w:rPr>
                  <w:color w:val="0000FF"/>
                </w:rPr>
                <w:t>Постановления</w:t>
              </w:r>
            </w:hyperlink>
            <w:r>
              <w:rPr>
                <w:color w:val="392C69"/>
              </w:rPr>
              <w:t xml:space="preserve"> администрации городского округа "Город Калининград"</w:t>
            </w:r>
            <w:proofErr w:type="gramEnd"/>
          </w:p>
          <w:p w:rsidR="008C3426" w:rsidRDefault="008C3426">
            <w:pPr>
              <w:pStyle w:val="ConsPlusNormal"/>
              <w:jc w:val="center"/>
            </w:pPr>
            <w:r>
              <w:rPr>
                <w:color w:val="392C69"/>
              </w:rPr>
              <w:t>от 10.11.2017 N 1649)</w:t>
            </w:r>
          </w:p>
        </w:tc>
      </w:tr>
    </w:tbl>
    <w:p w:rsidR="008C3426" w:rsidRDefault="008C3426">
      <w:pPr>
        <w:pStyle w:val="ConsPlusNormal"/>
        <w:jc w:val="center"/>
      </w:pPr>
    </w:p>
    <w:p w:rsidR="008C3426" w:rsidRDefault="008C3426">
      <w:pPr>
        <w:pStyle w:val="ConsPlusNonformat"/>
        <w:jc w:val="both"/>
      </w:pPr>
      <w:r>
        <w:t xml:space="preserve">                       В отдел муниципальной службы</w:t>
      </w:r>
    </w:p>
    <w:p w:rsidR="008C3426" w:rsidRDefault="008C3426">
      <w:pPr>
        <w:pStyle w:val="ConsPlusNonformat"/>
        <w:jc w:val="both"/>
      </w:pPr>
      <w:r>
        <w:t xml:space="preserve">            администрации городского округа "Город Калининград"</w:t>
      </w:r>
    </w:p>
    <w:p w:rsidR="008C3426" w:rsidRDefault="008C3426">
      <w:pPr>
        <w:pStyle w:val="ConsPlusNonformat"/>
        <w:jc w:val="both"/>
      </w:pPr>
    </w:p>
    <w:p w:rsidR="008C3426" w:rsidRDefault="008C3426">
      <w:pPr>
        <w:pStyle w:val="ConsPlusNonformat"/>
        <w:jc w:val="both"/>
      </w:pPr>
      <w:bookmarkStart w:id="6" w:name="P95"/>
      <w:bookmarkEnd w:id="6"/>
      <w:r>
        <w:t xml:space="preserve">                                Справка </w:t>
      </w:r>
      <w:hyperlink w:anchor="P136" w:history="1">
        <w:r>
          <w:rPr>
            <w:color w:val="0000FF"/>
          </w:rPr>
          <w:t>&lt;1&gt;</w:t>
        </w:r>
      </w:hyperlink>
    </w:p>
    <w:p w:rsidR="008C3426" w:rsidRDefault="008C3426">
      <w:pPr>
        <w:pStyle w:val="ConsPlusNonformat"/>
        <w:jc w:val="both"/>
      </w:pPr>
      <w:r>
        <w:t xml:space="preserve">            о доходах, расходах, об имуществе и обязательствах</w:t>
      </w:r>
    </w:p>
    <w:p w:rsidR="008C3426" w:rsidRDefault="008C3426">
      <w:pPr>
        <w:pStyle w:val="ConsPlusNonformat"/>
        <w:jc w:val="both"/>
      </w:pPr>
      <w:r>
        <w:t xml:space="preserve">                       имущественного характера </w:t>
      </w:r>
      <w:hyperlink w:anchor="P139" w:history="1">
        <w:r>
          <w:rPr>
            <w:color w:val="0000FF"/>
          </w:rPr>
          <w:t>&lt;2&gt;</w:t>
        </w:r>
      </w:hyperlink>
    </w:p>
    <w:p w:rsidR="008C3426" w:rsidRDefault="008C3426">
      <w:pPr>
        <w:pStyle w:val="ConsPlusNonformat"/>
        <w:jc w:val="both"/>
      </w:pPr>
    </w:p>
    <w:p w:rsidR="008C3426" w:rsidRDefault="008C3426">
      <w:pPr>
        <w:pStyle w:val="ConsPlusNonformat"/>
        <w:jc w:val="both"/>
      </w:pPr>
      <w:r>
        <w:t>Я, _______________________________________________________________________,</w:t>
      </w:r>
    </w:p>
    <w:p w:rsidR="008C3426" w:rsidRDefault="008C3426">
      <w:pPr>
        <w:pStyle w:val="ConsPlusNonformat"/>
        <w:jc w:val="both"/>
      </w:pPr>
      <w:r>
        <w:t xml:space="preserve">                      </w:t>
      </w:r>
      <w:proofErr w:type="gramStart"/>
      <w:r>
        <w:t>(фамилия, имя, отчество, дата рождения,</w:t>
      </w:r>
      <w:proofErr w:type="gramEnd"/>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серия и номер паспорта или свидетельства о рождении</w:t>
      </w:r>
    </w:p>
    <w:p w:rsidR="008C3426" w:rsidRDefault="008C3426">
      <w:pPr>
        <w:pStyle w:val="ConsPlusNonformat"/>
        <w:jc w:val="both"/>
      </w:pPr>
      <w:r>
        <w:t xml:space="preserve">          (для несовершеннолетнего ребенка, не имеющего паспорт),</w:t>
      </w:r>
    </w:p>
    <w:p w:rsidR="008C3426" w:rsidRDefault="008C3426">
      <w:pPr>
        <w:pStyle w:val="ConsPlusNonformat"/>
        <w:jc w:val="both"/>
      </w:pPr>
      <w:r>
        <w:t xml:space="preserve">                  дата выдачи и орган, выдавший документ)</w:t>
      </w:r>
    </w:p>
    <w:p w:rsidR="008C3426" w:rsidRDefault="008C3426">
      <w:pPr>
        <w:pStyle w:val="ConsPlusNonformat"/>
        <w:jc w:val="both"/>
      </w:pPr>
      <w:r>
        <w:t>___________________________________________________________________________</w:t>
      </w:r>
    </w:p>
    <w:p w:rsidR="008C3426" w:rsidRDefault="008C3426">
      <w:pPr>
        <w:pStyle w:val="ConsPlusNonformat"/>
        <w:jc w:val="both"/>
      </w:pPr>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(место работы (службы), занимаемая (замещаемая) должность;</w:t>
      </w:r>
    </w:p>
    <w:p w:rsidR="008C3426" w:rsidRDefault="008C3426">
      <w:pPr>
        <w:pStyle w:val="ConsPlusNonformat"/>
        <w:jc w:val="both"/>
      </w:pPr>
      <w:r>
        <w:t xml:space="preserve">    в случае отсутствия основного места работы (службы) - род занятий;</w:t>
      </w:r>
    </w:p>
    <w:p w:rsidR="008C3426" w:rsidRDefault="008C3426">
      <w:pPr>
        <w:pStyle w:val="ConsPlusNonformat"/>
        <w:jc w:val="both"/>
      </w:pPr>
      <w:r>
        <w:t xml:space="preserve">  должность, на замещение которой претендует гражданин (если применимо))</w:t>
      </w:r>
    </w:p>
    <w:p w:rsidR="008C3426" w:rsidRDefault="008C3426">
      <w:pPr>
        <w:pStyle w:val="ConsPlusNonformat"/>
        <w:jc w:val="both"/>
      </w:pPr>
      <w:proofErr w:type="gramStart"/>
      <w:r>
        <w:t>зарегистрированный</w:t>
      </w:r>
      <w:proofErr w:type="gramEnd"/>
      <w:r>
        <w:t xml:space="preserve"> по адресу: _____________________________________________</w:t>
      </w:r>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(адрес места регистрации)</w:t>
      </w:r>
    </w:p>
    <w:p w:rsidR="008C3426" w:rsidRDefault="008C3426">
      <w:pPr>
        <w:pStyle w:val="ConsPlusNonformat"/>
        <w:jc w:val="both"/>
      </w:pPr>
      <w:r>
        <w:t>сообщаю   сведения   о   доходах,   расходах   своих,   супруги  (супруга),</w:t>
      </w:r>
    </w:p>
    <w:p w:rsidR="008C3426" w:rsidRDefault="008C3426">
      <w:pPr>
        <w:pStyle w:val="ConsPlusNonformat"/>
        <w:jc w:val="both"/>
      </w:pPr>
      <w:r>
        <w:t>несовершеннолетнего ребенка (</w:t>
      </w:r>
      <w:proofErr w:type="gramStart"/>
      <w:r>
        <w:t>нужное</w:t>
      </w:r>
      <w:proofErr w:type="gramEnd"/>
      <w:r>
        <w:t xml:space="preserve"> подчеркнуть)</w:t>
      </w:r>
    </w:p>
    <w:p w:rsidR="008C3426" w:rsidRDefault="008C3426">
      <w:pPr>
        <w:pStyle w:val="ConsPlusNonformat"/>
        <w:jc w:val="both"/>
      </w:pPr>
      <w:r>
        <w:lastRenderedPageBreak/>
        <w:t>__________________________________________________________________________,</w:t>
      </w:r>
    </w:p>
    <w:p w:rsidR="008C3426" w:rsidRDefault="008C3426">
      <w:pPr>
        <w:pStyle w:val="ConsPlusNonformat"/>
        <w:jc w:val="both"/>
      </w:pPr>
      <w:r>
        <w:t xml:space="preserve">                  </w:t>
      </w:r>
      <w:proofErr w:type="gramStart"/>
      <w:r>
        <w:t>(фамилия, имя, отчество, дата рождения,</w:t>
      </w:r>
      <w:proofErr w:type="gramEnd"/>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серия и номер паспорта или свидетельства о рождении</w:t>
      </w:r>
    </w:p>
    <w:p w:rsidR="008C3426" w:rsidRDefault="008C3426">
      <w:pPr>
        <w:pStyle w:val="ConsPlusNonformat"/>
        <w:jc w:val="both"/>
      </w:pPr>
      <w:r>
        <w:t xml:space="preserve">         (для несовершеннолетнего ребенка, не имеющего паспорта),</w:t>
      </w:r>
    </w:p>
    <w:p w:rsidR="008C3426" w:rsidRDefault="008C3426">
      <w:pPr>
        <w:pStyle w:val="ConsPlusNonformat"/>
        <w:jc w:val="both"/>
      </w:pPr>
      <w:r>
        <w:t xml:space="preserve">                  дата выдачи и орган, выдавший документ)</w:t>
      </w:r>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w:t>
      </w:r>
      <w:proofErr w:type="gramStart"/>
      <w:r>
        <w:t>(адрес места регистрации, основное место работы (службы),</w:t>
      </w:r>
      <w:proofErr w:type="gramEnd"/>
    </w:p>
    <w:p w:rsidR="008C3426" w:rsidRDefault="008C3426">
      <w:pPr>
        <w:pStyle w:val="ConsPlusNonformat"/>
        <w:jc w:val="both"/>
      </w:pPr>
      <w:r>
        <w:t xml:space="preserve">                    занимаемая (замещаемая) должность)</w:t>
      </w:r>
    </w:p>
    <w:p w:rsidR="008C3426" w:rsidRDefault="008C3426">
      <w:pPr>
        <w:pStyle w:val="ConsPlusNonformat"/>
        <w:jc w:val="both"/>
      </w:pPr>
      <w:r>
        <w:t>__________________________________________________________________________,</w:t>
      </w:r>
    </w:p>
    <w:p w:rsidR="008C3426" w:rsidRDefault="008C3426">
      <w:pPr>
        <w:pStyle w:val="ConsPlusNonformat"/>
        <w:jc w:val="both"/>
      </w:pPr>
      <w:r>
        <w:t xml:space="preserve">    (в случае отсутствия основного места работы (службы) - род занятий)</w:t>
      </w:r>
    </w:p>
    <w:p w:rsidR="008C3426" w:rsidRDefault="008C3426">
      <w:pPr>
        <w:pStyle w:val="ConsPlusNonformat"/>
        <w:jc w:val="both"/>
      </w:pPr>
      <w:r>
        <w:t>___________________________________________________________________________</w:t>
      </w:r>
    </w:p>
    <w:p w:rsidR="008C3426" w:rsidRDefault="008C3426">
      <w:pPr>
        <w:pStyle w:val="ConsPlusNonformat"/>
        <w:jc w:val="both"/>
      </w:pPr>
      <w:r>
        <w:t>за  отчетный  период  с 1 января  20____ года  по  31  декабря 20____ года,</w:t>
      </w:r>
    </w:p>
    <w:p w:rsidR="008C3426" w:rsidRDefault="008C3426">
      <w:pPr>
        <w:pStyle w:val="ConsPlusNonformat"/>
        <w:jc w:val="both"/>
      </w:pPr>
      <w:r>
        <w:t>об имуществе, принадлежащем _______________________________________________</w:t>
      </w:r>
    </w:p>
    <w:p w:rsidR="008C3426" w:rsidRDefault="008C3426">
      <w:pPr>
        <w:pStyle w:val="ConsPlusNonformat"/>
        <w:jc w:val="both"/>
      </w:pPr>
      <w:r>
        <w:t xml:space="preserve">                                       (фамилия, имя, отчество)</w:t>
      </w:r>
    </w:p>
    <w:p w:rsidR="008C3426" w:rsidRDefault="008C3426">
      <w:pPr>
        <w:pStyle w:val="ConsPlusNonformat"/>
        <w:jc w:val="both"/>
      </w:pPr>
      <w:r>
        <w:t>на   праве   собственности,   о   вкладах   в   банках,   ценных   бумагах,</w:t>
      </w:r>
    </w:p>
    <w:p w:rsidR="008C3426" w:rsidRDefault="008C3426">
      <w:pPr>
        <w:pStyle w:val="ConsPlusNonformat"/>
        <w:jc w:val="both"/>
      </w:pPr>
      <w:r>
        <w:t xml:space="preserve">об обязательствах имущественного характера по состоянию </w:t>
      </w:r>
      <w:proofErr w:type="gramStart"/>
      <w:r>
        <w:t>на</w:t>
      </w:r>
      <w:proofErr w:type="gramEnd"/>
      <w:r>
        <w:t xml:space="preserve"> "___" __________</w:t>
      </w:r>
    </w:p>
    <w:p w:rsidR="008C3426" w:rsidRDefault="008C3426">
      <w:pPr>
        <w:pStyle w:val="ConsPlusNonformat"/>
        <w:jc w:val="both"/>
      </w:pPr>
      <w:r>
        <w:t>20___ года.</w:t>
      </w:r>
    </w:p>
    <w:p w:rsidR="008C3426" w:rsidRDefault="008C3426">
      <w:pPr>
        <w:pStyle w:val="ConsPlusNonformat"/>
        <w:jc w:val="both"/>
      </w:pPr>
    </w:p>
    <w:p w:rsidR="008C3426" w:rsidRDefault="008C3426">
      <w:pPr>
        <w:pStyle w:val="ConsPlusNonformat"/>
        <w:jc w:val="both"/>
      </w:pPr>
      <w:r>
        <w:t>--------------------------------</w:t>
      </w:r>
    </w:p>
    <w:p w:rsidR="008C3426" w:rsidRDefault="008C3426">
      <w:pPr>
        <w:pStyle w:val="ConsPlusNonformat"/>
        <w:jc w:val="both"/>
      </w:pPr>
      <w:bookmarkStart w:id="7" w:name="P136"/>
      <w:bookmarkEnd w:id="7"/>
      <w:r>
        <w:t>&lt;1</w:t>
      </w:r>
      <w:proofErr w:type="gramStart"/>
      <w:r>
        <w:t>&gt;  З</w:t>
      </w:r>
      <w:proofErr w:type="gramEnd"/>
      <w:r>
        <w:t>аполняется  собственноручно  или с использованием специализированного</w:t>
      </w:r>
    </w:p>
    <w:p w:rsidR="008C3426" w:rsidRDefault="008C3426">
      <w:pPr>
        <w:pStyle w:val="ConsPlusNonformat"/>
        <w:jc w:val="both"/>
      </w:pPr>
      <w:r>
        <w:t>программного  обеспечения  в  порядке, установленном нормативными правовыми</w:t>
      </w:r>
    </w:p>
    <w:p w:rsidR="008C3426" w:rsidRDefault="008C3426">
      <w:pPr>
        <w:pStyle w:val="ConsPlusNonformat"/>
        <w:jc w:val="both"/>
      </w:pPr>
      <w:r>
        <w:t>актами Российской Федерации.</w:t>
      </w:r>
    </w:p>
    <w:p w:rsidR="008C3426" w:rsidRDefault="008C3426">
      <w:pPr>
        <w:pStyle w:val="ConsPlusNonformat"/>
        <w:jc w:val="both"/>
      </w:pPr>
      <w:bookmarkStart w:id="8" w:name="P139"/>
      <w:bookmarkEnd w:id="8"/>
      <w:r>
        <w:t>&lt;2&gt;  Сведения  представляются  лицом,  замещающим  должность, осуществление</w:t>
      </w:r>
    </w:p>
    <w:p w:rsidR="008C3426" w:rsidRDefault="008C3426">
      <w:pPr>
        <w:pStyle w:val="ConsPlusNonformat"/>
        <w:jc w:val="both"/>
      </w:pPr>
      <w:proofErr w:type="gramStart"/>
      <w:r>
        <w:t>полномочия</w:t>
      </w:r>
      <w:proofErr w:type="gramEnd"/>
      <w:r>
        <w:t xml:space="preserve">  по  которой  влечет  за  собой  обязанность  представлять такие</w:t>
      </w:r>
    </w:p>
    <w:p w:rsidR="008C3426" w:rsidRDefault="008C3426">
      <w:pPr>
        <w:pStyle w:val="ConsPlusNonformat"/>
        <w:jc w:val="both"/>
      </w:pPr>
      <w:r>
        <w:t>сведения (гражданином, претендующим на замещение такой должности), отдельно</w:t>
      </w:r>
    </w:p>
    <w:p w:rsidR="008C3426" w:rsidRDefault="008C3426">
      <w:pPr>
        <w:pStyle w:val="ConsPlusNonformat"/>
        <w:jc w:val="both"/>
      </w:pPr>
      <w:r>
        <w:t>на себя, на супругу (супруга) и на каждого несовершеннолетнего ребенка.</w:t>
      </w:r>
    </w:p>
    <w:p w:rsidR="008C3426" w:rsidRDefault="008C3426">
      <w:pPr>
        <w:pStyle w:val="ConsPlusNormal"/>
        <w:jc w:val="both"/>
      </w:pPr>
    </w:p>
    <w:p w:rsidR="008C3426" w:rsidRDefault="008C3426">
      <w:pPr>
        <w:pStyle w:val="ConsPlusNormal"/>
        <w:jc w:val="center"/>
        <w:outlineLvl w:val="2"/>
      </w:pPr>
      <w:r>
        <w:t xml:space="preserve">Раздел 1. Сведения о доходах </w:t>
      </w:r>
      <w:hyperlink w:anchor="P178" w:history="1">
        <w:r>
          <w:rPr>
            <w:color w:val="0000FF"/>
          </w:rPr>
          <w:t>&lt;1&gt;</w:t>
        </w:r>
      </w:hyperlink>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6075"/>
        <w:gridCol w:w="2450"/>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6075" w:type="dxa"/>
          </w:tcPr>
          <w:p w:rsidR="008C3426" w:rsidRDefault="008C3426">
            <w:pPr>
              <w:pStyle w:val="ConsPlusNormal"/>
              <w:jc w:val="center"/>
            </w:pPr>
            <w:r>
              <w:t>Вид дохода</w:t>
            </w:r>
          </w:p>
        </w:tc>
        <w:tc>
          <w:tcPr>
            <w:tcW w:w="2450" w:type="dxa"/>
          </w:tcPr>
          <w:p w:rsidR="008C3426" w:rsidRDefault="008C3426">
            <w:pPr>
              <w:pStyle w:val="ConsPlusNormal"/>
              <w:jc w:val="center"/>
            </w:pPr>
            <w:r>
              <w:t xml:space="preserve">Величина дохода </w:t>
            </w:r>
            <w:hyperlink w:anchor="P179" w:history="1">
              <w:r>
                <w:rPr>
                  <w:color w:val="0000FF"/>
                </w:rPr>
                <w:t>&lt;2&gt;</w:t>
              </w:r>
            </w:hyperlink>
            <w:r>
              <w:t xml:space="preserve"> (руб.)</w:t>
            </w:r>
          </w:p>
        </w:tc>
      </w:tr>
      <w:tr w:rsidR="008C3426">
        <w:tc>
          <w:tcPr>
            <w:tcW w:w="552" w:type="dxa"/>
            <w:vAlign w:val="bottom"/>
          </w:tcPr>
          <w:p w:rsidR="008C3426" w:rsidRDefault="008C3426">
            <w:pPr>
              <w:pStyle w:val="ConsPlusNormal"/>
              <w:jc w:val="center"/>
            </w:pPr>
            <w:r>
              <w:t>1</w:t>
            </w:r>
          </w:p>
        </w:tc>
        <w:tc>
          <w:tcPr>
            <w:tcW w:w="6075" w:type="dxa"/>
            <w:vAlign w:val="bottom"/>
          </w:tcPr>
          <w:p w:rsidR="008C3426" w:rsidRDefault="008C3426">
            <w:pPr>
              <w:pStyle w:val="ConsPlusNormal"/>
              <w:jc w:val="center"/>
            </w:pPr>
            <w:r>
              <w:t>2</w:t>
            </w:r>
          </w:p>
        </w:tc>
        <w:tc>
          <w:tcPr>
            <w:tcW w:w="2450" w:type="dxa"/>
            <w:vAlign w:val="bottom"/>
          </w:tcPr>
          <w:p w:rsidR="008C3426" w:rsidRDefault="008C3426">
            <w:pPr>
              <w:pStyle w:val="ConsPlusNormal"/>
              <w:jc w:val="center"/>
            </w:pPr>
            <w:r>
              <w:t>3</w:t>
            </w:r>
          </w:p>
        </w:tc>
      </w:tr>
      <w:tr w:rsidR="008C3426">
        <w:tc>
          <w:tcPr>
            <w:tcW w:w="552" w:type="dxa"/>
          </w:tcPr>
          <w:p w:rsidR="008C3426" w:rsidRDefault="008C3426">
            <w:pPr>
              <w:pStyle w:val="ConsPlusNormal"/>
              <w:jc w:val="center"/>
            </w:pPr>
            <w:r>
              <w:t>1</w:t>
            </w:r>
          </w:p>
        </w:tc>
        <w:tc>
          <w:tcPr>
            <w:tcW w:w="6075" w:type="dxa"/>
          </w:tcPr>
          <w:p w:rsidR="008C3426" w:rsidRDefault="008C3426">
            <w:pPr>
              <w:pStyle w:val="ConsPlusNormal"/>
            </w:pPr>
            <w:r>
              <w:t>Доход по основному месту работы</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6075" w:type="dxa"/>
          </w:tcPr>
          <w:p w:rsidR="008C3426" w:rsidRDefault="008C3426">
            <w:pPr>
              <w:pStyle w:val="ConsPlusNormal"/>
            </w:pPr>
            <w:r>
              <w:t>Доход от педагогической и научной деятельности</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6075" w:type="dxa"/>
          </w:tcPr>
          <w:p w:rsidR="008C3426" w:rsidRDefault="008C3426">
            <w:pPr>
              <w:pStyle w:val="ConsPlusNormal"/>
            </w:pPr>
            <w:r>
              <w:t>Доход от иной творческой деятельности</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4</w:t>
            </w:r>
          </w:p>
        </w:tc>
        <w:tc>
          <w:tcPr>
            <w:tcW w:w="6075" w:type="dxa"/>
          </w:tcPr>
          <w:p w:rsidR="008C3426" w:rsidRDefault="008C3426">
            <w:pPr>
              <w:pStyle w:val="ConsPlusNormal"/>
            </w:pPr>
            <w:r>
              <w:t>Доход от вкладов в банках и иных кредитных организациях</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5</w:t>
            </w:r>
          </w:p>
        </w:tc>
        <w:tc>
          <w:tcPr>
            <w:tcW w:w="6075" w:type="dxa"/>
          </w:tcPr>
          <w:p w:rsidR="008C3426" w:rsidRDefault="008C3426">
            <w:pPr>
              <w:pStyle w:val="ConsPlusNormal"/>
            </w:pPr>
            <w:r>
              <w:t>Доход от ценных бумаг и долей участия в коммерческих организациях</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6</w:t>
            </w:r>
          </w:p>
        </w:tc>
        <w:tc>
          <w:tcPr>
            <w:tcW w:w="6075" w:type="dxa"/>
          </w:tcPr>
          <w:p w:rsidR="008C3426" w:rsidRDefault="008C3426">
            <w:pPr>
              <w:pStyle w:val="ConsPlusNormal"/>
            </w:pPr>
            <w:r>
              <w:t>Иные доходы (указать вид дохода):</w:t>
            </w:r>
          </w:p>
          <w:p w:rsidR="008C3426" w:rsidRDefault="008C3426">
            <w:pPr>
              <w:pStyle w:val="ConsPlusNormal"/>
            </w:pPr>
            <w:r>
              <w:t>1)</w:t>
            </w:r>
          </w:p>
          <w:p w:rsidR="008C3426" w:rsidRDefault="008C3426">
            <w:pPr>
              <w:pStyle w:val="ConsPlusNormal"/>
            </w:pPr>
            <w:r>
              <w:t>2)</w:t>
            </w:r>
          </w:p>
          <w:p w:rsidR="008C3426" w:rsidRDefault="008C3426">
            <w:pPr>
              <w:pStyle w:val="ConsPlusNormal"/>
            </w:pPr>
            <w:r>
              <w:t>3)</w:t>
            </w:r>
          </w:p>
        </w:tc>
        <w:tc>
          <w:tcPr>
            <w:tcW w:w="2450" w:type="dxa"/>
          </w:tcPr>
          <w:p w:rsidR="008C3426" w:rsidRDefault="008C3426">
            <w:pPr>
              <w:pStyle w:val="ConsPlusNormal"/>
            </w:pPr>
          </w:p>
        </w:tc>
      </w:tr>
      <w:tr w:rsidR="008C3426">
        <w:tc>
          <w:tcPr>
            <w:tcW w:w="552" w:type="dxa"/>
          </w:tcPr>
          <w:p w:rsidR="008C3426" w:rsidRDefault="008C3426">
            <w:pPr>
              <w:pStyle w:val="ConsPlusNormal"/>
              <w:jc w:val="center"/>
            </w:pPr>
            <w:r>
              <w:t>7</w:t>
            </w:r>
          </w:p>
        </w:tc>
        <w:tc>
          <w:tcPr>
            <w:tcW w:w="6075" w:type="dxa"/>
          </w:tcPr>
          <w:p w:rsidR="008C3426" w:rsidRDefault="008C3426">
            <w:pPr>
              <w:pStyle w:val="ConsPlusNormal"/>
            </w:pPr>
            <w:r>
              <w:t>Итого доход за отчетный период</w:t>
            </w:r>
          </w:p>
        </w:tc>
        <w:tc>
          <w:tcPr>
            <w:tcW w:w="2450" w:type="dxa"/>
            <w:vAlign w:val="bottom"/>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9" w:name="P178"/>
      <w:bookmarkEnd w:id="9"/>
      <w:r>
        <w:t>&lt;1</w:t>
      </w:r>
      <w:proofErr w:type="gramStart"/>
      <w:r>
        <w:t>&gt; У</w:t>
      </w:r>
      <w:proofErr w:type="gramEnd"/>
      <w:r>
        <w:t>казываются доходы (включая пенсии, пособия, иные выплаты) за отчетный период.</w:t>
      </w:r>
    </w:p>
    <w:p w:rsidR="008C3426" w:rsidRDefault="008C3426">
      <w:pPr>
        <w:pStyle w:val="ConsPlusNormal"/>
        <w:spacing w:before="220"/>
        <w:ind w:firstLine="540"/>
        <w:jc w:val="both"/>
      </w:pPr>
      <w:bookmarkStart w:id="10" w:name="P179"/>
      <w:bookmarkEnd w:id="10"/>
      <w:r>
        <w:t>&lt;2&gt; Доход, полученный в иностранной валюте, указывается в рублях по курсу Банка России на дату получения дохода.</w:t>
      </w:r>
    </w:p>
    <w:p w:rsidR="008C3426" w:rsidRDefault="008C3426">
      <w:pPr>
        <w:pStyle w:val="ConsPlusNormal"/>
        <w:jc w:val="both"/>
      </w:pPr>
    </w:p>
    <w:p w:rsidR="008C3426" w:rsidRDefault="008C3426">
      <w:pPr>
        <w:pStyle w:val="ConsPlusNormal"/>
        <w:jc w:val="center"/>
        <w:outlineLvl w:val="2"/>
      </w:pPr>
      <w:r>
        <w:t xml:space="preserve">Раздел 2. Сведения о расходах </w:t>
      </w:r>
      <w:hyperlink w:anchor="P227" w:history="1">
        <w:r>
          <w:rPr>
            <w:color w:val="0000FF"/>
          </w:rPr>
          <w:t>&lt;1&gt;</w:t>
        </w:r>
      </w:hyperlink>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744"/>
        <w:gridCol w:w="1526"/>
        <w:gridCol w:w="2295"/>
        <w:gridCol w:w="1960"/>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2744" w:type="dxa"/>
          </w:tcPr>
          <w:p w:rsidR="008C3426" w:rsidRDefault="008C3426">
            <w:pPr>
              <w:pStyle w:val="ConsPlusNormal"/>
              <w:jc w:val="center"/>
            </w:pPr>
            <w:r>
              <w:t>Вид приобретенного имущества</w:t>
            </w:r>
          </w:p>
        </w:tc>
        <w:tc>
          <w:tcPr>
            <w:tcW w:w="1526" w:type="dxa"/>
          </w:tcPr>
          <w:p w:rsidR="008C3426" w:rsidRDefault="008C3426">
            <w:pPr>
              <w:pStyle w:val="ConsPlusNormal"/>
              <w:jc w:val="center"/>
            </w:pPr>
            <w:r>
              <w:t>Сумма сделки (руб.)</w:t>
            </w:r>
          </w:p>
        </w:tc>
        <w:tc>
          <w:tcPr>
            <w:tcW w:w="2295" w:type="dxa"/>
          </w:tcPr>
          <w:p w:rsidR="008C3426" w:rsidRDefault="008C3426">
            <w:pPr>
              <w:pStyle w:val="ConsPlusNormal"/>
              <w:jc w:val="center"/>
            </w:pPr>
            <w:r>
              <w:t>Источник получения средств, за счет которых приобретено имущество</w:t>
            </w:r>
          </w:p>
        </w:tc>
        <w:tc>
          <w:tcPr>
            <w:tcW w:w="1960" w:type="dxa"/>
          </w:tcPr>
          <w:p w:rsidR="008C3426" w:rsidRDefault="008C3426">
            <w:pPr>
              <w:pStyle w:val="ConsPlusNormal"/>
              <w:jc w:val="center"/>
            </w:pPr>
            <w:r>
              <w:t xml:space="preserve">Основание приобретения </w:t>
            </w:r>
            <w:hyperlink w:anchor="P228" w:history="1">
              <w:r>
                <w:rPr>
                  <w:color w:val="0000FF"/>
                </w:rPr>
                <w:t>&lt;2&gt;</w:t>
              </w:r>
            </w:hyperlink>
          </w:p>
        </w:tc>
      </w:tr>
      <w:tr w:rsidR="008C3426">
        <w:tc>
          <w:tcPr>
            <w:tcW w:w="552" w:type="dxa"/>
            <w:vAlign w:val="bottom"/>
          </w:tcPr>
          <w:p w:rsidR="008C3426" w:rsidRDefault="008C3426">
            <w:pPr>
              <w:pStyle w:val="ConsPlusNormal"/>
              <w:jc w:val="center"/>
            </w:pPr>
            <w:r>
              <w:t>1</w:t>
            </w:r>
          </w:p>
        </w:tc>
        <w:tc>
          <w:tcPr>
            <w:tcW w:w="2744" w:type="dxa"/>
            <w:vAlign w:val="bottom"/>
          </w:tcPr>
          <w:p w:rsidR="008C3426" w:rsidRDefault="008C3426">
            <w:pPr>
              <w:pStyle w:val="ConsPlusNormal"/>
              <w:jc w:val="center"/>
            </w:pPr>
            <w:r>
              <w:t>2</w:t>
            </w:r>
          </w:p>
        </w:tc>
        <w:tc>
          <w:tcPr>
            <w:tcW w:w="1526" w:type="dxa"/>
            <w:vAlign w:val="bottom"/>
          </w:tcPr>
          <w:p w:rsidR="008C3426" w:rsidRDefault="008C3426">
            <w:pPr>
              <w:pStyle w:val="ConsPlusNormal"/>
              <w:jc w:val="center"/>
            </w:pPr>
            <w:r>
              <w:t>3</w:t>
            </w:r>
          </w:p>
        </w:tc>
        <w:tc>
          <w:tcPr>
            <w:tcW w:w="2295" w:type="dxa"/>
            <w:vAlign w:val="bottom"/>
          </w:tcPr>
          <w:p w:rsidR="008C3426" w:rsidRDefault="008C3426">
            <w:pPr>
              <w:pStyle w:val="ConsPlusNormal"/>
              <w:jc w:val="center"/>
            </w:pPr>
            <w:r>
              <w:t>4</w:t>
            </w:r>
          </w:p>
        </w:tc>
        <w:tc>
          <w:tcPr>
            <w:tcW w:w="1960" w:type="dxa"/>
            <w:vAlign w:val="bottom"/>
          </w:tcPr>
          <w:p w:rsidR="008C3426" w:rsidRDefault="008C3426">
            <w:pPr>
              <w:pStyle w:val="ConsPlusNormal"/>
              <w:jc w:val="center"/>
            </w:pPr>
            <w:r>
              <w:t>5</w:t>
            </w:r>
          </w:p>
        </w:tc>
      </w:tr>
      <w:tr w:rsidR="008C3426">
        <w:tc>
          <w:tcPr>
            <w:tcW w:w="552" w:type="dxa"/>
          </w:tcPr>
          <w:p w:rsidR="008C3426" w:rsidRDefault="008C3426">
            <w:pPr>
              <w:pStyle w:val="ConsPlusNormal"/>
              <w:jc w:val="center"/>
            </w:pPr>
            <w:r>
              <w:t>1</w:t>
            </w:r>
          </w:p>
        </w:tc>
        <w:tc>
          <w:tcPr>
            <w:tcW w:w="2744" w:type="dxa"/>
          </w:tcPr>
          <w:p w:rsidR="008C3426" w:rsidRDefault="008C3426">
            <w:pPr>
              <w:pStyle w:val="ConsPlusNormal"/>
            </w:pPr>
            <w:r>
              <w:t>Земельные участки:</w:t>
            </w:r>
          </w:p>
          <w:p w:rsidR="008C3426" w:rsidRDefault="008C3426">
            <w:pPr>
              <w:pStyle w:val="ConsPlusNormal"/>
            </w:pPr>
            <w:r>
              <w:t>1)</w:t>
            </w:r>
          </w:p>
          <w:p w:rsidR="008C3426" w:rsidRDefault="008C3426">
            <w:pPr>
              <w:pStyle w:val="ConsPlusNormal"/>
            </w:pPr>
            <w:r>
              <w:t>2)</w:t>
            </w:r>
          </w:p>
          <w:p w:rsidR="008C3426" w:rsidRDefault="008C3426">
            <w:pPr>
              <w:pStyle w:val="ConsPlusNormal"/>
            </w:pPr>
            <w:r>
              <w:t>3)</w:t>
            </w:r>
          </w:p>
        </w:tc>
        <w:tc>
          <w:tcPr>
            <w:tcW w:w="1526" w:type="dxa"/>
          </w:tcPr>
          <w:p w:rsidR="008C3426" w:rsidRDefault="008C3426">
            <w:pPr>
              <w:pStyle w:val="ConsPlusNormal"/>
            </w:pPr>
          </w:p>
        </w:tc>
        <w:tc>
          <w:tcPr>
            <w:tcW w:w="2295" w:type="dxa"/>
          </w:tcPr>
          <w:p w:rsidR="008C3426" w:rsidRDefault="008C3426">
            <w:pPr>
              <w:pStyle w:val="ConsPlusNormal"/>
            </w:pPr>
          </w:p>
        </w:tc>
        <w:tc>
          <w:tcPr>
            <w:tcW w:w="1960"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2744" w:type="dxa"/>
          </w:tcPr>
          <w:p w:rsidR="008C3426" w:rsidRDefault="008C3426">
            <w:pPr>
              <w:pStyle w:val="ConsPlusNormal"/>
            </w:pPr>
            <w:r>
              <w:t>Иное недвижимое имущество:</w:t>
            </w:r>
          </w:p>
          <w:p w:rsidR="008C3426" w:rsidRDefault="008C3426">
            <w:pPr>
              <w:pStyle w:val="ConsPlusNormal"/>
            </w:pPr>
            <w:r>
              <w:t>1)</w:t>
            </w:r>
          </w:p>
          <w:p w:rsidR="008C3426" w:rsidRDefault="008C3426">
            <w:pPr>
              <w:pStyle w:val="ConsPlusNormal"/>
            </w:pPr>
            <w:r>
              <w:t>2)</w:t>
            </w:r>
          </w:p>
          <w:p w:rsidR="008C3426" w:rsidRDefault="008C3426">
            <w:pPr>
              <w:pStyle w:val="ConsPlusNormal"/>
            </w:pPr>
            <w:r>
              <w:t>3)</w:t>
            </w:r>
          </w:p>
        </w:tc>
        <w:tc>
          <w:tcPr>
            <w:tcW w:w="1526" w:type="dxa"/>
          </w:tcPr>
          <w:p w:rsidR="008C3426" w:rsidRDefault="008C3426">
            <w:pPr>
              <w:pStyle w:val="ConsPlusNormal"/>
            </w:pPr>
          </w:p>
        </w:tc>
        <w:tc>
          <w:tcPr>
            <w:tcW w:w="2295" w:type="dxa"/>
          </w:tcPr>
          <w:p w:rsidR="008C3426" w:rsidRDefault="008C3426">
            <w:pPr>
              <w:pStyle w:val="ConsPlusNormal"/>
            </w:pPr>
          </w:p>
        </w:tc>
        <w:tc>
          <w:tcPr>
            <w:tcW w:w="1960"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2744" w:type="dxa"/>
          </w:tcPr>
          <w:p w:rsidR="008C3426" w:rsidRDefault="008C3426">
            <w:pPr>
              <w:pStyle w:val="ConsPlusNormal"/>
            </w:pPr>
            <w:r>
              <w:t>Транспортные средства:</w:t>
            </w:r>
          </w:p>
          <w:p w:rsidR="008C3426" w:rsidRDefault="008C3426">
            <w:pPr>
              <w:pStyle w:val="ConsPlusNormal"/>
            </w:pPr>
            <w:r>
              <w:t>1)</w:t>
            </w:r>
          </w:p>
          <w:p w:rsidR="008C3426" w:rsidRDefault="008C3426">
            <w:pPr>
              <w:pStyle w:val="ConsPlusNormal"/>
            </w:pPr>
            <w:r>
              <w:t>2)</w:t>
            </w:r>
          </w:p>
          <w:p w:rsidR="008C3426" w:rsidRDefault="008C3426">
            <w:pPr>
              <w:pStyle w:val="ConsPlusNormal"/>
            </w:pPr>
            <w:r>
              <w:t>3)</w:t>
            </w:r>
          </w:p>
        </w:tc>
        <w:tc>
          <w:tcPr>
            <w:tcW w:w="1526" w:type="dxa"/>
          </w:tcPr>
          <w:p w:rsidR="008C3426" w:rsidRDefault="008C3426">
            <w:pPr>
              <w:pStyle w:val="ConsPlusNormal"/>
            </w:pPr>
          </w:p>
        </w:tc>
        <w:tc>
          <w:tcPr>
            <w:tcW w:w="2295" w:type="dxa"/>
          </w:tcPr>
          <w:p w:rsidR="008C3426" w:rsidRDefault="008C3426">
            <w:pPr>
              <w:pStyle w:val="ConsPlusNormal"/>
            </w:pPr>
          </w:p>
        </w:tc>
        <w:tc>
          <w:tcPr>
            <w:tcW w:w="1960" w:type="dxa"/>
          </w:tcPr>
          <w:p w:rsidR="008C3426" w:rsidRDefault="008C3426">
            <w:pPr>
              <w:pStyle w:val="ConsPlusNormal"/>
            </w:pPr>
          </w:p>
        </w:tc>
      </w:tr>
      <w:tr w:rsidR="008C3426">
        <w:tc>
          <w:tcPr>
            <w:tcW w:w="552" w:type="dxa"/>
          </w:tcPr>
          <w:p w:rsidR="008C3426" w:rsidRDefault="008C3426">
            <w:pPr>
              <w:pStyle w:val="ConsPlusNormal"/>
              <w:jc w:val="center"/>
            </w:pPr>
            <w:r>
              <w:t>4</w:t>
            </w:r>
          </w:p>
        </w:tc>
        <w:tc>
          <w:tcPr>
            <w:tcW w:w="2744" w:type="dxa"/>
          </w:tcPr>
          <w:p w:rsidR="008C3426" w:rsidRDefault="008C3426">
            <w:pPr>
              <w:pStyle w:val="ConsPlusNormal"/>
            </w:pPr>
            <w:r>
              <w:t>Ценные бумаги:</w:t>
            </w:r>
          </w:p>
          <w:p w:rsidR="008C3426" w:rsidRDefault="008C3426">
            <w:pPr>
              <w:pStyle w:val="ConsPlusNormal"/>
            </w:pPr>
            <w:r>
              <w:t>1)</w:t>
            </w:r>
          </w:p>
          <w:p w:rsidR="008C3426" w:rsidRDefault="008C3426">
            <w:pPr>
              <w:pStyle w:val="ConsPlusNormal"/>
            </w:pPr>
            <w:r>
              <w:t>2)</w:t>
            </w:r>
          </w:p>
          <w:p w:rsidR="008C3426" w:rsidRDefault="008C3426">
            <w:pPr>
              <w:pStyle w:val="ConsPlusNormal"/>
            </w:pPr>
            <w:r>
              <w:t>3)</w:t>
            </w:r>
          </w:p>
        </w:tc>
        <w:tc>
          <w:tcPr>
            <w:tcW w:w="1526" w:type="dxa"/>
          </w:tcPr>
          <w:p w:rsidR="008C3426" w:rsidRDefault="008C3426">
            <w:pPr>
              <w:pStyle w:val="ConsPlusNormal"/>
            </w:pPr>
          </w:p>
        </w:tc>
        <w:tc>
          <w:tcPr>
            <w:tcW w:w="2295" w:type="dxa"/>
          </w:tcPr>
          <w:p w:rsidR="008C3426" w:rsidRDefault="008C3426">
            <w:pPr>
              <w:pStyle w:val="ConsPlusNormal"/>
            </w:pPr>
          </w:p>
        </w:tc>
        <w:tc>
          <w:tcPr>
            <w:tcW w:w="1960" w:type="dxa"/>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11" w:name="P227"/>
      <w:bookmarkEnd w:id="11"/>
      <w:r>
        <w:t xml:space="preserve">&lt;1&gt; Сведения о расходах представляются в случаях, установленных </w:t>
      </w:r>
      <w:hyperlink r:id="rId26" w:history="1">
        <w:r>
          <w:rPr>
            <w:color w:val="0000FF"/>
          </w:rPr>
          <w:t>статьей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8C3426" w:rsidRDefault="008C3426">
      <w:pPr>
        <w:pStyle w:val="ConsPlusNormal"/>
        <w:spacing w:before="220"/>
        <w:ind w:firstLine="540"/>
        <w:jc w:val="both"/>
      </w:pPr>
      <w:bookmarkStart w:id="12" w:name="P228"/>
      <w:bookmarkEnd w:id="12"/>
      <w:r>
        <w:t>&lt;2</w:t>
      </w:r>
      <w:proofErr w:type="gramStart"/>
      <w:r>
        <w:t>&gt; У</w:t>
      </w:r>
      <w:proofErr w:type="gramEnd"/>
      <w:r>
        <w:t>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8C3426" w:rsidRDefault="008C3426">
      <w:pPr>
        <w:pStyle w:val="ConsPlusNormal"/>
        <w:jc w:val="both"/>
      </w:pPr>
    </w:p>
    <w:p w:rsidR="008C3426" w:rsidRDefault="008C3426">
      <w:pPr>
        <w:pStyle w:val="ConsPlusNormal"/>
        <w:jc w:val="center"/>
        <w:outlineLvl w:val="2"/>
      </w:pPr>
      <w:r>
        <w:t>3. Сведения об имуществе</w:t>
      </w:r>
    </w:p>
    <w:p w:rsidR="008C3426" w:rsidRDefault="008C3426">
      <w:pPr>
        <w:pStyle w:val="ConsPlusNormal"/>
        <w:jc w:val="both"/>
      </w:pPr>
    </w:p>
    <w:p w:rsidR="008C3426" w:rsidRDefault="008C3426">
      <w:pPr>
        <w:pStyle w:val="ConsPlusNormal"/>
        <w:jc w:val="center"/>
        <w:outlineLvl w:val="3"/>
      </w:pPr>
      <w:r>
        <w:t>3.1. Недвижимое имущество</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744"/>
        <w:gridCol w:w="1246"/>
        <w:gridCol w:w="1693"/>
        <w:gridCol w:w="1358"/>
        <w:gridCol w:w="1484"/>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2744" w:type="dxa"/>
          </w:tcPr>
          <w:p w:rsidR="008C3426" w:rsidRDefault="008C3426">
            <w:pPr>
              <w:pStyle w:val="ConsPlusNormal"/>
              <w:jc w:val="center"/>
            </w:pPr>
            <w:r>
              <w:t>Вид и наименование имущества</w:t>
            </w:r>
          </w:p>
        </w:tc>
        <w:tc>
          <w:tcPr>
            <w:tcW w:w="1246" w:type="dxa"/>
          </w:tcPr>
          <w:p w:rsidR="008C3426" w:rsidRDefault="008C3426">
            <w:pPr>
              <w:pStyle w:val="ConsPlusNormal"/>
              <w:jc w:val="center"/>
            </w:pPr>
            <w:r>
              <w:t xml:space="preserve">Вид собственности </w:t>
            </w:r>
            <w:hyperlink w:anchor="P288" w:history="1">
              <w:r>
                <w:rPr>
                  <w:color w:val="0000FF"/>
                </w:rPr>
                <w:t>&lt;1&gt;</w:t>
              </w:r>
            </w:hyperlink>
          </w:p>
        </w:tc>
        <w:tc>
          <w:tcPr>
            <w:tcW w:w="1693" w:type="dxa"/>
          </w:tcPr>
          <w:p w:rsidR="008C3426" w:rsidRDefault="008C3426">
            <w:pPr>
              <w:pStyle w:val="ConsPlusNormal"/>
              <w:jc w:val="center"/>
            </w:pPr>
            <w:r>
              <w:t>Местонахождение (адрес)</w:t>
            </w:r>
          </w:p>
        </w:tc>
        <w:tc>
          <w:tcPr>
            <w:tcW w:w="1358" w:type="dxa"/>
          </w:tcPr>
          <w:p w:rsidR="008C3426" w:rsidRDefault="008C3426">
            <w:pPr>
              <w:pStyle w:val="ConsPlusNormal"/>
              <w:jc w:val="center"/>
            </w:pPr>
            <w:r>
              <w:t>Площадь (кв. м)</w:t>
            </w:r>
          </w:p>
        </w:tc>
        <w:tc>
          <w:tcPr>
            <w:tcW w:w="1484" w:type="dxa"/>
          </w:tcPr>
          <w:p w:rsidR="008C3426" w:rsidRDefault="008C3426">
            <w:pPr>
              <w:pStyle w:val="ConsPlusNormal"/>
              <w:jc w:val="center"/>
            </w:pPr>
            <w:r>
              <w:t xml:space="preserve">Основание приобретения и источник средств </w:t>
            </w:r>
            <w:hyperlink w:anchor="P289" w:history="1">
              <w:r>
                <w:rPr>
                  <w:color w:val="0000FF"/>
                </w:rPr>
                <w:t>&lt;2&gt;</w:t>
              </w:r>
            </w:hyperlink>
          </w:p>
        </w:tc>
      </w:tr>
      <w:tr w:rsidR="008C3426">
        <w:tc>
          <w:tcPr>
            <w:tcW w:w="552" w:type="dxa"/>
          </w:tcPr>
          <w:p w:rsidR="008C3426" w:rsidRDefault="008C3426">
            <w:pPr>
              <w:pStyle w:val="ConsPlusNormal"/>
              <w:jc w:val="center"/>
            </w:pPr>
            <w:r>
              <w:t>1</w:t>
            </w:r>
          </w:p>
        </w:tc>
        <w:tc>
          <w:tcPr>
            <w:tcW w:w="2744" w:type="dxa"/>
          </w:tcPr>
          <w:p w:rsidR="008C3426" w:rsidRDefault="008C3426">
            <w:pPr>
              <w:pStyle w:val="ConsPlusNormal"/>
              <w:jc w:val="center"/>
            </w:pPr>
            <w:r>
              <w:t>2</w:t>
            </w:r>
          </w:p>
        </w:tc>
        <w:tc>
          <w:tcPr>
            <w:tcW w:w="1246" w:type="dxa"/>
          </w:tcPr>
          <w:p w:rsidR="008C3426" w:rsidRDefault="008C3426">
            <w:pPr>
              <w:pStyle w:val="ConsPlusNormal"/>
              <w:jc w:val="center"/>
            </w:pPr>
            <w:r>
              <w:t>3</w:t>
            </w:r>
          </w:p>
        </w:tc>
        <w:tc>
          <w:tcPr>
            <w:tcW w:w="1693" w:type="dxa"/>
          </w:tcPr>
          <w:p w:rsidR="008C3426" w:rsidRDefault="008C3426">
            <w:pPr>
              <w:pStyle w:val="ConsPlusNormal"/>
              <w:jc w:val="center"/>
            </w:pPr>
            <w:r>
              <w:t>4</w:t>
            </w:r>
          </w:p>
        </w:tc>
        <w:tc>
          <w:tcPr>
            <w:tcW w:w="1358" w:type="dxa"/>
          </w:tcPr>
          <w:p w:rsidR="008C3426" w:rsidRDefault="008C3426">
            <w:pPr>
              <w:pStyle w:val="ConsPlusNormal"/>
              <w:jc w:val="center"/>
            </w:pPr>
            <w:r>
              <w:t>5</w:t>
            </w:r>
          </w:p>
        </w:tc>
        <w:tc>
          <w:tcPr>
            <w:tcW w:w="1484" w:type="dxa"/>
          </w:tcPr>
          <w:p w:rsidR="008C3426" w:rsidRDefault="008C3426">
            <w:pPr>
              <w:pStyle w:val="ConsPlusNormal"/>
              <w:jc w:val="center"/>
            </w:pPr>
            <w:r>
              <w:t>6</w:t>
            </w:r>
          </w:p>
        </w:tc>
      </w:tr>
      <w:tr w:rsidR="008C3426">
        <w:tc>
          <w:tcPr>
            <w:tcW w:w="552" w:type="dxa"/>
          </w:tcPr>
          <w:p w:rsidR="008C3426" w:rsidRDefault="008C3426">
            <w:pPr>
              <w:pStyle w:val="ConsPlusNormal"/>
              <w:jc w:val="center"/>
            </w:pPr>
            <w:r>
              <w:t>1</w:t>
            </w:r>
          </w:p>
        </w:tc>
        <w:tc>
          <w:tcPr>
            <w:tcW w:w="2744" w:type="dxa"/>
          </w:tcPr>
          <w:p w:rsidR="008C3426" w:rsidRDefault="008C3426">
            <w:pPr>
              <w:pStyle w:val="ConsPlusNormal"/>
            </w:pPr>
            <w:r>
              <w:t xml:space="preserve">Земельные участки </w:t>
            </w:r>
            <w:hyperlink w:anchor="P290" w:history="1">
              <w:r>
                <w:rPr>
                  <w:color w:val="0000FF"/>
                </w:rPr>
                <w:t>&lt;3&gt;</w:t>
              </w:r>
            </w:hyperlink>
            <w:r>
              <w:t>:</w:t>
            </w:r>
          </w:p>
          <w:p w:rsidR="008C3426" w:rsidRDefault="008C3426">
            <w:pPr>
              <w:pStyle w:val="ConsPlusNormal"/>
            </w:pPr>
            <w:r>
              <w:lastRenderedPageBreak/>
              <w:t>1)</w:t>
            </w:r>
          </w:p>
          <w:p w:rsidR="008C3426" w:rsidRDefault="008C3426">
            <w:pPr>
              <w:pStyle w:val="ConsPlusNormal"/>
            </w:pPr>
            <w:r>
              <w:t>2)</w:t>
            </w:r>
          </w:p>
        </w:tc>
        <w:tc>
          <w:tcPr>
            <w:tcW w:w="1246" w:type="dxa"/>
          </w:tcPr>
          <w:p w:rsidR="008C3426" w:rsidRDefault="008C3426">
            <w:pPr>
              <w:pStyle w:val="ConsPlusNormal"/>
            </w:pPr>
          </w:p>
        </w:tc>
        <w:tc>
          <w:tcPr>
            <w:tcW w:w="1693" w:type="dxa"/>
          </w:tcPr>
          <w:p w:rsidR="008C3426" w:rsidRDefault="008C3426">
            <w:pPr>
              <w:pStyle w:val="ConsPlusNormal"/>
            </w:pPr>
          </w:p>
        </w:tc>
        <w:tc>
          <w:tcPr>
            <w:tcW w:w="1358" w:type="dxa"/>
          </w:tcPr>
          <w:p w:rsidR="008C3426" w:rsidRDefault="008C3426">
            <w:pPr>
              <w:pStyle w:val="ConsPlusNormal"/>
            </w:pPr>
          </w:p>
        </w:tc>
        <w:tc>
          <w:tcPr>
            <w:tcW w:w="1484" w:type="dxa"/>
          </w:tcPr>
          <w:p w:rsidR="008C3426" w:rsidRDefault="008C3426">
            <w:pPr>
              <w:pStyle w:val="ConsPlusNormal"/>
            </w:pPr>
          </w:p>
        </w:tc>
      </w:tr>
      <w:tr w:rsidR="008C3426">
        <w:tc>
          <w:tcPr>
            <w:tcW w:w="552" w:type="dxa"/>
          </w:tcPr>
          <w:p w:rsidR="008C3426" w:rsidRDefault="008C3426">
            <w:pPr>
              <w:pStyle w:val="ConsPlusNormal"/>
              <w:jc w:val="center"/>
            </w:pPr>
            <w:r>
              <w:lastRenderedPageBreak/>
              <w:t>2</w:t>
            </w:r>
          </w:p>
        </w:tc>
        <w:tc>
          <w:tcPr>
            <w:tcW w:w="2744" w:type="dxa"/>
          </w:tcPr>
          <w:p w:rsidR="008C3426" w:rsidRDefault="008C3426">
            <w:pPr>
              <w:pStyle w:val="ConsPlusNormal"/>
            </w:pPr>
            <w:r>
              <w:t>Жилые дома, дачи:</w:t>
            </w:r>
          </w:p>
          <w:p w:rsidR="008C3426" w:rsidRDefault="008C3426">
            <w:pPr>
              <w:pStyle w:val="ConsPlusNormal"/>
            </w:pPr>
            <w:r>
              <w:t>1)</w:t>
            </w:r>
          </w:p>
          <w:p w:rsidR="008C3426" w:rsidRDefault="008C3426">
            <w:pPr>
              <w:pStyle w:val="ConsPlusNormal"/>
            </w:pPr>
            <w:r>
              <w:t>2)</w:t>
            </w:r>
          </w:p>
        </w:tc>
        <w:tc>
          <w:tcPr>
            <w:tcW w:w="1246" w:type="dxa"/>
          </w:tcPr>
          <w:p w:rsidR="008C3426" w:rsidRDefault="008C3426">
            <w:pPr>
              <w:pStyle w:val="ConsPlusNormal"/>
            </w:pPr>
          </w:p>
        </w:tc>
        <w:tc>
          <w:tcPr>
            <w:tcW w:w="1693" w:type="dxa"/>
          </w:tcPr>
          <w:p w:rsidR="008C3426" w:rsidRDefault="008C3426">
            <w:pPr>
              <w:pStyle w:val="ConsPlusNormal"/>
            </w:pPr>
          </w:p>
        </w:tc>
        <w:tc>
          <w:tcPr>
            <w:tcW w:w="1358" w:type="dxa"/>
          </w:tcPr>
          <w:p w:rsidR="008C3426" w:rsidRDefault="008C3426">
            <w:pPr>
              <w:pStyle w:val="ConsPlusNormal"/>
            </w:pPr>
          </w:p>
        </w:tc>
        <w:tc>
          <w:tcPr>
            <w:tcW w:w="1484"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2744" w:type="dxa"/>
          </w:tcPr>
          <w:p w:rsidR="008C3426" w:rsidRDefault="008C3426">
            <w:pPr>
              <w:pStyle w:val="ConsPlusNormal"/>
            </w:pPr>
            <w:r>
              <w:t>Квартиры:</w:t>
            </w:r>
          </w:p>
          <w:p w:rsidR="008C3426" w:rsidRDefault="008C3426">
            <w:pPr>
              <w:pStyle w:val="ConsPlusNormal"/>
            </w:pPr>
            <w:r>
              <w:t>1)</w:t>
            </w:r>
          </w:p>
          <w:p w:rsidR="008C3426" w:rsidRDefault="008C3426">
            <w:pPr>
              <w:pStyle w:val="ConsPlusNormal"/>
            </w:pPr>
            <w:r>
              <w:t>2)</w:t>
            </w:r>
          </w:p>
        </w:tc>
        <w:tc>
          <w:tcPr>
            <w:tcW w:w="1246" w:type="dxa"/>
          </w:tcPr>
          <w:p w:rsidR="008C3426" w:rsidRDefault="008C3426">
            <w:pPr>
              <w:pStyle w:val="ConsPlusNormal"/>
            </w:pPr>
          </w:p>
        </w:tc>
        <w:tc>
          <w:tcPr>
            <w:tcW w:w="1693" w:type="dxa"/>
          </w:tcPr>
          <w:p w:rsidR="008C3426" w:rsidRDefault="008C3426">
            <w:pPr>
              <w:pStyle w:val="ConsPlusNormal"/>
            </w:pPr>
          </w:p>
        </w:tc>
        <w:tc>
          <w:tcPr>
            <w:tcW w:w="1358" w:type="dxa"/>
          </w:tcPr>
          <w:p w:rsidR="008C3426" w:rsidRDefault="008C3426">
            <w:pPr>
              <w:pStyle w:val="ConsPlusNormal"/>
            </w:pPr>
          </w:p>
        </w:tc>
        <w:tc>
          <w:tcPr>
            <w:tcW w:w="1484" w:type="dxa"/>
          </w:tcPr>
          <w:p w:rsidR="008C3426" w:rsidRDefault="008C3426">
            <w:pPr>
              <w:pStyle w:val="ConsPlusNormal"/>
            </w:pPr>
          </w:p>
        </w:tc>
      </w:tr>
      <w:tr w:rsidR="008C3426">
        <w:tc>
          <w:tcPr>
            <w:tcW w:w="552" w:type="dxa"/>
          </w:tcPr>
          <w:p w:rsidR="008C3426" w:rsidRDefault="008C3426">
            <w:pPr>
              <w:pStyle w:val="ConsPlusNormal"/>
              <w:jc w:val="center"/>
            </w:pPr>
            <w:r>
              <w:t>4</w:t>
            </w:r>
          </w:p>
        </w:tc>
        <w:tc>
          <w:tcPr>
            <w:tcW w:w="2744" w:type="dxa"/>
          </w:tcPr>
          <w:p w:rsidR="008C3426" w:rsidRDefault="008C3426">
            <w:pPr>
              <w:pStyle w:val="ConsPlusNormal"/>
            </w:pPr>
            <w:r>
              <w:t>Гаражи:</w:t>
            </w:r>
          </w:p>
          <w:p w:rsidR="008C3426" w:rsidRDefault="008C3426">
            <w:pPr>
              <w:pStyle w:val="ConsPlusNormal"/>
            </w:pPr>
            <w:r>
              <w:t>1)</w:t>
            </w:r>
          </w:p>
          <w:p w:rsidR="008C3426" w:rsidRDefault="008C3426">
            <w:pPr>
              <w:pStyle w:val="ConsPlusNormal"/>
            </w:pPr>
            <w:r>
              <w:t>2)</w:t>
            </w:r>
          </w:p>
        </w:tc>
        <w:tc>
          <w:tcPr>
            <w:tcW w:w="1246" w:type="dxa"/>
          </w:tcPr>
          <w:p w:rsidR="008C3426" w:rsidRDefault="008C3426">
            <w:pPr>
              <w:pStyle w:val="ConsPlusNormal"/>
            </w:pPr>
          </w:p>
        </w:tc>
        <w:tc>
          <w:tcPr>
            <w:tcW w:w="1693" w:type="dxa"/>
          </w:tcPr>
          <w:p w:rsidR="008C3426" w:rsidRDefault="008C3426">
            <w:pPr>
              <w:pStyle w:val="ConsPlusNormal"/>
            </w:pPr>
          </w:p>
        </w:tc>
        <w:tc>
          <w:tcPr>
            <w:tcW w:w="1358" w:type="dxa"/>
          </w:tcPr>
          <w:p w:rsidR="008C3426" w:rsidRDefault="008C3426">
            <w:pPr>
              <w:pStyle w:val="ConsPlusNormal"/>
            </w:pPr>
          </w:p>
        </w:tc>
        <w:tc>
          <w:tcPr>
            <w:tcW w:w="1484" w:type="dxa"/>
          </w:tcPr>
          <w:p w:rsidR="008C3426" w:rsidRDefault="008C3426">
            <w:pPr>
              <w:pStyle w:val="ConsPlusNormal"/>
            </w:pPr>
          </w:p>
        </w:tc>
      </w:tr>
      <w:tr w:rsidR="008C3426">
        <w:tc>
          <w:tcPr>
            <w:tcW w:w="552" w:type="dxa"/>
          </w:tcPr>
          <w:p w:rsidR="008C3426" w:rsidRDefault="008C3426">
            <w:pPr>
              <w:pStyle w:val="ConsPlusNormal"/>
              <w:jc w:val="center"/>
            </w:pPr>
            <w:r>
              <w:t>5</w:t>
            </w:r>
          </w:p>
        </w:tc>
        <w:tc>
          <w:tcPr>
            <w:tcW w:w="2744" w:type="dxa"/>
          </w:tcPr>
          <w:p w:rsidR="008C3426" w:rsidRDefault="008C3426">
            <w:pPr>
              <w:pStyle w:val="ConsPlusNormal"/>
            </w:pPr>
            <w:r>
              <w:t>Иное недвижимое имущество:</w:t>
            </w:r>
          </w:p>
          <w:p w:rsidR="008C3426" w:rsidRDefault="008C3426">
            <w:pPr>
              <w:pStyle w:val="ConsPlusNormal"/>
            </w:pPr>
            <w:r>
              <w:t>1)</w:t>
            </w:r>
          </w:p>
          <w:p w:rsidR="008C3426" w:rsidRDefault="008C3426">
            <w:pPr>
              <w:pStyle w:val="ConsPlusNormal"/>
            </w:pPr>
            <w:r>
              <w:t>2)</w:t>
            </w:r>
          </w:p>
        </w:tc>
        <w:tc>
          <w:tcPr>
            <w:tcW w:w="1246" w:type="dxa"/>
          </w:tcPr>
          <w:p w:rsidR="008C3426" w:rsidRDefault="008C3426">
            <w:pPr>
              <w:pStyle w:val="ConsPlusNormal"/>
            </w:pPr>
          </w:p>
        </w:tc>
        <w:tc>
          <w:tcPr>
            <w:tcW w:w="1693" w:type="dxa"/>
          </w:tcPr>
          <w:p w:rsidR="008C3426" w:rsidRDefault="008C3426">
            <w:pPr>
              <w:pStyle w:val="ConsPlusNormal"/>
            </w:pPr>
          </w:p>
        </w:tc>
        <w:tc>
          <w:tcPr>
            <w:tcW w:w="1358" w:type="dxa"/>
          </w:tcPr>
          <w:p w:rsidR="008C3426" w:rsidRDefault="008C3426">
            <w:pPr>
              <w:pStyle w:val="ConsPlusNormal"/>
            </w:pPr>
          </w:p>
        </w:tc>
        <w:tc>
          <w:tcPr>
            <w:tcW w:w="1484" w:type="dxa"/>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13" w:name="P288"/>
      <w:bookmarkEnd w:id="13"/>
      <w:r>
        <w:t>&lt;1</w:t>
      </w:r>
      <w:proofErr w:type="gramStart"/>
      <w:r>
        <w:t>&gt; У</w:t>
      </w:r>
      <w:proofErr w:type="gramEnd"/>
      <w:r>
        <w:t>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8C3426" w:rsidRDefault="008C3426">
      <w:pPr>
        <w:pStyle w:val="ConsPlusNormal"/>
        <w:spacing w:before="220"/>
        <w:ind w:firstLine="540"/>
        <w:jc w:val="both"/>
      </w:pPr>
      <w:bookmarkStart w:id="14" w:name="P289"/>
      <w:bookmarkEnd w:id="14"/>
      <w:r>
        <w:t>&lt;2</w:t>
      </w:r>
      <w:proofErr w:type="gramStart"/>
      <w:r>
        <w:t>&gt; У</w:t>
      </w:r>
      <w:proofErr w:type="gramEnd"/>
      <w:r>
        <w:t xml:space="preserve">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27" w:history="1">
        <w:r>
          <w:rPr>
            <w:color w:val="0000FF"/>
          </w:rPr>
          <w:t>частью 1 статьи 4</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8C3426" w:rsidRDefault="008C3426">
      <w:pPr>
        <w:pStyle w:val="ConsPlusNormal"/>
        <w:spacing w:before="220"/>
        <w:ind w:firstLine="540"/>
        <w:jc w:val="both"/>
      </w:pPr>
      <w:bookmarkStart w:id="15" w:name="P290"/>
      <w:bookmarkEnd w:id="15"/>
      <w:r>
        <w:t>&lt;3</w:t>
      </w:r>
      <w:proofErr w:type="gramStart"/>
      <w:r>
        <w:t>&gt; У</w:t>
      </w:r>
      <w:proofErr w:type="gramEnd"/>
      <w:r>
        <w:t>казывается вид земельного участка (пая, доли): под индивидуальное жилищное строительство, дачный, садовый, приусадебный, огородный и другие.</w:t>
      </w:r>
    </w:p>
    <w:p w:rsidR="008C3426" w:rsidRDefault="008C3426">
      <w:pPr>
        <w:pStyle w:val="ConsPlusNormal"/>
        <w:jc w:val="both"/>
      </w:pPr>
    </w:p>
    <w:p w:rsidR="008C3426" w:rsidRDefault="008C3426">
      <w:pPr>
        <w:pStyle w:val="ConsPlusNormal"/>
        <w:jc w:val="center"/>
        <w:outlineLvl w:val="3"/>
      </w:pPr>
      <w:r>
        <w:t>Раздел 3.2. Транспортные средства</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3948"/>
        <w:gridCol w:w="2463"/>
        <w:gridCol w:w="2116"/>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3948" w:type="dxa"/>
          </w:tcPr>
          <w:p w:rsidR="008C3426" w:rsidRDefault="008C3426">
            <w:pPr>
              <w:pStyle w:val="ConsPlusNormal"/>
              <w:jc w:val="center"/>
            </w:pPr>
            <w:r>
              <w:t>Вид, марка, модель транспортного средства, год изготовления</w:t>
            </w:r>
          </w:p>
        </w:tc>
        <w:tc>
          <w:tcPr>
            <w:tcW w:w="2463" w:type="dxa"/>
          </w:tcPr>
          <w:p w:rsidR="008C3426" w:rsidRDefault="008C3426">
            <w:pPr>
              <w:pStyle w:val="ConsPlusNormal"/>
              <w:jc w:val="center"/>
            </w:pPr>
            <w:r>
              <w:t xml:space="preserve">Вид собственности </w:t>
            </w:r>
            <w:hyperlink w:anchor="P346" w:history="1">
              <w:r>
                <w:rPr>
                  <w:color w:val="0000FF"/>
                </w:rPr>
                <w:t>&lt;1&gt;</w:t>
              </w:r>
            </w:hyperlink>
          </w:p>
        </w:tc>
        <w:tc>
          <w:tcPr>
            <w:tcW w:w="2116" w:type="dxa"/>
          </w:tcPr>
          <w:p w:rsidR="008C3426" w:rsidRDefault="008C3426">
            <w:pPr>
              <w:pStyle w:val="ConsPlusNormal"/>
              <w:jc w:val="center"/>
            </w:pPr>
            <w:r>
              <w:t>Место регистрации</w:t>
            </w:r>
          </w:p>
        </w:tc>
      </w:tr>
      <w:tr w:rsidR="008C3426">
        <w:tc>
          <w:tcPr>
            <w:tcW w:w="552" w:type="dxa"/>
          </w:tcPr>
          <w:p w:rsidR="008C3426" w:rsidRDefault="008C3426">
            <w:pPr>
              <w:pStyle w:val="ConsPlusNormal"/>
              <w:jc w:val="center"/>
            </w:pPr>
            <w:r>
              <w:t>1</w:t>
            </w:r>
          </w:p>
        </w:tc>
        <w:tc>
          <w:tcPr>
            <w:tcW w:w="3948" w:type="dxa"/>
          </w:tcPr>
          <w:p w:rsidR="008C3426" w:rsidRDefault="008C3426">
            <w:pPr>
              <w:pStyle w:val="ConsPlusNormal"/>
              <w:jc w:val="center"/>
            </w:pPr>
            <w:r>
              <w:t>2</w:t>
            </w:r>
          </w:p>
        </w:tc>
        <w:tc>
          <w:tcPr>
            <w:tcW w:w="2463" w:type="dxa"/>
          </w:tcPr>
          <w:p w:rsidR="008C3426" w:rsidRDefault="008C3426">
            <w:pPr>
              <w:pStyle w:val="ConsPlusNormal"/>
              <w:jc w:val="center"/>
            </w:pPr>
            <w:r>
              <w:t>3</w:t>
            </w:r>
          </w:p>
        </w:tc>
        <w:tc>
          <w:tcPr>
            <w:tcW w:w="2116" w:type="dxa"/>
          </w:tcPr>
          <w:p w:rsidR="008C3426" w:rsidRDefault="008C3426">
            <w:pPr>
              <w:pStyle w:val="ConsPlusNormal"/>
              <w:jc w:val="center"/>
            </w:pPr>
            <w:r>
              <w:t>4</w:t>
            </w:r>
          </w:p>
        </w:tc>
      </w:tr>
      <w:tr w:rsidR="008C3426">
        <w:tc>
          <w:tcPr>
            <w:tcW w:w="552" w:type="dxa"/>
          </w:tcPr>
          <w:p w:rsidR="008C3426" w:rsidRDefault="008C3426">
            <w:pPr>
              <w:pStyle w:val="ConsPlusNormal"/>
              <w:jc w:val="center"/>
            </w:pPr>
            <w:r>
              <w:t>1</w:t>
            </w:r>
          </w:p>
        </w:tc>
        <w:tc>
          <w:tcPr>
            <w:tcW w:w="3948" w:type="dxa"/>
          </w:tcPr>
          <w:p w:rsidR="008C3426" w:rsidRDefault="008C3426">
            <w:pPr>
              <w:pStyle w:val="ConsPlusNormal"/>
            </w:pPr>
            <w:r>
              <w:t>Автомобили легковые:</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3948" w:type="dxa"/>
          </w:tcPr>
          <w:p w:rsidR="008C3426" w:rsidRDefault="008C3426">
            <w:pPr>
              <w:pStyle w:val="ConsPlusNormal"/>
            </w:pPr>
            <w:r>
              <w:t>Автомобили грузовые:</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3948" w:type="dxa"/>
          </w:tcPr>
          <w:p w:rsidR="008C3426" w:rsidRDefault="008C3426">
            <w:pPr>
              <w:pStyle w:val="ConsPlusNormal"/>
            </w:pPr>
            <w:r>
              <w:t>Мототранспортные средства:</w:t>
            </w:r>
          </w:p>
          <w:p w:rsidR="008C3426" w:rsidRDefault="008C3426">
            <w:pPr>
              <w:pStyle w:val="ConsPlusNormal"/>
            </w:pPr>
            <w:r>
              <w:lastRenderedPageBreak/>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lastRenderedPageBreak/>
              <w:t>4</w:t>
            </w:r>
          </w:p>
        </w:tc>
        <w:tc>
          <w:tcPr>
            <w:tcW w:w="3948" w:type="dxa"/>
          </w:tcPr>
          <w:p w:rsidR="008C3426" w:rsidRDefault="008C3426">
            <w:pPr>
              <w:pStyle w:val="ConsPlusNormal"/>
            </w:pPr>
            <w:r>
              <w:t>Сельскохозяйственная техника:</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t>5</w:t>
            </w:r>
          </w:p>
        </w:tc>
        <w:tc>
          <w:tcPr>
            <w:tcW w:w="3948" w:type="dxa"/>
          </w:tcPr>
          <w:p w:rsidR="008C3426" w:rsidRDefault="008C3426">
            <w:pPr>
              <w:pStyle w:val="ConsPlusNormal"/>
            </w:pPr>
            <w:r>
              <w:t>Водный транспорт:</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t>6</w:t>
            </w:r>
          </w:p>
        </w:tc>
        <w:tc>
          <w:tcPr>
            <w:tcW w:w="3948" w:type="dxa"/>
          </w:tcPr>
          <w:p w:rsidR="008C3426" w:rsidRDefault="008C3426">
            <w:pPr>
              <w:pStyle w:val="ConsPlusNormal"/>
            </w:pPr>
            <w:r>
              <w:t>Воздушный транспорт:</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r w:rsidR="008C3426">
        <w:tc>
          <w:tcPr>
            <w:tcW w:w="552" w:type="dxa"/>
          </w:tcPr>
          <w:p w:rsidR="008C3426" w:rsidRDefault="008C3426">
            <w:pPr>
              <w:pStyle w:val="ConsPlusNormal"/>
              <w:jc w:val="center"/>
            </w:pPr>
            <w:r>
              <w:t>7</w:t>
            </w:r>
          </w:p>
        </w:tc>
        <w:tc>
          <w:tcPr>
            <w:tcW w:w="3948" w:type="dxa"/>
          </w:tcPr>
          <w:p w:rsidR="008C3426" w:rsidRDefault="008C3426">
            <w:pPr>
              <w:pStyle w:val="ConsPlusNormal"/>
            </w:pPr>
            <w:r>
              <w:t>Иные транспортные средства:</w:t>
            </w:r>
          </w:p>
          <w:p w:rsidR="008C3426" w:rsidRDefault="008C3426">
            <w:pPr>
              <w:pStyle w:val="ConsPlusNormal"/>
            </w:pPr>
            <w:r>
              <w:t>1)</w:t>
            </w:r>
          </w:p>
          <w:p w:rsidR="008C3426" w:rsidRDefault="008C3426">
            <w:pPr>
              <w:pStyle w:val="ConsPlusNormal"/>
            </w:pPr>
            <w:r>
              <w:t>2)</w:t>
            </w:r>
          </w:p>
        </w:tc>
        <w:tc>
          <w:tcPr>
            <w:tcW w:w="2463" w:type="dxa"/>
          </w:tcPr>
          <w:p w:rsidR="008C3426" w:rsidRDefault="008C3426">
            <w:pPr>
              <w:pStyle w:val="ConsPlusNormal"/>
            </w:pPr>
          </w:p>
        </w:tc>
        <w:tc>
          <w:tcPr>
            <w:tcW w:w="2116" w:type="dxa"/>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16" w:name="P346"/>
      <w:bookmarkEnd w:id="16"/>
      <w:r>
        <w:t>&lt;1</w:t>
      </w:r>
      <w:proofErr w:type="gramStart"/>
      <w:r>
        <w:t>&gt; У</w:t>
      </w:r>
      <w:proofErr w:type="gramEnd"/>
      <w:r>
        <w:t>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8C3426" w:rsidRDefault="008C3426">
      <w:pPr>
        <w:pStyle w:val="ConsPlusNormal"/>
        <w:jc w:val="both"/>
      </w:pPr>
    </w:p>
    <w:p w:rsidR="008C3426" w:rsidRDefault="008C3426">
      <w:pPr>
        <w:pStyle w:val="ConsPlusNormal"/>
        <w:jc w:val="center"/>
        <w:outlineLvl w:val="2"/>
      </w:pPr>
      <w:r>
        <w:t>Раздел 4. Сведения о счетах в банках</w:t>
      </w:r>
    </w:p>
    <w:p w:rsidR="008C3426" w:rsidRDefault="008C3426">
      <w:pPr>
        <w:pStyle w:val="ConsPlusNormal"/>
        <w:jc w:val="center"/>
      </w:pPr>
      <w:r>
        <w:t>и иных кредитных организациях</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660"/>
        <w:gridCol w:w="1220"/>
        <w:gridCol w:w="1341"/>
        <w:gridCol w:w="1315"/>
        <w:gridCol w:w="1988"/>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2660" w:type="dxa"/>
          </w:tcPr>
          <w:p w:rsidR="008C3426" w:rsidRDefault="008C3426">
            <w:pPr>
              <w:pStyle w:val="ConsPlusNormal"/>
              <w:jc w:val="center"/>
            </w:pPr>
            <w:r>
              <w:t>Наименование и адрес банка или иной кредитной организации</w:t>
            </w:r>
          </w:p>
        </w:tc>
        <w:tc>
          <w:tcPr>
            <w:tcW w:w="1220" w:type="dxa"/>
          </w:tcPr>
          <w:p w:rsidR="008C3426" w:rsidRDefault="008C3426">
            <w:pPr>
              <w:pStyle w:val="ConsPlusNormal"/>
              <w:jc w:val="center"/>
            </w:pPr>
            <w:r>
              <w:t xml:space="preserve">Вид и валюта счета </w:t>
            </w:r>
            <w:hyperlink w:anchor="P389" w:history="1">
              <w:r>
                <w:rPr>
                  <w:color w:val="0000FF"/>
                </w:rPr>
                <w:t>&lt;1&gt;</w:t>
              </w:r>
            </w:hyperlink>
          </w:p>
        </w:tc>
        <w:tc>
          <w:tcPr>
            <w:tcW w:w="1341" w:type="dxa"/>
          </w:tcPr>
          <w:p w:rsidR="008C3426" w:rsidRDefault="008C3426">
            <w:pPr>
              <w:pStyle w:val="ConsPlusNormal"/>
              <w:jc w:val="center"/>
            </w:pPr>
            <w:r>
              <w:t>Дата открытия счета</w:t>
            </w:r>
          </w:p>
        </w:tc>
        <w:tc>
          <w:tcPr>
            <w:tcW w:w="1315" w:type="dxa"/>
          </w:tcPr>
          <w:p w:rsidR="008C3426" w:rsidRDefault="008C3426">
            <w:pPr>
              <w:pStyle w:val="ConsPlusNormal"/>
              <w:jc w:val="center"/>
            </w:pPr>
            <w:r>
              <w:t xml:space="preserve">Остаток на счете </w:t>
            </w:r>
            <w:hyperlink w:anchor="P390" w:history="1">
              <w:r>
                <w:rPr>
                  <w:color w:val="0000FF"/>
                </w:rPr>
                <w:t>&lt;2&gt;</w:t>
              </w:r>
            </w:hyperlink>
            <w:r>
              <w:t xml:space="preserve"> (руб.)</w:t>
            </w:r>
          </w:p>
        </w:tc>
        <w:tc>
          <w:tcPr>
            <w:tcW w:w="1988" w:type="dxa"/>
          </w:tcPr>
          <w:p w:rsidR="008C3426" w:rsidRDefault="008C3426">
            <w:pPr>
              <w:pStyle w:val="ConsPlusNormal"/>
              <w:jc w:val="center"/>
            </w:pPr>
            <w:r>
              <w:t xml:space="preserve">Сумма поступивших на счет денежных средств </w:t>
            </w:r>
            <w:hyperlink w:anchor="P391" w:history="1">
              <w:r>
                <w:rPr>
                  <w:color w:val="0000FF"/>
                </w:rPr>
                <w:t>&lt;3&gt;</w:t>
              </w:r>
            </w:hyperlink>
            <w:r>
              <w:t xml:space="preserve"> (руб.)</w:t>
            </w:r>
          </w:p>
        </w:tc>
      </w:tr>
      <w:tr w:rsidR="008C3426">
        <w:tc>
          <w:tcPr>
            <w:tcW w:w="552" w:type="dxa"/>
            <w:vAlign w:val="bottom"/>
          </w:tcPr>
          <w:p w:rsidR="008C3426" w:rsidRDefault="008C3426">
            <w:pPr>
              <w:pStyle w:val="ConsPlusNormal"/>
              <w:jc w:val="center"/>
            </w:pPr>
            <w:r>
              <w:t>1</w:t>
            </w:r>
          </w:p>
        </w:tc>
        <w:tc>
          <w:tcPr>
            <w:tcW w:w="2660" w:type="dxa"/>
            <w:vAlign w:val="bottom"/>
          </w:tcPr>
          <w:p w:rsidR="008C3426" w:rsidRDefault="008C3426">
            <w:pPr>
              <w:pStyle w:val="ConsPlusNormal"/>
              <w:jc w:val="center"/>
            </w:pPr>
            <w:r>
              <w:t>2</w:t>
            </w:r>
          </w:p>
        </w:tc>
        <w:tc>
          <w:tcPr>
            <w:tcW w:w="1220" w:type="dxa"/>
            <w:vAlign w:val="bottom"/>
          </w:tcPr>
          <w:p w:rsidR="008C3426" w:rsidRDefault="008C3426">
            <w:pPr>
              <w:pStyle w:val="ConsPlusNormal"/>
              <w:jc w:val="center"/>
            </w:pPr>
            <w:r>
              <w:t>3</w:t>
            </w:r>
          </w:p>
        </w:tc>
        <w:tc>
          <w:tcPr>
            <w:tcW w:w="1341" w:type="dxa"/>
            <w:vAlign w:val="bottom"/>
          </w:tcPr>
          <w:p w:rsidR="008C3426" w:rsidRDefault="008C3426">
            <w:pPr>
              <w:pStyle w:val="ConsPlusNormal"/>
              <w:jc w:val="center"/>
            </w:pPr>
            <w:r>
              <w:t>4</w:t>
            </w:r>
          </w:p>
        </w:tc>
        <w:tc>
          <w:tcPr>
            <w:tcW w:w="1315" w:type="dxa"/>
            <w:vAlign w:val="bottom"/>
          </w:tcPr>
          <w:p w:rsidR="008C3426" w:rsidRDefault="008C3426">
            <w:pPr>
              <w:pStyle w:val="ConsPlusNormal"/>
              <w:jc w:val="center"/>
            </w:pPr>
            <w:r>
              <w:t>5</w:t>
            </w:r>
          </w:p>
        </w:tc>
        <w:tc>
          <w:tcPr>
            <w:tcW w:w="1988" w:type="dxa"/>
            <w:vAlign w:val="bottom"/>
          </w:tcPr>
          <w:p w:rsidR="008C3426" w:rsidRDefault="008C3426">
            <w:pPr>
              <w:pStyle w:val="ConsPlusNormal"/>
              <w:jc w:val="center"/>
            </w:pPr>
            <w:r>
              <w:t>6</w:t>
            </w:r>
          </w:p>
        </w:tc>
      </w:tr>
      <w:tr w:rsidR="008C3426">
        <w:tc>
          <w:tcPr>
            <w:tcW w:w="552" w:type="dxa"/>
          </w:tcPr>
          <w:p w:rsidR="008C3426" w:rsidRDefault="008C3426">
            <w:pPr>
              <w:pStyle w:val="ConsPlusNormal"/>
              <w:jc w:val="center"/>
            </w:pPr>
            <w:r>
              <w:t>1</w:t>
            </w:r>
          </w:p>
        </w:tc>
        <w:tc>
          <w:tcPr>
            <w:tcW w:w="2660" w:type="dxa"/>
          </w:tcPr>
          <w:p w:rsidR="008C3426" w:rsidRDefault="008C3426">
            <w:pPr>
              <w:pStyle w:val="ConsPlusNormal"/>
            </w:pPr>
          </w:p>
        </w:tc>
        <w:tc>
          <w:tcPr>
            <w:tcW w:w="1220" w:type="dxa"/>
          </w:tcPr>
          <w:p w:rsidR="008C3426" w:rsidRDefault="008C3426">
            <w:pPr>
              <w:pStyle w:val="ConsPlusNormal"/>
            </w:pPr>
          </w:p>
        </w:tc>
        <w:tc>
          <w:tcPr>
            <w:tcW w:w="1341" w:type="dxa"/>
          </w:tcPr>
          <w:p w:rsidR="008C3426" w:rsidRDefault="008C3426">
            <w:pPr>
              <w:pStyle w:val="ConsPlusNormal"/>
            </w:pPr>
          </w:p>
        </w:tc>
        <w:tc>
          <w:tcPr>
            <w:tcW w:w="1315" w:type="dxa"/>
          </w:tcPr>
          <w:p w:rsidR="008C3426" w:rsidRDefault="008C3426">
            <w:pPr>
              <w:pStyle w:val="ConsPlusNormal"/>
            </w:pPr>
          </w:p>
        </w:tc>
        <w:tc>
          <w:tcPr>
            <w:tcW w:w="1988"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2660" w:type="dxa"/>
          </w:tcPr>
          <w:p w:rsidR="008C3426" w:rsidRDefault="008C3426">
            <w:pPr>
              <w:pStyle w:val="ConsPlusNormal"/>
            </w:pPr>
          </w:p>
        </w:tc>
        <w:tc>
          <w:tcPr>
            <w:tcW w:w="1220" w:type="dxa"/>
          </w:tcPr>
          <w:p w:rsidR="008C3426" w:rsidRDefault="008C3426">
            <w:pPr>
              <w:pStyle w:val="ConsPlusNormal"/>
            </w:pPr>
          </w:p>
        </w:tc>
        <w:tc>
          <w:tcPr>
            <w:tcW w:w="1341" w:type="dxa"/>
          </w:tcPr>
          <w:p w:rsidR="008C3426" w:rsidRDefault="008C3426">
            <w:pPr>
              <w:pStyle w:val="ConsPlusNormal"/>
            </w:pPr>
          </w:p>
        </w:tc>
        <w:tc>
          <w:tcPr>
            <w:tcW w:w="1315" w:type="dxa"/>
          </w:tcPr>
          <w:p w:rsidR="008C3426" w:rsidRDefault="008C3426">
            <w:pPr>
              <w:pStyle w:val="ConsPlusNormal"/>
            </w:pPr>
          </w:p>
        </w:tc>
        <w:tc>
          <w:tcPr>
            <w:tcW w:w="1988"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2660" w:type="dxa"/>
          </w:tcPr>
          <w:p w:rsidR="008C3426" w:rsidRDefault="008C3426">
            <w:pPr>
              <w:pStyle w:val="ConsPlusNormal"/>
            </w:pPr>
          </w:p>
        </w:tc>
        <w:tc>
          <w:tcPr>
            <w:tcW w:w="1220" w:type="dxa"/>
          </w:tcPr>
          <w:p w:rsidR="008C3426" w:rsidRDefault="008C3426">
            <w:pPr>
              <w:pStyle w:val="ConsPlusNormal"/>
            </w:pPr>
          </w:p>
        </w:tc>
        <w:tc>
          <w:tcPr>
            <w:tcW w:w="1341" w:type="dxa"/>
          </w:tcPr>
          <w:p w:rsidR="008C3426" w:rsidRDefault="008C3426">
            <w:pPr>
              <w:pStyle w:val="ConsPlusNormal"/>
            </w:pPr>
          </w:p>
        </w:tc>
        <w:tc>
          <w:tcPr>
            <w:tcW w:w="1315" w:type="dxa"/>
          </w:tcPr>
          <w:p w:rsidR="008C3426" w:rsidRDefault="008C3426">
            <w:pPr>
              <w:pStyle w:val="ConsPlusNormal"/>
            </w:pPr>
          </w:p>
        </w:tc>
        <w:tc>
          <w:tcPr>
            <w:tcW w:w="1988" w:type="dxa"/>
          </w:tcPr>
          <w:p w:rsidR="008C3426" w:rsidRDefault="008C3426">
            <w:pPr>
              <w:pStyle w:val="ConsPlusNormal"/>
            </w:pPr>
          </w:p>
        </w:tc>
      </w:tr>
      <w:tr w:rsidR="008C3426">
        <w:tc>
          <w:tcPr>
            <w:tcW w:w="552" w:type="dxa"/>
          </w:tcPr>
          <w:p w:rsidR="008C3426" w:rsidRDefault="008C3426">
            <w:pPr>
              <w:pStyle w:val="ConsPlusNormal"/>
              <w:jc w:val="center"/>
            </w:pPr>
            <w:r>
              <w:t>4</w:t>
            </w:r>
          </w:p>
        </w:tc>
        <w:tc>
          <w:tcPr>
            <w:tcW w:w="2660" w:type="dxa"/>
          </w:tcPr>
          <w:p w:rsidR="008C3426" w:rsidRDefault="008C3426">
            <w:pPr>
              <w:pStyle w:val="ConsPlusNormal"/>
            </w:pPr>
          </w:p>
        </w:tc>
        <w:tc>
          <w:tcPr>
            <w:tcW w:w="1220" w:type="dxa"/>
          </w:tcPr>
          <w:p w:rsidR="008C3426" w:rsidRDefault="008C3426">
            <w:pPr>
              <w:pStyle w:val="ConsPlusNormal"/>
            </w:pPr>
          </w:p>
        </w:tc>
        <w:tc>
          <w:tcPr>
            <w:tcW w:w="1341" w:type="dxa"/>
          </w:tcPr>
          <w:p w:rsidR="008C3426" w:rsidRDefault="008C3426">
            <w:pPr>
              <w:pStyle w:val="ConsPlusNormal"/>
            </w:pPr>
          </w:p>
        </w:tc>
        <w:tc>
          <w:tcPr>
            <w:tcW w:w="1315" w:type="dxa"/>
          </w:tcPr>
          <w:p w:rsidR="008C3426" w:rsidRDefault="008C3426">
            <w:pPr>
              <w:pStyle w:val="ConsPlusNormal"/>
            </w:pPr>
          </w:p>
        </w:tc>
        <w:tc>
          <w:tcPr>
            <w:tcW w:w="1988" w:type="dxa"/>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17" w:name="P389"/>
      <w:bookmarkEnd w:id="17"/>
      <w:r>
        <w:t>&lt;1</w:t>
      </w:r>
      <w:proofErr w:type="gramStart"/>
      <w:r>
        <w:t>&gt; У</w:t>
      </w:r>
      <w:proofErr w:type="gramEnd"/>
      <w:r>
        <w:t>казываются вид счета (депозитный, текущий, расчетный, ссудный и другие) и валюта счета.</w:t>
      </w:r>
    </w:p>
    <w:p w:rsidR="008C3426" w:rsidRDefault="008C3426">
      <w:pPr>
        <w:pStyle w:val="ConsPlusNormal"/>
        <w:spacing w:before="220"/>
        <w:ind w:firstLine="540"/>
        <w:jc w:val="both"/>
      </w:pPr>
      <w:bookmarkStart w:id="18" w:name="P390"/>
      <w:bookmarkEnd w:id="18"/>
      <w:r>
        <w:t>&lt;2&gt;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8C3426" w:rsidRDefault="008C3426">
      <w:pPr>
        <w:pStyle w:val="ConsPlusNormal"/>
        <w:spacing w:before="220"/>
        <w:ind w:firstLine="540"/>
        <w:jc w:val="both"/>
      </w:pPr>
      <w:bookmarkStart w:id="19" w:name="P391"/>
      <w:bookmarkEnd w:id="19"/>
      <w:r>
        <w:t>&lt;3</w:t>
      </w:r>
      <w:proofErr w:type="gramStart"/>
      <w:r>
        <w:t>&gt; У</w:t>
      </w:r>
      <w:proofErr w:type="gramEnd"/>
      <w:r>
        <w:t xml:space="preserve">казывается общая сумма денежных поступлений на счет на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w:t>
      </w:r>
      <w:r>
        <w:lastRenderedPageBreak/>
        <w:t>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8C3426" w:rsidRDefault="008C3426">
      <w:pPr>
        <w:pStyle w:val="ConsPlusNormal"/>
        <w:jc w:val="both"/>
      </w:pPr>
    </w:p>
    <w:p w:rsidR="008C3426" w:rsidRDefault="008C3426">
      <w:pPr>
        <w:pStyle w:val="ConsPlusNormal"/>
        <w:jc w:val="center"/>
        <w:outlineLvl w:val="2"/>
      </w:pPr>
      <w:r>
        <w:t>Раздел 5. Сведения о ценных бумагах</w:t>
      </w:r>
    </w:p>
    <w:p w:rsidR="008C3426" w:rsidRDefault="008C3426">
      <w:pPr>
        <w:pStyle w:val="ConsPlusNormal"/>
        <w:jc w:val="both"/>
      </w:pPr>
    </w:p>
    <w:p w:rsidR="008C3426" w:rsidRDefault="008C3426">
      <w:pPr>
        <w:pStyle w:val="ConsPlusNormal"/>
        <w:jc w:val="center"/>
        <w:outlineLvl w:val="3"/>
      </w:pPr>
      <w:bookmarkStart w:id="20" w:name="P395"/>
      <w:bookmarkEnd w:id="20"/>
      <w:r>
        <w:t>5.1. Акции и иное участие</w:t>
      </w:r>
    </w:p>
    <w:p w:rsidR="008C3426" w:rsidRDefault="008C3426">
      <w:pPr>
        <w:pStyle w:val="ConsPlusNormal"/>
        <w:jc w:val="center"/>
      </w:pPr>
      <w:r>
        <w:t>в коммерческих организациях и фондах</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436"/>
        <w:gridCol w:w="1540"/>
        <w:gridCol w:w="1474"/>
        <w:gridCol w:w="1185"/>
        <w:gridCol w:w="1890"/>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2436" w:type="dxa"/>
          </w:tcPr>
          <w:p w:rsidR="008C3426" w:rsidRDefault="008C3426">
            <w:pPr>
              <w:pStyle w:val="ConsPlusNormal"/>
              <w:jc w:val="center"/>
            </w:pPr>
            <w:r>
              <w:t xml:space="preserve">Наименование и организационно-правовая форма организации </w:t>
            </w:r>
            <w:hyperlink w:anchor="P442" w:history="1">
              <w:r>
                <w:rPr>
                  <w:color w:val="0000FF"/>
                </w:rPr>
                <w:t>&lt;1&gt;</w:t>
              </w:r>
            </w:hyperlink>
          </w:p>
        </w:tc>
        <w:tc>
          <w:tcPr>
            <w:tcW w:w="1540" w:type="dxa"/>
          </w:tcPr>
          <w:p w:rsidR="008C3426" w:rsidRDefault="008C3426">
            <w:pPr>
              <w:pStyle w:val="ConsPlusNormal"/>
              <w:jc w:val="center"/>
            </w:pPr>
            <w:r>
              <w:t>Место нахождения организации (адрес)</w:t>
            </w:r>
          </w:p>
        </w:tc>
        <w:tc>
          <w:tcPr>
            <w:tcW w:w="1474" w:type="dxa"/>
          </w:tcPr>
          <w:p w:rsidR="008C3426" w:rsidRDefault="008C3426">
            <w:pPr>
              <w:pStyle w:val="ConsPlusNormal"/>
              <w:jc w:val="center"/>
            </w:pPr>
            <w:r>
              <w:t xml:space="preserve">Уставный капитал </w:t>
            </w:r>
            <w:hyperlink w:anchor="P443" w:history="1">
              <w:r>
                <w:rPr>
                  <w:color w:val="0000FF"/>
                </w:rPr>
                <w:t>&lt;2&gt;</w:t>
              </w:r>
            </w:hyperlink>
            <w:r>
              <w:t xml:space="preserve"> (руб.)</w:t>
            </w:r>
          </w:p>
        </w:tc>
        <w:tc>
          <w:tcPr>
            <w:tcW w:w="1185" w:type="dxa"/>
          </w:tcPr>
          <w:p w:rsidR="008C3426" w:rsidRDefault="008C3426">
            <w:pPr>
              <w:pStyle w:val="ConsPlusNormal"/>
              <w:jc w:val="center"/>
            </w:pPr>
            <w:r>
              <w:t xml:space="preserve">Доля участия </w:t>
            </w:r>
            <w:hyperlink w:anchor="P444" w:history="1">
              <w:r>
                <w:rPr>
                  <w:color w:val="0000FF"/>
                </w:rPr>
                <w:t>&lt;3&gt;</w:t>
              </w:r>
            </w:hyperlink>
          </w:p>
        </w:tc>
        <w:tc>
          <w:tcPr>
            <w:tcW w:w="1890" w:type="dxa"/>
          </w:tcPr>
          <w:p w:rsidR="008C3426" w:rsidRDefault="008C3426">
            <w:pPr>
              <w:pStyle w:val="ConsPlusNormal"/>
              <w:jc w:val="center"/>
            </w:pPr>
            <w:r>
              <w:t xml:space="preserve">Основание участия </w:t>
            </w:r>
            <w:hyperlink w:anchor="P445" w:history="1">
              <w:r>
                <w:rPr>
                  <w:color w:val="0000FF"/>
                </w:rPr>
                <w:t>&lt;4&gt;</w:t>
              </w:r>
            </w:hyperlink>
          </w:p>
        </w:tc>
      </w:tr>
      <w:tr w:rsidR="008C3426">
        <w:tc>
          <w:tcPr>
            <w:tcW w:w="552" w:type="dxa"/>
            <w:vAlign w:val="bottom"/>
          </w:tcPr>
          <w:p w:rsidR="008C3426" w:rsidRDefault="008C3426">
            <w:pPr>
              <w:pStyle w:val="ConsPlusNormal"/>
              <w:jc w:val="center"/>
            </w:pPr>
            <w:r>
              <w:t>1</w:t>
            </w:r>
          </w:p>
        </w:tc>
        <w:tc>
          <w:tcPr>
            <w:tcW w:w="2436" w:type="dxa"/>
            <w:vAlign w:val="bottom"/>
          </w:tcPr>
          <w:p w:rsidR="008C3426" w:rsidRDefault="008C3426">
            <w:pPr>
              <w:pStyle w:val="ConsPlusNormal"/>
              <w:jc w:val="center"/>
            </w:pPr>
            <w:r>
              <w:t>2</w:t>
            </w:r>
          </w:p>
        </w:tc>
        <w:tc>
          <w:tcPr>
            <w:tcW w:w="1540" w:type="dxa"/>
            <w:vAlign w:val="bottom"/>
          </w:tcPr>
          <w:p w:rsidR="008C3426" w:rsidRDefault="008C3426">
            <w:pPr>
              <w:pStyle w:val="ConsPlusNormal"/>
              <w:jc w:val="center"/>
            </w:pPr>
            <w:r>
              <w:t>3</w:t>
            </w:r>
          </w:p>
        </w:tc>
        <w:tc>
          <w:tcPr>
            <w:tcW w:w="1474" w:type="dxa"/>
            <w:vAlign w:val="bottom"/>
          </w:tcPr>
          <w:p w:rsidR="008C3426" w:rsidRDefault="008C3426">
            <w:pPr>
              <w:pStyle w:val="ConsPlusNormal"/>
              <w:jc w:val="center"/>
            </w:pPr>
            <w:r>
              <w:t>4</w:t>
            </w:r>
          </w:p>
        </w:tc>
        <w:tc>
          <w:tcPr>
            <w:tcW w:w="1185" w:type="dxa"/>
            <w:vAlign w:val="bottom"/>
          </w:tcPr>
          <w:p w:rsidR="008C3426" w:rsidRDefault="008C3426">
            <w:pPr>
              <w:pStyle w:val="ConsPlusNormal"/>
              <w:jc w:val="center"/>
            </w:pPr>
            <w:r>
              <w:t>5</w:t>
            </w:r>
          </w:p>
        </w:tc>
        <w:tc>
          <w:tcPr>
            <w:tcW w:w="1890" w:type="dxa"/>
            <w:vAlign w:val="bottom"/>
          </w:tcPr>
          <w:p w:rsidR="008C3426" w:rsidRDefault="008C3426">
            <w:pPr>
              <w:pStyle w:val="ConsPlusNormal"/>
              <w:jc w:val="center"/>
            </w:pPr>
            <w:r>
              <w:t>6</w:t>
            </w:r>
          </w:p>
        </w:tc>
      </w:tr>
      <w:tr w:rsidR="008C3426">
        <w:tc>
          <w:tcPr>
            <w:tcW w:w="552" w:type="dxa"/>
            <w:vAlign w:val="bottom"/>
          </w:tcPr>
          <w:p w:rsidR="008C3426" w:rsidRDefault="008C3426">
            <w:pPr>
              <w:pStyle w:val="ConsPlusNormal"/>
              <w:jc w:val="center"/>
            </w:pPr>
            <w:r>
              <w:t>1</w:t>
            </w:r>
          </w:p>
        </w:tc>
        <w:tc>
          <w:tcPr>
            <w:tcW w:w="2436" w:type="dxa"/>
            <w:vAlign w:val="bottom"/>
          </w:tcPr>
          <w:p w:rsidR="008C3426" w:rsidRDefault="008C3426">
            <w:pPr>
              <w:pStyle w:val="ConsPlusNormal"/>
            </w:pPr>
          </w:p>
        </w:tc>
        <w:tc>
          <w:tcPr>
            <w:tcW w:w="1540" w:type="dxa"/>
            <w:vAlign w:val="bottom"/>
          </w:tcPr>
          <w:p w:rsidR="008C3426" w:rsidRDefault="008C3426">
            <w:pPr>
              <w:pStyle w:val="ConsPlusNormal"/>
            </w:pPr>
          </w:p>
        </w:tc>
        <w:tc>
          <w:tcPr>
            <w:tcW w:w="1474" w:type="dxa"/>
            <w:vAlign w:val="bottom"/>
          </w:tcPr>
          <w:p w:rsidR="008C3426" w:rsidRDefault="008C3426">
            <w:pPr>
              <w:pStyle w:val="ConsPlusNormal"/>
            </w:pPr>
          </w:p>
        </w:tc>
        <w:tc>
          <w:tcPr>
            <w:tcW w:w="1185" w:type="dxa"/>
            <w:vAlign w:val="bottom"/>
          </w:tcPr>
          <w:p w:rsidR="008C3426" w:rsidRDefault="008C3426">
            <w:pPr>
              <w:pStyle w:val="ConsPlusNormal"/>
            </w:pPr>
          </w:p>
        </w:tc>
        <w:tc>
          <w:tcPr>
            <w:tcW w:w="189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2</w:t>
            </w:r>
          </w:p>
        </w:tc>
        <w:tc>
          <w:tcPr>
            <w:tcW w:w="2436" w:type="dxa"/>
            <w:vAlign w:val="bottom"/>
          </w:tcPr>
          <w:p w:rsidR="008C3426" w:rsidRDefault="008C3426">
            <w:pPr>
              <w:pStyle w:val="ConsPlusNormal"/>
            </w:pPr>
          </w:p>
        </w:tc>
        <w:tc>
          <w:tcPr>
            <w:tcW w:w="1540" w:type="dxa"/>
            <w:vAlign w:val="bottom"/>
          </w:tcPr>
          <w:p w:rsidR="008C3426" w:rsidRDefault="008C3426">
            <w:pPr>
              <w:pStyle w:val="ConsPlusNormal"/>
            </w:pPr>
          </w:p>
        </w:tc>
        <w:tc>
          <w:tcPr>
            <w:tcW w:w="1474" w:type="dxa"/>
            <w:vAlign w:val="bottom"/>
          </w:tcPr>
          <w:p w:rsidR="008C3426" w:rsidRDefault="008C3426">
            <w:pPr>
              <w:pStyle w:val="ConsPlusNormal"/>
            </w:pPr>
          </w:p>
        </w:tc>
        <w:tc>
          <w:tcPr>
            <w:tcW w:w="1185" w:type="dxa"/>
            <w:vAlign w:val="bottom"/>
          </w:tcPr>
          <w:p w:rsidR="008C3426" w:rsidRDefault="008C3426">
            <w:pPr>
              <w:pStyle w:val="ConsPlusNormal"/>
            </w:pPr>
          </w:p>
        </w:tc>
        <w:tc>
          <w:tcPr>
            <w:tcW w:w="189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3</w:t>
            </w:r>
          </w:p>
        </w:tc>
        <w:tc>
          <w:tcPr>
            <w:tcW w:w="2436" w:type="dxa"/>
            <w:vAlign w:val="bottom"/>
          </w:tcPr>
          <w:p w:rsidR="008C3426" w:rsidRDefault="008C3426">
            <w:pPr>
              <w:pStyle w:val="ConsPlusNormal"/>
            </w:pPr>
          </w:p>
        </w:tc>
        <w:tc>
          <w:tcPr>
            <w:tcW w:w="1540" w:type="dxa"/>
            <w:vAlign w:val="bottom"/>
          </w:tcPr>
          <w:p w:rsidR="008C3426" w:rsidRDefault="008C3426">
            <w:pPr>
              <w:pStyle w:val="ConsPlusNormal"/>
            </w:pPr>
          </w:p>
        </w:tc>
        <w:tc>
          <w:tcPr>
            <w:tcW w:w="1474" w:type="dxa"/>
            <w:vAlign w:val="bottom"/>
          </w:tcPr>
          <w:p w:rsidR="008C3426" w:rsidRDefault="008C3426">
            <w:pPr>
              <w:pStyle w:val="ConsPlusNormal"/>
            </w:pPr>
          </w:p>
        </w:tc>
        <w:tc>
          <w:tcPr>
            <w:tcW w:w="1185" w:type="dxa"/>
            <w:vAlign w:val="bottom"/>
          </w:tcPr>
          <w:p w:rsidR="008C3426" w:rsidRDefault="008C3426">
            <w:pPr>
              <w:pStyle w:val="ConsPlusNormal"/>
            </w:pPr>
          </w:p>
        </w:tc>
        <w:tc>
          <w:tcPr>
            <w:tcW w:w="189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4</w:t>
            </w:r>
          </w:p>
        </w:tc>
        <w:tc>
          <w:tcPr>
            <w:tcW w:w="2436" w:type="dxa"/>
            <w:vAlign w:val="bottom"/>
          </w:tcPr>
          <w:p w:rsidR="008C3426" w:rsidRDefault="008C3426">
            <w:pPr>
              <w:pStyle w:val="ConsPlusNormal"/>
            </w:pPr>
          </w:p>
        </w:tc>
        <w:tc>
          <w:tcPr>
            <w:tcW w:w="1540" w:type="dxa"/>
            <w:vAlign w:val="bottom"/>
          </w:tcPr>
          <w:p w:rsidR="008C3426" w:rsidRDefault="008C3426">
            <w:pPr>
              <w:pStyle w:val="ConsPlusNormal"/>
            </w:pPr>
          </w:p>
        </w:tc>
        <w:tc>
          <w:tcPr>
            <w:tcW w:w="1474" w:type="dxa"/>
            <w:vAlign w:val="bottom"/>
          </w:tcPr>
          <w:p w:rsidR="008C3426" w:rsidRDefault="008C3426">
            <w:pPr>
              <w:pStyle w:val="ConsPlusNormal"/>
            </w:pPr>
          </w:p>
        </w:tc>
        <w:tc>
          <w:tcPr>
            <w:tcW w:w="1185" w:type="dxa"/>
            <w:vAlign w:val="bottom"/>
          </w:tcPr>
          <w:p w:rsidR="008C3426" w:rsidRDefault="008C3426">
            <w:pPr>
              <w:pStyle w:val="ConsPlusNormal"/>
            </w:pPr>
          </w:p>
        </w:tc>
        <w:tc>
          <w:tcPr>
            <w:tcW w:w="189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5</w:t>
            </w:r>
          </w:p>
        </w:tc>
        <w:tc>
          <w:tcPr>
            <w:tcW w:w="2436" w:type="dxa"/>
            <w:vAlign w:val="bottom"/>
          </w:tcPr>
          <w:p w:rsidR="008C3426" w:rsidRDefault="008C3426">
            <w:pPr>
              <w:pStyle w:val="ConsPlusNormal"/>
            </w:pPr>
          </w:p>
        </w:tc>
        <w:tc>
          <w:tcPr>
            <w:tcW w:w="1540" w:type="dxa"/>
            <w:vAlign w:val="bottom"/>
          </w:tcPr>
          <w:p w:rsidR="008C3426" w:rsidRDefault="008C3426">
            <w:pPr>
              <w:pStyle w:val="ConsPlusNormal"/>
            </w:pPr>
          </w:p>
        </w:tc>
        <w:tc>
          <w:tcPr>
            <w:tcW w:w="1474" w:type="dxa"/>
            <w:vAlign w:val="bottom"/>
          </w:tcPr>
          <w:p w:rsidR="008C3426" w:rsidRDefault="008C3426">
            <w:pPr>
              <w:pStyle w:val="ConsPlusNormal"/>
            </w:pPr>
          </w:p>
        </w:tc>
        <w:tc>
          <w:tcPr>
            <w:tcW w:w="1185" w:type="dxa"/>
            <w:vAlign w:val="bottom"/>
          </w:tcPr>
          <w:p w:rsidR="008C3426" w:rsidRDefault="008C3426">
            <w:pPr>
              <w:pStyle w:val="ConsPlusNormal"/>
            </w:pPr>
          </w:p>
        </w:tc>
        <w:tc>
          <w:tcPr>
            <w:tcW w:w="1890" w:type="dxa"/>
            <w:vAlign w:val="bottom"/>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21" w:name="P442"/>
      <w:bookmarkEnd w:id="21"/>
      <w:r>
        <w:t>&lt;1</w:t>
      </w:r>
      <w:proofErr w:type="gramStart"/>
      <w:r>
        <w:t>&gt; У</w:t>
      </w:r>
      <w:proofErr w:type="gramEnd"/>
      <w:r>
        <w:t>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8C3426" w:rsidRDefault="008C3426">
      <w:pPr>
        <w:pStyle w:val="ConsPlusNormal"/>
        <w:spacing w:before="220"/>
        <w:ind w:firstLine="540"/>
        <w:jc w:val="both"/>
      </w:pPr>
      <w:bookmarkStart w:id="22" w:name="P443"/>
      <w:bookmarkEnd w:id="22"/>
      <w: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8C3426" w:rsidRDefault="008C3426">
      <w:pPr>
        <w:pStyle w:val="ConsPlusNormal"/>
        <w:spacing w:before="220"/>
        <w:ind w:firstLine="540"/>
        <w:jc w:val="both"/>
      </w:pPr>
      <w:bookmarkStart w:id="23" w:name="P444"/>
      <w:bookmarkEnd w:id="23"/>
      <w: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8C3426" w:rsidRDefault="008C3426">
      <w:pPr>
        <w:pStyle w:val="ConsPlusNormal"/>
        <w:spacing w:before="220"/>
        <w:ind w:firstLine="540"/>
        <w:jc w:val="both"/>
      </w:pPr>
      <w:bookmarkStart w:id="24" w:name="P445"/>
      <w:bookmarkEnd w:id="24"/>
      <w:r>
        <w:t>&lt;4</w:t>
      </w:r>
      <w:proofErr w:type="gramStart"/>
      <w:r>
        <w:t>&gt; У</w:t>
      </w:r>
      <w:proofErr w:type="gramEnd"/>
      <w:r>
        <w:t>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8C3426" w:rsidRDefault="008C3426">
      <w:pPr>
        <w:pStyle w:val="ConsPlusNormal"/>
        <w:jc w:val="both"/>
      </w:pPr>
    </w:p>
    <w:p w:rsidR="008C3426" w:rsidRDefault="008C3426">
      <w:pPr>
        <w:pStyle w:val="ConsPlusNormal"/>
        <w:jc w:val="center"/>
        <w:outlineLvl w:val="3"/>
      </w:pPr>
      <w:r>
        <w:t>5.2. Иные ценные бумаги</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2030"/>
        <w:gridCol w:w="1792"/>
        <w:gridCol w:w="1609"/>
        <w:gridCol w:w="1554"/>
        <w:gridCol w:w="1540"/>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2030" w:type="dxa"/>
          </w:tcPr>
          <w:p w:rsidR="008C3426" w:rsidRDefault="008C3426">
            <w:pPr>
              <w:pStyle w:val="ConsPlusNormal"/>
              <w:jc w:val="center"/>
            </w:pPr>
            <w:r>
              <w:t xml:space="preserve">Вид ценной бумаги </w:t>
            </w:r>
            <w:hyperlink w:anchor="P503" w:history="1">
              <w:r>
                <w:rPr>
                  <w:color w:val="0000FF"/>
                </w:rPr>
                <w:t>&lt;1&gt;</w:t>
              </w:r>
            </w:hyperlink>
          </w:p>
        </w:tc>
        <w:tc>
          <w:tcPr>
            <w:tcW w:w="1792" w:type="dxa"/>
          </w:tcPr>
          <w:p w:rsidR="008C3426" w:rsidRDefault="008C3426">
            <w:pPr>
              <w:pStyle w:val="ConsPlusNormal"/>
              <w:jc w:val="center"/>
            </w:pPr>
            <w:r>
              <w:t>Лицо, выпустившее ценную бумагу</w:t>
            </w:r>
          </w:p>
        </w:tc>
        <w:tc>
          <w:tcPr>
            <w:tcW w:w="1609" w:type="dxa"/>
          </w:tcPr>
          <w:p w:rsidR="008C3426" w:rsidRDefault="008C3426">
            <w:pPr>
              <w:pStyle w:val="ConsPlusNormal"/>
              <w:jc w:val="center"/>
            </w:pPr>
            <w:r>
              <w:t>Номинальная величина обязательства (руб.)</w:t>
            </w:r>
          </w:p>
        </w:tc>
        <w:tc>
          <w:tcPr>
            <w:tcW w:w="1554" w:type="dxa"/>
          </w:tcPr>
          <w:p w:rsidR="008C3426" w:rsidRDefault="008C3426">
            <w:pPr>
              <w:pStyle w:val="ConsPlusNormal"/>
              <w:jc w:val="center"/>
            </w:pPr>
            <w:r>
              <w:t>Общее количество</w:t>
            </w:r>
          </w:p>
        </w:tc>
        <w:tc>
          <w:tcPr>
            <w:tcW w:w="1540" w:type="dxa"/>
          </w:tcPr>
          <w:p w:rsidR="008C3426" w:rsidRDefault="008C3426">
            <w:pPr>
              <w:pStyle w:val="ConsPlusNormal"/>
              <w:jc w:val="center"/>
            </w:pPr>
            <w:r>
              <w:t xml:space="preserve">Общая стоимость </w:t>
            </w:r>
            <w:hyperlink w:anchor="P504" w:history="1">
              <w:r>
                <w:rPr>
                  <w:color w:val="0000FF"/>
                </w:rPr>
                <w:t>&lt;2&gt;</w:t>
              </w:r>
            </w:hyperlink>
            <w:r>
              <w:t xml:space="preserve"> (руб.)</w:t>
            </w:r>
          </w:p>
        </w:tc>
      </w:tr>
      <w:tr w:rsidR="008C3426">
        <w:tc>
          <w:tcPr>
            <w:tcW w:w="552" w:type="dxa"/>
            <w:vAlign w:val="bottom"/>
          </w:tcPr>
          <w:p w:rsidR="008C3426" w:rsidRDefault="008C3426">
            <w:pPr>
              <w:pStyle w:val="ConsPlusNormal"/>
              <w:jc w:val="center"/>
            </w:pPr>
            <w:r>
              <w:t>1</w:t>
            </w:r>
          </w:p>
        </w:tc>
        <w:tc>
          <w:tcPr>
            <w:tcW w:w="2030" w:type="dxa"/>
            <w:vAlign w:val="bottom"/>
          </w:tcPr>
          <w:p w:rsidR="008C3426" w:rsidRDefault="008C3426">
            <w:pPr>
              <w:pStyle w:val="ConsPlusNormal"/>
              <w:jc w:val="center"/>
            </w:pPr>
            <w:r>
              <w:t>2</w:t>
            </w:r>
          </w:p>
        </w:tc>
        <w:tc>
          <w:tcPr>
            <w:tcW w:w="1792" w:type="dxa"/>
            <w:vAlign w:val="bottom"/>
          </w:tcPr>
          <w:p w:rsidR="008C3426" w:rsidRDefault="008C3426">
            <w:pPr>
              <w:pStyle w:val="ConsPlusNormal"/>
              <w:jc w:val="center"/>
            </w:pPr>
            <w:r>
              <w:t>3</w:t>
            </w:r>
          </w:p>
        </w:tc>
        <w:tc>
          <w:tcPr>
            <w:tcW w:w="1609" w:type="dxa"/>
            <w:vAlign w:val="bottom"/>
          </w:tcPr>
          <w:p w:rsidR="008C3426" w:rsidRDefault="008C3426">
            <w:pPr>
              <w:pStyle w:val="ConsPlusNormal"/>
              <w:jc w:val="center"/>
            </w:pPr>
            <w:r>
              <w:t>4</w:t>
            </w:r>
          </w:p>
        </w:tc>
        <w:tc>
          <w:tcPr>
            <w:tcW w:w="1554" w:type="dxa"/>
            <w:vAlign w:val="bottom"/>
          </w:tcPr>
          <w:p w:rsidR="008C3426" w:rsidRDefault="008C3426">
            <w:pPr>
              <w:pStyle w:val="ConsPlusNormal"/>
              <w:jc w:val="center"/>
            </w:pPr>
            <w:r>
              <w:t>5</w:t>
            </w:r>
          </w:p>
        </w:tc>
        <w:tc>
          <w:tcPr>
            <w:tcW w:w="1540" w:type="dxa"/>
            <w:vAlign w:val="bottom"/>
          </w:tcPr>
          <w:p w:rsidR="008C3426" w:rsidRDefault="008C3426">
            <w:pPr>
              <w:pStyle w:val="ConsPlusNormal"/>
              <w:jc w:val="center"/>
            </w:pPr>
            <w:r>
              <w:t>6</w:t>
            </w:r>
          </w:p>
        </w:tc>
      </w:tr>
      <w:tr w:rsidR="008C3426">
        <w:tc>
          <w:tcPr>
            <w:tcW w:w="552" w:type="dxa"/>
            <w:vAlign w:val="bottom"/>
          </w:tcPr>
          <w:p w:rsidR="008C3426" w:rsidRDefault="008C3426">
            <w:pPr>
              <w:pStyle w:val="ConsPlusNormal"/>
              <w:jc w:val="center"/>
            </w:pPr>
            <w:r>
              <w:t>1</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2</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lastRenderedPageBreak/>
              <w:t>3</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4</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5</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6</w:t>
            </w:r>
          </w:p>
        </w:tc>
        <w:tc>
          <w:tcPr>
            <w:tcW w:w="2030" w:type="dxa"/>
            <w:vAlign w:val="bottom"/>
          </w:tcPr>
          <w:p w:rsidR="008C3426" w:rsidRDefault="008C3426">
            <w:pPr>
              <w:pStyle w:val="ConsPlusNormal"/>
            </w:pPr>
          </w:p>
        </w:tc>
        <w:tc>
          <w:tcPr>
            <w:tcW w:w="1792" w:type="dxa"/>
            <w:vAlign w:val="bottom"/>
          </w:tcPr>
          <w:p w:rsidR="008C3426" w:rsidRDefault="008C3426">
            <w:pPr>
              <w:pStyle w:val="ConsPlusNormal"/>
            </w:pPr>
          </w:p>
        </w:tc>
        <w:tc>
          <w:tcPr>
            <w:tcW w:w="1609" w:type="dxa"/>
            <w:vAlign w:val="bottom"/>
          </w:tcPr>
          <w:p w:rsidR="008C3426" w:rsidRDefault="008C3426">
            <w:pPr>
              <w:pStyle w:val="ConsPlusNormal"/>
            </w:pPr>
          </w:p>
        </w:tc>
        <w:tc>
          <w:tcPr>
            <w:tcW w:w="1554" w:type="dxa"/>
            <w:vAlign w:val="bottom"/>
          </w:tcPr>
          <w:p w:rsidR="008C3426" w:rsidRDefault="008C3426">
            <w:pPr>
              <w:pStyle w:val="ConsPlusNormal"/>
            </w:pPr>
          </w:p>
        </w:tc>
        <w:tc>
          <w:tcPr>
            <w:tcW w:w="1540" w:type="dxa"/>
            <w:vAlign w:val="bottom"/>
          </w:tcPr>
          <w:p w:rsidR="008C3426" w:rsidRDefault="008C3426">
            <w:pPr>
              <w:pStyle w:val="ConsPlusNormal"/>
            </w:pPr>
          </w:p>
        </w:tc>
      </w:tr>
    </w:tbl>
    <w:p w:rsidR="008C3426" w:rsidRDefault="008C3426">
      <w:pPr>
        <w:pStyle w:val="ConsPlusNormal"/>
        <w:jc w:val="both"/>
      </w:pPr>
    </w:p>
    <w:p w:rsidR="008C3426" w:rsidRDefault="008C3426">
      <w:pPr>
        <w:pStyle w:val="ConsPlusNonformat"/>
        <w:jc w:val="both"/>
      </w:pPr>
      <w:r>
        <w:t xml:space="preserve">Итого  по  разделу  5 "Сведения о ценных бумагах" </w:t>
      </w:r>
      <w:proofErr w:type="gramStart"/>
      <w:r>
        <w:t>суммарная</w:t>
      </w:r>
      <w:proofErr w:type="gramEnd"/>
      <w:r>
        <w:t xml:space="preserve"> декларированная</w:t>
      </w:r>
    </w:p>
    <w:p w:rsidR="008C3426" w:rsidRDefault="008C3426">
      <w:pPr>
        <w:pStyle w:val="ConsPlusNonformat"/>
        <w:jc w:val="both"/>
      </w:pPr>
      <w:r>
        <w:t>стоимость  ценных  бумаг,  включая доли участия в коммерческих организациях</w:t>
      </w:r>
    </w:p>
    <w:p w:rsidR="008C3426" w:rsidRDefault="008C3426">
      <w:pPr>
        <w:pStyle w:val="ConsPlusNonformat"/>
        <w:jc w:val="both"/>
      </w:pPr>
      <w:r>
        <w:t>(руб.), __________________________________________________________________.</w:t>
      </w:r>
    </w:p>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25" w:name="P503"/>
      <w:bookmarkEnd w:id="25"/>
      <w:r>
        <w:t>&lt;1</w:t>
      </w:r>
      <w:proofErr w:type="gramStart"/>
      <w:r>
        <w:t>&gt; У</w:t>
      </w:r>
      <w:proofErr w:type="gramEnd"/>
      <w:r>
        <w:t xml:space="preserve">казываются все ценные бумаги по видам (облигации, векселя и другие), за исключением акций, указанных в </w:t>
      </w:r>
      <w:hyperlink w:anchor="P395" w:history="1">
        <w:r>
          <w:rPr>
            <w:color w:val="0000FF"/>
          </w:rPr>
          <w:t>подразделе 5.1</w:t>
        </w:r>
      </w:hyperlink>
      <w:r>
        <w:t xml:space="preserve"> "Акции и иное участие в коммерческих организациях и фондах".</w:t>
      </w:r>
    </w:p>
    <w:p w:rsidR="008C3426" w:rsidRDefault="008C3426">
      <w:pPr>
        <w:pStyle w:val="ConsPlusNormal"/>
        <w:spacing w:before="220"/>
        <w:ind w:firstLine="540"/>
        <w:jc w:val="both"/>
      </w:pPr>
      <w:bookmarkStart w:id="26" w:name="P504"/>
      <w:bookmarkEnd w:id="26"/>
      <w:r>
        <w:t>&lt;2</w:t>
      </w:r>
      <w:proofErr w:type="gramStart"/>
      <w:r>
        <w:t>&gt; У</w:t>
      </w:r>
      <w:proofErr w:type="gramEnd"/>
      <w:r>
        <w:t>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8C3426" w:rsidRDefault="008C3426">
      <w:pPr>
        <w:pStyle w:val="ConsPlusNormal"/>
        <w:jc w:val="both"/>
      </w:pPr>
    </w:p>
    <w:p w:rsidR="008C3426" w:rsidRDefault="008C3426">
      <w:pPr>
        <w:pStyle w:val="ConsPlusNormal"/>
        <w:jc w:val="center"/>
        <w:outlineLvl w:val="2"/>
      </w:pPr>
      <w:r>
        <w:t>Раздел 6. Сведения об обязательствах</w:t>
      </w:r>
    </w:p>
    <w:p w:rsidR="008C3426" w:rsidRDefault="008C3426">
      <w:pPr>
        <w:pStyle w:val="ConsPlusNormal"/>
        <w:jc w:val="center"/>
      </w:pPr>
      <w:r>
        <w:t>имущественного характера</w:t>
      </w:r>
    </w:p>
    <w:p w:rsidR="008C3426" w:rsidRDefault="008C3426">
      <w:pPr>
        <w:pStyle w:val="ConsPlusNormal"/>
        <w:jc w:val="both"/>
      </w:pPr>
    </w:p>
    <w:p w:rsidR="008C3426" w:rsidRDefault="008C3426">
      <w:pPr>
        <w:pStyle w:val="ConsPlusNormal"/>
        <w:jc w:val="center"/>
        <w:outlineLvl w:val="3"/>
      </w:pPr>
      <w:r>
        <w:t>6.1. Объекты недвижимого имущества,</w:t>
      </w:r>
    </w:p>
    <w:p w:rsidR="008C3426" w:rsidRDefault="008C3426">
      <w:pPr>
        <w:pStyle w:val="ConsPlusNormal"/>
        <w:jc w:val="center"/>
      </w:pPr>
      <w:proofErr w:type="gramStart"/>
      <w:r>
        <w:t>находящиеся</w:t>
      </w:r>
      <w:proofErr w:type="gramEnd"/>
      <w:r>
        <w:t xml:space="preserve"> в пользовании </w:t>
      </w:r>
      <w:hyperlink w:anchor="P544" w:history="1">
        <w:r>
          <w:rPr>
            <w:color w:val="0000FF"/>
          </w:rPr>
          <w:t>&lt;1&gt;</w:t>
        </w:r>
      </w:hyperlink>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862"/>
        <w:gridCol w:w="1946"/>
        <w:gridCol w:w="2057"/>
        <w:gridCol w:w="1456"/>
        <w:gridCol w:w="1204"/>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1862" w:type="dxa"/>
          </w:tcPr>
          <w:p w:rsidR="008C3426" w:rsidRDefault="008C3426">
            <w:pPr>
              <w:pStyle w:val="ConsPlusNormal"/>
              <w:jc w:val="center"/>
            </w:pPr>
            <w:r>
              <w:t xml:space="preserve">Вид имущества </w:t>
            </w:r>
            <w:hyperlink w:anchor="P545" w:history="1">
              <w:r>
                <w:rPr>
                  <w:color w:val="0000FF"/>
                </w:rPr>
                <w:t>&lt;2&gt;</w:t>
              </w:r>
            </w:hyperlink>
          </w:p>
        </w:tc>
        <w:tc>
          <w:tcPr>
            <w:tcW w:w="1946" w:type="dxa"/>
          </w:tcPr>
          <w:p w:rsidR="008C3426" w:rsidRDefault="008C3426">
            <w:pPr>
              <w:pStyle w:val="ConsPlusNormal"/>
              <w:jc w:val="center"/>
            </w:pPr>
            <w:r>
              <w:t xml:space="preserve">Вид и сроки пользования </w:t>
            </w:r>
            <w:hyperlink w:anchor="P546" w:history="1">
              <w:r>
                <w:rPr>
                  <w:color w:val="0000FF"/>
                </w:rPr>
                <w:t>&lt;3&gt;</w:t>
              </w:r>
            </w:hyperlink>
          </w:p>
        </w:tc>
        <w:tc>
          <w:tcPr>
            <w:tcW w:w="2057" w:type="dxa"/>
          </w:tcPr>
          <w:p w:rsidR="008C3426" w:rsidRDefault="008C3426">
            <w:pPr>
              <w:pStyle w:val="ConsPlusNormal"/>
              <w:jc w:val="center"/>
            </w:pPr>
            <w:r>
              <w:t xml:space="preserve">Основание пользования </w:t>
            </w:r>
            <w:hyperlink w:anchor="P547" w:history="1">
              <w:r>
                <w:rPr>
                  <w:color w:val="0000FF"/>
                </w:rPr>
                <w:t>&lt;4&gt;</w:t>
              </w:r>
            </w:hyperlink>
          </w:p>
        </w:tc>
        <w:tc>
          <w:tcPr>
            <w:tcW w:w="1456" w:type="dxa"/>
          </w:tcPr>
          <w:p w:rsidR="008C3426" w:rsidRDefault="008C3426">
            <w:pPr>
              <w:pStyle w:val="ConsPlusNormal"/>
              <w:jc w:val="center"/>
            </w:pPr>
            <w:r>
              <w:t>Место нахождения (адрес)</w:t>
            </w:r>
          </w:p>
        </w:tc>
        <w:tc>
          <w:tcPr>
            <w:tcW w:w="1204" w:type="dxa"/>
          </w:tcPr>
          <w:p w:rsidR="008C3426" w:rsidRDefault="008C3426">
            <w:pPr>
              <w:pStyle w:val="ConsPlusNormal"/>
              <w:jc w:val="center"/>
            </w:pPr>
            <w:r>
              <w:t>Площадь (кв. м)</w:t>
            </w:r>
          </w:p>
        </w:tc>
      </w:tr>
      <w:tr w:rsidR="008C3426">
        <w:tc>
          <w:tcPr>
            <w:tcW w:w="552" w:type="dxa"/>
            <w:vAlign w:val="bottom"/>
          </w:tcPr>
          <w:p w:rsidR="008C3426" w:rsidRDefault="008C3426">
            <w:pPr>
              <w:pStyle w:val="ConsPlusNormal"/>
              <w:jc w:val="center"/>
            </w:pPr>
            <w:r>
              <w:t>1</w:t>
            </w:r>
          </w:p>
        </w:tc>
        <w:tc>
          <w:tcPr>
            <w:tcW w:w="1862" w:type="dxa"/>
            <w:vAlign w:val="bottom"/>
          </w:tcPr>
          <w:p w:rsidR="008C3426" w:rsidRDefault="008C3426">
            <w:pPr>
              <w:pStyle w:val="ConsPlusNormal"/>
              <w:jc w:val="center"/>
            </w:pPr>
            <w:r>
              <w:t>2</w:t>
            </w:r>
          </w:p>
        </w:tc>
        <w:tc>
          <w:tcPr>
            <w:tcW w:w="1946" w:type="dxa"/>
            <w:vAlign w:val="bottom"/>
          </w:tcPr>
          <w:p w:rsidR="008C3426" w:rsidRDefault="008C3426">
            <w:pPr>
              <w:pStyle w:val="ConsPlusNormal"/>
              <w:jc w:val="center"/>
            </w:pPr>
            <w:r>
              <w:t>3</w:t>
            </w:r>
          </w:p>
        </w:tc>
        <w:tc>
          <w:tcPr>
            <w:tcW w:w="2057" w:type="dxa"/>
            <w:vAlign w:val="bottom"/>
          </w:tcPr>
          <w:p w:rsidR="008C3426" w:rsidRDefault="008C3426">
            <w:pPr>
              <w:pStyle w:val="ConsPlusNormal"/>
              <w:jc w:val="center"/>
            </w:pPr>
            <w:r>
              <w:t>4</w:t>
            </w:r>
          </w:p>
        </w:tc>
        <w:tc>
          <w:tcPr>
            <w:tcW w:w="1456" w:type="dxa"/>
            <w:vAlign w:val="bottom"/>
          </w:tcPr>
          <w:p w:rsidR="008C3426" w:rsidRDefault="008C3426">
            <w:pPr>
              <w:pStyle w:val="ConsPlusNormal"/>
              <w:jc w:val="center"/>
            </w:pPr>
            <w:r>
              <w:t>5</w:t>
            </w:r>
          </w:p>
        </w:tc>
        <w:tc>
          <w:tcPr>
            <w:tcW w:w="1204" w:type="dxa"/>
            <w:vAlign w:val="bottom"/>
          </w:tcPr>
          <w:p w:rsidR="008C3426" w:rsidRDefault="008C3426">
            <w:pPr>
              <w:pStyle w:val="ConsPlusNormal"/>
              <w:jc w:val="center"/>
            </w:pPr>
            <w:r>
              <w:t>6</w:t>
            </w:r>
          </w:p>
        </w:tc>
      </w:tr>
      <w:tr w:rsidR="008C3426">
        <w:tc>
          <w:tcPr>
            <w:tcW w:w="552" w:type="dxa"/>
            <w:vAlign w:val="bottom"/>
          </w:tcPr>
          <w:p w:rsidR="008C3426" w:rsidRDefault="008C3426">
            <w:pPr>
              <w:pStyle w:val="ConsPlusNormal"/>
              <w:jc w:val="center"/>
            </w:pPr>
            <w:r>
              <w:t>1</w:t>
            </w:r>
          </w:p>
        </w:tc>
        <w:tc>
          <w:tcPr>
            <w:tcW w:w="1862" w:type="dxa"/>
            <w:vAlign w:val="bottom"/>
          </w:tcPr>
          <w:p w:rsidR="008C3426" w:rsidRDefault="008C3426">
            <w:pPr>
              <w:pStyle w:val="ConsPlusNormal"/>
            </w:pPr>
          </w:p>
        </w:tc>
        <w:tc>
          <w:tcPr>
            <w:tcW w:w="1946" w:type="dxa"/>
            <w:vAlign w:val="bottom"/>
          </w:tcPr>
          <w:p w:rsidR="008C3426" w:rsidRDefault="008C3426">
            <w:pPr>
              <w:pStyle w:val="ConsPlusNormal"/>
            </w:pPr>
          </w:p>
        </w:tc>
        <w:tc>
          <w:tcPr>
            <w:tcW w:w="2057" w:type="dxa"/>
            <w:vAlign w:val="bottom"/>
          </w:tcPr>
          <w:p w:rsidR="008C3426" w:rsidRDefault="008C3426">
            <w:pPr>
              <w:pStyle w:val="ConsPlusNormal"/>
            </w:pPr>
          </w:p>
        </w:tc>
        <w:tc>
          <w:tcPr>
            <w:tcW w:w="1456" w:type="dxa"/>
            <w:vAlign w:val="bottom"/>
          </w:tcPr>
          <w:p w:rsidR="008C3426" w:rsidRDefault="008C3426">
            <w:pPr>
              <w:pStyle w:val="ConsPlusNormal"/>
            </w:pPr>
          </w:p>
        </w:tc>
        <w:tc>
          <w:tcPr>
            <w:tcW w:w="1204"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2</w:t>
            </w:r>
          </w:p>
        </w:tc>
        <w:tc>
          <w:tcPr>
            <w:tcW w:w="1862" w:type="dxa"/>
            <w:vAlign w:val="bottom"/>
          </w:tcPr>
          <w:p w:rsidR="008C3426" w:rsidRDefault="008C3426">
            <w:pPr>
              <w:pStyle w:val="ConsPlusNormal"/>
            </w:pPr>
          </w:p>
        </w:tc>
        <w:tc>
          <w:tcPr>
            <w:tcW w:w="1946" w:type="dxa"/>
            <w:vAlign w:val="bottom"/>
          </w:tcPr>
          <w:p w:rsidR="008C3426" w:rsidRDefault="008C3426">
            <w:pPr>
              <w:pStyle w:val="ConsPlusNormal"/>
            </w:pPr>
          </w:p>
        </w:tc>
        <w:tc>
          <w:tcPr>
            <w:tcW w:w="2057" w:type="dxa"/>
            <w:vAlign w:val="bottom"/>
          </w:tcPr>
          <w:p w:rsidR="008C3426" w:rsidRDefault="008C3426">
            <w:pPr>
              <w:pStyle w:val="ConsPlusNormal"/>
            </w:pPr>
          </w:p>
        </w:tc>
        <w:tc>
          <w:tcPr>
            <w:tcW w:w="1456" w:type="dxa"/>
            <w:vAlign w:val="bottom"/>
          </w:tcPr>
          <w:p w:rsidR="008C3426" w:rsidRDefault="008C3426">
            <w:pPr>
              <w:pStyle w:val="ConsPlusNormal"/>
            </w:pPr>
          </w:p>
        </w:tc>
        <w:tc>
          <w:tcPr>
            <w:tcW w:w="1204" w:type="dxa"/>
            <w:vAlign w:val="bottom"/>
          </w:tcPr>
          <w:p w:rsidR="008C3426" w:rsidRDefault="008C3426">
            <w:pPr>
              <w:pStyle w:val="ConsPlusNormal"/>
            </w:pPr>
          </w:p>
        </w:tc>
      </w:tr>
      <w:tr w:rsidR="008C3426">
        <w:tc>
          <w:tcPr>
            <w:tcW w:w="552" w:type="dxa"/>
            <w:vAlign w:val="bottom"/>
          </w:tcPr>
          <w:p w:rsidR="008C3426" w:rsidRDefault="008C3426">
            <w:pPr>
              <w:pStyle w:val="ConsPlusNormal"/>
              <w:jc w:val="center"/>
            </w:pPr>
            <w:r>
              <w:t>3</w:t>
            </w:r>
          </w:p>
        </w:tc>
        <w:tc>
          <w:tcPr>
            <w:tcW w:w="1862" w:type="dxa"/>
            <w:vAlign w:val="bottom"/>
          </w:tcPr>
          <w:p w:rsidR="008C3426" w:rsidRDefault="008C3426">
            <w:pPr>
              <w:pStyle w:val="ConsPlusNormal"/>
            </w:pPr>
          </w:p>
        </w:tc>
        <w:tc>
          <w:tcPr>
            <w:tcW w:w="1946" w:type="dxa"/>
            <w:vAlign w:val="bottom"/>
          </w:tcPr>
          <w:p w:rsidR="008C3426" w:rsidRDefault="008C3426">
            <w:pPr>
              <w:pStyle w:val="ConsPlusNormal"/>
            </w:pPr>
          </w:p>
        </w:tc>
        <w:tc>
          <w:tcPr>
            <w:tcW w:w="2057" w:type="dxa"/>
            <w:vAlign w:val="bottom"/>
          </w:tcPr>
          <w:p w:rsidR="008C3426" w:rsidRDefault="008C3426">
            <w:pPr>
              <w:pStyle w:val="ConsPlusNormal"/>
            </w:pPr>
          </w:p>
        </w:tc>
        <w:tc>
          <w:tcPr>
            <w:tcW w:w="1456" w:type="dxa"/>
            <w:vAlign w:val="bottom"/>
          </w:tcPr>
          <w:p w:rsidR="008C3426" w:rsidRDefault="008C3426">
            <w:pPr>
              <w:pStyle w:val="ConsPlusNormal"/>
            </w:pPr>
          </w:p>
        </w:tc>
        <w:tc>
          <w:tcPr>
            <w:tcW w:w="1204" w:type="dxa"/>
            <w:vAlign w:val="bottom"/>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27" w:name="P544"/>
      <w:bookmarkEnd w:id="27"/>
      <w:r>
        <w:t>&lt;1</w:t>
      </w:r>
      <w:proofErr w:type="gramStart"/>
      <w:r>
        <w:t>&gt; У</w:t>
      </w:r>
      <w:proofErr w:type="gramEnd"/>
      <w:r>
        <w:t>казываются по состоянию на отчетную дату.</w:t>
      </w:r>
    </w:p>
    <w:p w:rsidR="008C3426" w:rsidRDefault="008C3426">
      <w:pPr>
        <w:pStyle w:val="ConsPlusNormal"/>
        <w:spacing w:before="220"/>
        <w:ind w:firstLine="540"/>
        <w:jc w:val="both"/>
      </w:pPr>
      <w:bookmarkStart w:id="28" w:name="P545"/>
      <w:bookmarkEnd w:id="28"/>
      <w:r>
        <w:t>&lt;2</w:t>
      </w:r>
      <w:proofErr w:type="gramStart"/>
      <w:r>
        <w:t>&gt; У</w:t>
      </w:r>
      <w:proofErr w:type="gramEnd"/>
      <w:r>
        <w:t>казывается вид недвижимого имущества (земельный участок, жилой дом, дача и другие).</w:t>
      </w:r>
    </w:p>
    <w:p w:rsidR="008C3426" w:rsidRDefault="008C3426">
      <w:pPr>
        <w:pStyle w:val="ConsPlusNormal"/>
        <w:spacing w:before="220"/>
        <w:ind w:firstLine="540"/>
        <w:jc w:val="both"/>
      </w:pPr>
      <w:bookmarkStart w:id="29" w:name="P546"/>
      <w:bookmarkEnd w:id="29"/>
      <w:r>
        <w:t>&lt;3</w:t>
      </w:r>
      <w:proofErr w:type="gramStart"/>
      <w:r>
        <w:t>&gt; У</w:t>
      </w:r>
      <w:proofErr w:type="gramEnd"/>
      <w:r>
        <w:t>казываются вид пользования (аренда, безвозмездное пользование и другие) и сроки пользования.</w:t>
      </w:r>
    </w:p>
    <w:p w:rsidR="008C3426" w:rsidRDefault="008C3426">
      <w:pPr>
        <w:pStyle w:val="ConsPlusNormal"/>
        <w:spacing w:before="220"/>
        <w:ind w:firstLine="540"/>
        <w:jc w:val="both"/>
      </w:pPr>
      <w:bookmarkStart w:id="30" w:name="P547"/>
      <w:bookmarkEnd w:id="30"/>
      <w:r>
        <w:t>&lt;4</w:t>
      </w:r>
      <w:proofErr w:type="gramStart"/>
      <w:r>
        <w:t>&gt; У</w:t>
      </w:r>
      <w:proofErr w:type="gramEnd"/>
      <w:r>
        <w:t>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8C3426" w:rsidRDefault="008C3426">
      <w:pPr>
        <w:pStyle w:val="ConsPlusNormal"/>
        <w:jc w:val="both"/>
      </w:pPr>
    </w:p>
    <w:p w:rsidR="008C3426" w:rsidRDefault="008C3426">
      <w:pPr>
        <w:pStyle w:val="ConsPlusNormal"/>
        <w:jc w:val="center"/>
        <w:outlineLvl w:val="3"/>
      </w:pPr>
      <w:r>
        <w:t xml:space="preserve">6.2. Срочные обязательства финансового характера </w:t>
      </w:r>
      <w:hyperlink w:anchor="P583" w:history="1">
        <w:r>
          <w:rPr>
            <w:color w:val="0000FF"/>
          </w:rPr>
          <w:t>&lt;1&gt;</w:t>
        </w:r>
      </w:hyperlink>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1960"/>
        <w:gridCol w:w="1644"/>
        <w:gridCol w:w="1693"/>
        <w:gridCol w:w="1587"/>
        <w:gridCol w:w="1641"/>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1960" w:type="dxa"/>
          </w:tcPr>
          <w:p w:rsidR="008C3426" w:rsidRDefault="008C3426">
            <w:pPr>
              <w:pStyle w:val="ConsPlusNormal"/>
              <w:jc w:val="center"/>
            </w:pPr>
            <w:r>
              <w:t xml:space="preserve">Содержание обязательства </w:t>
            </w:r>
            <w:hyperlink w:anchor="P584" w:history="1">
              <w:r>
                <w:rPr>
                  <w:color w:val="0000FF"/>
                </w:rPr>
                <w:t>&lt;2&gt;</w:t>
              </w:r>
            </w:hyperlink>
          </w:p>
        </w:tc>
        <w:tc>
          <w:tcPr>
            <w:tcW w:w="1644" w:type="dxa"/>
          </w:tcPr>
          <w:p w:rsidR="008C3426" w:rsidRDefault="008C3426">
            <w:pPr>
              <w:pStyle w:val="ConsPlusNormal"/>
              <w:jc w:val="center"/>
            </w:pPr>
            <w:r>
              <w:t xml:space="preserve">Кредитор (должник) </w:t>
            </w:r>
            <w:hyperlink w:anchor="P585" w:history="1">
              <w:r>
                <w:rPr>
                  <w:color w:val="0000FF"/>
                </w:rPr>
                <w:t>&lt;3&gt;</w:t>
              </w:r>
            </w:hyperlink>
          </w:p>
        </w:tc>
        <w:tc>
          <w:tcPr>
            <w:tcW w:w="1693" w:type="dxa"/>
          </w:tcPr>
          <w:p w:rsidR="008C3426" w:rsidRDefault="008C3426">
            <w:pPr>
              <w:pStyle w:val="ConsPlusNormal"/>
              <w:jc w:val="center"/>
            </w:pPr>
            <w:r>
              <w:t xml:space="preserve">Основание возникновения </w:t>
            </w:r>
            <w:hyperlink w:anchor="P586" w:history="1">
              <w:r>
                <w:rPr>
                  <w:color w:val="0000FF"/>
                </w:rPr>
                <w:t>&lt;4&gt;</w:t>
              </w:r>
            </w:hyperlink>
          </w:p>
        </w:tc>
        <w:tc>
          <w:tcPr>
            <w:tcW w:w="1587" w:type="dxa"/>
          </w:tcPr>
          <w:p w:rsidR="008C3426" w:rsidRDefault="008C3426">
            <w:pPr>
              <w:pStyle w:val="ConsPlusNormal"/>
              <w:jc w:val="center"/>
            </w:pPr>
            <w:r>
              <w:t xml:space="preserve">Сумма обязательства/размер обязательства по состоянию на отчетную дату </w:t>
            </w:r>
            <w:hyperlink w:anchor="P587" w:history="1">
              <w:r>
                <w:rPr>
                  <w:color w:val="0000FF"/>
                </w:rPr>
                <w:t>&lt;5&gt;</w:t>
              </w:r>
            </w:hyperlink>
            <w:r>
              <w:t xml:space="preserve"> (руб.)</w:t>
            </w:r>
          </w:p>
        </w:tc>
        <w:tc>
          <w:tcPr>
            <w:tcW w:w="1641" w:type="dxa"/>
          </w:tcPr>
          <w:p w:rsidR="008C3426" w:rsidRDefault="008C3426">
            <w:pPr>
              <w:pStyle w:val="ConsPlusNormal"/>
              <w:jc w:val="center"/>
            </w:pPr>
            <w:r>
              <w:t xml:space="preserve">Условия обязательства </w:t>
            </w:r>
            <w:hyperlink w:anchor="P588" w:history="1">
              <w:r>
                <w:rPr>
                  <w:color w:val="0000FF"/>
                </w:rPr>
                <w:t>&lt;6&gt;</w:t>
              </w:r>
            </w:hyperlink>
          </w:p>
        </w:tc>
      </w:tr>
      <w:tr w:rsidR="008C3426">
        <w:tc>
          <w:tcPr>
            <w:tcW w:w="552" w:type="dxa"/>
            <w:vAlign w:val="bottom"/>
          </w:tcPr>
          <w:p w:rsidR="008C3426" w:rsidRDefault="008C3426">
            <w:pPr>
              <w:pStyle w:val="ConsPlusNormal"/>
              <w:jc w:val="center"/>
            </w:pPr>
            <w:r>
              <w:t>1</w:t>
            </w:r>
          </w:p>
        </w:tc>
        <w:tc>
          <w:tcPr>
            <w:tcW w:w="1960" w:type="dxa"/>
            <w:vAlign w:val="bottom"/>
          </w:tcPr>
          <w:p w:rsidR="008C3426" w:rsidRDefault="008C3426">
            <w:pPr>
              <w:pStyle w:val="ConsPlusNormal"/>
              <w:jc w:val="center"/>
            </w:pPr>
            <w:r>
              <w:t>2</w:t>
            </w:r>
          </w:p>
        </w:tc>
        <w:tc>
          <w:tcPr>
            <w:tcW w:w="1644" w:type="dxa"/>
            <w:vAlign w:val="bottom"/>
          </w:tcPr>
          <w:p w:rsidR="008C3426" w:rsidRDefault="008C3426">
            <w:pPr>
              <w:pStyle w:val="ConsPlusNormal"/>
              <w:jc w:val="center"/>
            </w:pPr>
            <w:r>
              <w:t>3</w:t>
            </w:r>
          </w:p>
        </w:tc>
        <w:tc>
          <w:tcPr>
            <w:tcW w:w="1693" w:type="dxa"/>
            <w:vAlign w:val="bottom"/>
          </w:tcPr>
          <w:p w:rsidR="008C3426" w:rsidRDefault="008C3426">
            <w:pPr>
              <w:pStyle w:val="ConsPlusNormal"/>
              <w:jc w:val="center"/>
            </w:pPr>
            <w:r>
              <w:t>4</w:t>
            </w:r>
          </w:p>
        </w:tc>
        <w:tc>
          <w:tcPr>
            <w:tcW w:w="1587" w:type="dxa"/>
            <w:vAlign w:val="bottom"/>
          </w:tcPr>
          <w:p w:rsidR="008C3426" w:rsidRDefault="008C3426">
            <w:pPr>
              <w:pStyle w:val="ConsPlusNormal"/>
              <w:jc w:val="center"/>
            </w:pPr>
            <w:r>
              <w:t>5</w:t>
            </w:r>
          </w:p>
        </w:tc>
        <w:tc>
          <w:tcPr>
            <w:tcW w:w="1641" w:type="dxa"/>
            <w:vAlign w:val="bottom"/>
          </w:tcPr>
          <w:p w:rsidR="008C3426" w:rsidRDefault="008C3426">
            <w:pPr>
              <w:pStyle w:val="ConsPlusNormal"/>
              <w:jc w:val="center"/>
            </w:pPr>
            <w:r>
              <w:t>6</w:t>
            </w:r>
          </w:p>
        </w:tc>
      </w:tr>
      <w:tr w:rsidR="008C3426">
        <w:tc>
          <w:tcPr>
            <w:tcW w:w="552" w:type="dxa"/>
          </w:tcPr>
          <w:p w:rsidR="008C3426" w:rsidRDefault="008C3426">
            <w:pPr>
              <w:pStyle w:val="ConsPlusNormal"/>
              <w:jc w:val="center"/>
            </w:pPr>
            <w:r>
              <w:t>1</w:t>
            </w:r>
          </w:p>
        </w:tc>
        <w:tc>
          <w:tcPr>
            <w:tcW w:w="1960" w:type="dxa"/>
          </w:tcPr>
          <w:p w:rsidR="008C3426" w:rsidRDefault="008C3426">
            <w:pPr>
              <w:pStyle w:val="ConsPlusNormal"/>
            </w:pPr>
          </w:p>
        </w:tc>
        <w:tc>
          <w:tcPr>
            <w:tcW w:w="1644" w:type="dxa"/>
          </w:tcPr>
          <w:p w:rsidR="008C3426" w:rsidRDefault="008C3426">
            <w:pPr>
              <w:pStyle w:val="ConsPlusNormal"/>
            </w:pPr>
          </w:p>
        </w:tc>
        <w:tc>
          <w:tcPr>
            <w:tcW w:w="1693" w:type="dxa"/>
          </w:tcPr>
          <w:p w:rsidR="008C3426" w:rsidRDefault="008C3426">
            <w:pPr>
              <w:pStyle w:val="ConsPlusNormal"/>
            </w:pPr>
          </w:p>
        </w:tc>
        <w:tc>
          <w:tcPr>
            <w:tcW w:w="1587" w:type="dxa"/>
          </w:tcPr>
          <w:p w:rsidR="008C3426" w:rsidRDefault="008C3426">
            <w:pPr>
              <w:pStyle w:val="ConsPlusNormal"/>
              <w:jc w:val="center"/>
            </w:pPr>
            <w:r>
              <w:t>/</w:t>
            </w:r>
          </w:p>
        </w:tc>
        <w:tc>
          <w:tcPr>
            <w:tcW w:w="1641"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1960" w:type="dxa"/>
          </w:tcPr>
          <w:p w:rsidR="008C3426" w:rsidRDefault="008C3426">
            <w:pPr>
              <w:pStyle w:val="ConsPlusNormal"/>
            </w:pPr>
          </w:p>
        </w:tc>
        <w:tc>
          <w:tcPr>
            <w:tcW w:w="1644" w:type="dxa"/>
          </w:tcPr>
          <w:p w:rsidR="008C3426" w:rsidRDefault="008C3426">
            <w:pPr>
              <w:pStyle w:val="ConsPlusNormal"/>
            </w:pPr>
          </w:p>
        </w:tc>
        <w:tc>
          <w:tcPr>
            <w:tcW w:w="1693" w:type="dxa"/>
          </w:tcPr>
          <w:p w:rsidR="008C3426" w:rsidRDefault="008C3426">
            <w:pPr>
              <w:pStyle w:val="ConsPlusNormal"/>
            </w:pPr>
          </w:p>
        </w:tc>
        <w:tc>
          <w:tcPr>
            <w:tcW w:w="1587" w:type="dxa"/>
          </w:tcPr>
          <w:p w:rsidR="008C3426" w:rsidRDefault="008C3426">
            <w:pPr>
              <w:pStyle w:val="ConsPlusNormal"/>
              <w:jc w:val="center"/>
            </w:pPr>
            <w:r>
              <w:t>/</w:t>
            </w:r>
          </w:p>
        </w:tc>
        <w:tc>
          <w:tcPr>
            <w:tcW w:w="1641" w:type="dxa"/>
          </w:tcPr>
          <w:p w:rsidR="008C3426" w:rsidRDefault="008C3426">
            <w:pPr>
              <w:pStyle w:val="ConsPlusNormal"/>
            </w:pPr>
          </w:p>
        </w:tc>
      </w:tr>
      <w:tr w:rsidR="008C3426">
        <w:tc>
          <w:tcPr>
            <w:tcW w:w="552" w:type="dxa"/>
          </w:tcPr>
          <w:p w:rsidR="008C3426" w:rsidRDefault="008C3426">
            <w:pPr>
              <w:pStyle w:val="ConsPlusNormal"/>
              <w:jc w:val="center"/>
            </w:pPr>
            <w:r>
              <w:t>3</w:t>
            </w:r>
          </w:p>
        </w:tc>
        <w:tc>
          <w:tcPr>
            <w:tcW w:w="1960" w:type="dxa"/>
          </w:tcPr>
          <w:p w:rsidR="008C3426" w:rsidRDefault="008C3426">
            <w:pPr>
              <w:pStyle w:val="ConsPlusNormal"/>
            </w:pPr>
          </w:p>
        </w:tc>
        <w:tc>
          <w:tcPr>
            <w:tcW w:w="1644" w:type="dxa"/>
          </w:tcPr>
          <w:p w:rsidR="008C3426" w:rsidRDefault="008C3426">
            <w:pPr>
              <w:pStyle w:val="ConsPlusNormal"/>
            </w:pPr>
          </w:p>
        </w:tc>
        <w:tc>
          <w:tcPr>
            <w:tcW w:w="1693" w:type="dxa"/>
          </w:tcPr>
          <w:p w:rsidR="008C3426" w:rsidRDefault="008C3426">
            <w:pPr>
              <w:pStyle w:val="ConsPlusNormal"/>
            </w:pPr>
          </w:p>
        </w:tc>
        <w:tc>
          <w:tcPr>
            <w:tcW w:w="1587" w:type="dxa"/>
          </w:tcPr>
          <w:p w:rsidR="008C3426" w:rsidRDefault="008C3426">
            <w:pPr>
              <w:pStyle w:val="ConsPlusNormal"/>
              <w:jc w:val="center"/>
            </w:pPr>
            <w:r>
              <w:t>/</w:t>
            </w:r>
          </w:p>
        </w:tc>
        <w:tc>
          <w:tcPr>
            <w:tcW w:w="1641" w:type="dxa"/>
          </w:tcPr>
          <w:p w:rsidR="008C3426" w:rsidRDefault="008C3426">
            <w:pPr>
              <w:pStyle w:val="ConsPlusNormal"/>
            </w:pPr>
          </w:p>
        </w:tc>
      </w:tr>
    </w:tbl>
    <w:p w:rsidR="008C3426" w:rsidRDefault="008C3426">
      <w:pPr>
        <w:pStyle w:val="ConsPlusNormal"/>
        <w:jc w:val="both"/>
      </w:pPr>
    </w:p>
    <w:p w:rsidR="008C3426" w:rsidRDefault="008C3426">
      <w:pPr>
        <w:pStyle w:val="ConsPlusNormal"/>
        <w:ind w:firstLine="540"/>
        <w:jc w:val="both"/>
      </w:pPr>
      <w:r>
        <w:t>--------------------------------</w:t>
      </w:r>
    </w:p>
    <w:p w:rsidR="008C3426" w:rsidRDefault="008C3426">
      <w:pPr>
        <w:pStyle w:val="ConsPlusNormal"/>
        <w:spacing w:before="220"/>
        <w:ind w:firstLine="540"/>
        <w:jc w:val="both"/>
      </w:pPr>
      <w:bookmarkStart w:id="31" w:name="P583"/>
      <w:bookmarkEnd w:id="31"/>
      <w:r>
        <w:t>&lt;1</w:t>
      </w:r>
      <w:proofErr w:type="gramStart"/>
      <w:r>
        <w:t>&gt; У</w:t>
      </w:r>
      <w:proofErr w:type="gramEnd"/>
      <w:r>
        <w:t>казываются имеющиеся на отчетную дату срочные обязательства финансового характера на сумму, равную или превышающую 500000 руб., кредитором или должником по которым является лицо, сведения об обязательствах которого представляются.</w:t>
      </w:r>
    </w:p>
    <w:p w:rsidR="008C3426" w:rsidRDefault="008C3426">
      <w:pPr>
        <w:pStyle w:val="ConsPlusNormal"/>
        <w:spacing w:before="220"/>
        <w:ind w:firstLine="540"/>
        <w:jc w:val="both"/>
      </w:pPr>
      <w:bookmarkStart w:id="32" w:name="P584"/>
      <w:bookmarkEnd w:id="32"/>
      <w:r>
        <w:t>&lt;2</w:t>
      </w:r>
      <w:proofErr w:type="gramStart"/>
      <w:r>
        <w:t>&gt; У</w:t>
      </w:r>
      <w:proofErr w:type="gramEnd"/>
      <w:r>
        <w:t>казывается существо обязательства (заем, кредит и другие).</w:t>
      </w:r>
    </w:p>
    <w:p w:rsidR="008C3426" w:rsidRDefault="008C3426">
      <w:pPr>
        <w:pStyle w:val="ConsPlusNormal"/>
        <w:spacing w:before="220"/>
        <w:ind w:firstLine="540"/>
        <w:jc w:val="both"/>
      </w:pPr>
      <w:bookmarkStart w:id="33" w:name="P585"/>
      <w:bookmarkEnd w:id="33"/>
      <w:r>
        <w:t>&lt;3</w:t>
      </w:r>
      <w:proofErr w:type="gramStart"/>
      <w:r>
        <w:t>&gt; У</w:t>
      </w:r>
      <w:proofErr w:type="gramEnd"/>
      <w:r>
        <w:t>казывается вторая сторона обязательства: кредитор или должник, его фамилия, имя и отчество (наименование юридического лица), адрес.</w:t>
      </w:r>
    </w:p>
    <w:p w:rsidR="008C3426" w:rsidRDefault="008C3426">
      <w:pPr>
        <w:pStyle w:val="ConsPlusNormal"/>
        <w:spacing w:before="220"/>
        <w:ind w:firstLine="540"/>
        <w:jc w:val="both"/>
      </w:pPr>
      <w:bookmarkStart w:id="34" w:name="P586"/>
      <w:bookmarkEnd w:id="34"/>
      <w:r>
        <w:t>&lt;4</w:t>
      </w:r>
      <w:proofErr w:type="gramStart"/>
      <w:r>
        <w:t>&gt; У</w:t>
      </w:r>
      <w:proofErr w:type="gramEnd"/>
      <w:r>
        <w:t>казываются основание возникновения обязательства, а также реквизиты (дата, номер) соответствующего договора или акта.</w:t>
      </w:r>
    </w:p>
    <w:p w:rsidR="008C3426" w:rsidRDefault="008C3426">
      <w:pPr>
        <w:pStyle w:val="ConsPlusNormal"/>
        <w:spacing w:before="220"/>
        <w:ind w:firstLine="540"/>
        <w:jc w:val="both"/>
      </w:pPr>
      <w:bookmarkStart w:id="35" w:name="P587"/>
      <w:bookmarkEnd w:id="35"/>
      <w:r>
        <w:t>&lt;5</w:t>
      </w:r>
      <w:proofErr w:type="gramStart"/>
      <w:r>
        <w:t>&gt; У</w:t>
      </w:r>
      <w:proofErr w:type="gramEnd"/>
      <w:r>
        <w:t>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8C3426" w:rsidRDefault="008C3426">
      <w:pPr>
        <w:pStyle w:val="ConsPlusNormal"/>
        <w:spacing w:before="220"/>
        <w:ind w:firstLine="540"/>
        <w:jc w:val="both"/>
      </w:pPr>
      <w:bookmarkStart w:id="36" w:name="P588"/>
      <w:bookmarkEnd w:id="36"/>
      <w:r>
        <w:t>&lt;6</w:t>
      </w:r>
      <w:proofErr w:type="gramStart"/>
      <w:r>
        <w:t>&gt; У</w:t>
      </w:r>
      <w:proofErr w:type="gramEnd"/>
      <w: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8C3426" w:rsidRDefault="008C3426">
      <w:pPr>
        <w:pStyle w:val="ConsPlusNormal"/>
        <w:jc w:val="both"/>
      </w:pPr>
    </w:p>
    <w:p w:rsidR="008C3426" w:rsidRDefault="008C3426">
      <w:pPr>
        <w:pStyle w:val="ConsPlusNormal"/>
        <w:jc w:val="center"/>
        <w:outlineLvl w:val="2"/>
      </w:pPr>
      <w:r>
        <w:t xml:space="preserve">Раздел 7. Сведения о недвижимом имуществе, </w:t>
      </w:r>
      <w:proofErr w:type="gramStart"/>
      <w:r>
        <w:t>транспортных</w:t>
      </w:r>
      <w:proofErr w:type="gramEnd"/>
    </w:p>
    <w:p w:rsidR="008C3426" w:rsidRDefault="008C3426">
      <w:pPr>
        <w:pStyle w:val="ConsPlusNormal"/>
        <w:jc w:val="center"/>
      </w:pPr>
      <w:r>
        <w:t xml:space="preserve">средствах и ценных бумагах, отчужденных в течение </w:t>
      </w:r>
      <w:proofErr w:type="gramStart"/>
      <w:r>
        <w:t>отчетного</w:t>
      </w:r>
      <w:proofErr w:type="gramEnd"/>
    </w:p>
    <w:p w:rsidR="008C3426" w:rsidRDefault="008C3426">
      <w:pPr>
        <w:pStyle w:val="ConsPlusNormal"/>
        <w:jc w:val="center"/>
      </w:pPr>
      <w:r>
        <w:t>периода в результате безвозмездной сделки</w:t>
      </w:r>
    </w:p>
    <w:p w:rsidR="008C3426" w:rsidRDefault="008C342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2"/>
        <w:gridCol w:w="3332"/>
        <w:gridCol w:w="2484"/>
        <w:gridCol w:w="2709"/>
      </w:tblGrid>
      <w:tr w:rsidR="008C3426">
        <w:tc>
          <w:tcPr>
            <w:tcW w:w="552" w:type="dxa"/>
          </w:tcPr>
          <w:p w:rsidR="008C3426" w:rsidRDefault="008C3426">
            <w:pPr>
              <w:pStyle w:val="ConsPlusNormal"/>
              <w:jc w:val="center"/>
            </w:pPr>
            <w:r>
              <w:t xml:space="preserve">N </w:t>
            </w:r>
            <w:proofErr w:type="gramStart"/>
            <w:r>
              <w:t>п</w:t>
            </w:r>
            <w:proofErr w:type="gramEnd"/>
            <w:r>
              <w:t>/п</w:t>
            </w:r>
          </w:p>
        </w:tc>
        <w:tc>
          <w:tcPr>
            <w:tcW w:w="3332" w:type="dxa"/>
          </w:tcPr>
          <w:p w:rsidR="008C3426" w:rsidRDefault="008C3426">
            <w:pPr>
              <w:pStyle w:val="ConsPlusNormal"/>
              <w:jc w:val="center"/>
            </w:pPr>
            <w:r>
              <w:t>Вид имущества</w:t>
            </w:r>
          </w:p>
        </w:tc>
        <w:tc>
          <w:tcPr>
            <w:tcW w:w="2484" w:type="dxa"/>
          </w:tcPr>
          <w:p w:rsidR="008C3426" w:rsidRDefault="008C3426">
            <w:pPr>
              <w:pStyle w:val="ConsPlusNormal"/>
              <w:jc w:val="center"/>
            </w:pPr>
            <w:r>
              <w:t xml:space="preserve">Приобретатель имущества по сделке </w:t>
            </w:r>
            <w:hyperlink w:anchor="P635" w:history="1">
              <w:r>
                <w:rPr>
                  <w:color w:val="0000FF"/>
                </w:rPr>
                <w:t>&lt;1&gt;</w:t>
              </w:r>
            </w:hyperlink>
          </w:p>
        </w:tc>
        <w:tc>
          <w:tcPr>
            <w:tcW w:w="2709" w:type="dxa"/>
          </w:tcPr>
          <w:p w:rsidR="008C3426" w:rsidRDefault="008C3426">
            <w:pPr>
              <w:pStyle w:val="ConsPlusNormal"/>
              <w:jc w:val="center"/>
            </w:pPr>
            <w:r>
              <w:t xml:space="preserve">Основание отчуждения имущества </w:t>
            </w:r>
            <w:hyperlink w:anchor="P636" w:history="1">
              <w:r>
                <w:rPr>
                  <w:color w:val="0000FF"/>
                </w:rPr>
                <w:t>&lt;2&gt;</w:t>
              </w:r>
            </w:hyperlink>
          </w:p>
        </w:tc>
      </w:tr>
      <w:tr w:rsidR="008C3426">
        <w:tc>
          <w:tcPr>
            <w:tcW w:w="552" w:type="dxa"/>
          </w:tcPr>
          <w:p w:rsidR="008C3426" w:rsidRDefault="008C3426">
            <w:pPr>
              <w:pStyle w:val="ConsPlusNormal"/>
              <w:jc w:val="center"/>
            </w:pPr>
            <w:r>
              <w:t>1</w:t>
            </w:r>
          </w:p>
        </w:tc>
        <w:tc>
          <w:tcPr>
            <w:tcW w:w="3332" w:type="dxa"/>
          </w:tcPr>
          <w:p w:rsidR="008C3426" w:rsidRDefault="008C3426">
            <w:pPr>
              <w:pStyle w:val="ConsPlusNormal"/>
              <w:jc w:val="center"/>
            </w:pPr>
            <w:r>
              <w:t>2</w:t>
            </w:r>
          </w:p>
        </w:tc>
        <w:tc>
          <w:tcPr>
            <w:tcW w:w="2484" w:type="dxa"/>
          </w:tcPr>
          <w:p w:rsidR="008C3426" w:rsidRDefault="008C3426">
            <w:pPr>
              <w:pStyle w:val="ConsPlusNormal"/>
              <w:jc w:val="center"/>
            </w:pPr>
            <w:r>
              <w:t>3</w:t>
            </w:r>
          </w:p>
        </w:tc>
        <w:tc>
          <w:tcPr>
            <w:tcW w:w="2709" w:type="dxa"/>
          </w:tcPr>
          <w:p w:rsidR="008C3426" w:rsidRDefault="008C3426">
            <w:pPr>
              <w:pStyle w:val="ConsPlusNormal"/>
              <w:jc w:val="center"/>
            </w:pPr>
            <w:r>
              <w:t>4</w:t>
            </w:r>
          </w:p>
        </w:tc>
      </w:tr>
      <w:tr w:rsidR="008C3426">
        <w:tc>
          <w:tcPr>
            <w:tcW w:w="552" w:type="dxa"/>
          </w:tcPr>
          <w:p w:rsidR="008C3426" w:rsidRDefault="008C3426">
            <w:pPr>
              <w:pStyle w:val="ConsPlusNormal"/>
              <w:jc w:val="center"/>
            </w:pPr>
            <w:r>
              <w:t>1</w:t>
            </w:r>
          </w:p>
        </w:tc>
        <w:tc>
          <w:tcPr>
            <w:tcW w:w="3332" w:type="dxa"/>
          </w:tcPr>
          <w:p w:rsidR="008C3426" w:rsidRDefault="008C3426">
            <w:pPr>
              <w:pStyle w:val="ConsPlusNormal"/>
            </w:pPr>
            <w:r>
              <w:t>Земельные участки:</w:t>
            </w:r>
          </w:p>
          <w:p w:rsidR="008C3426" w:rsidRDefault="008C3426">
            <w:pPr>
              <w:pStyle w:val="ConsPlusNormal"/>
            </w:pPr>
            <w:r>
              <w:t>1)</w:t>
            </w:r>
          </w:p>
          <w:p w:rsidR="008C3426" w:rsidRDefault="008C3426">
            <w:pPr>
              <w:pStyle w:val="ConsPlusNormal"/>
            </w:pPr>
            <w:r>
              <w:t>2)</w:t>
            </w:r>
          </w:p>
        </w:tc>
        <w:tc>
          <w:tcPr>
            <w:tcW w:w="2484" w:type="dxa"/>
          </w:tcPr>
          <w:p w:rsidR="008C3426" w:rsidRDefault="008C3426">
            <w:pPr>
              <w:pStyle w:val="ConsPlusNormal"/>
            </w:pPr>
          </w:p>
        </w:tc>
        <w:tc>
          <w:tcPr>
            <w:tcW w:w="2709" w:type="dxa"/>
          </w:tcPr>
          <w:p w:rsidR="008C3426" w:rsidRDefault="008C3426">
            <w:pPr>
              <w:pStyle w:val="ConsPlusNormal"/>
            </w:pPr>
          </w:p>
        </w:tc>
      </w:tr>
      <w:tr w:rsidR="008C3426">
        <w:tc>
          <w:tcPr>
            <w:tcW w:w="552" w:type="dxa"/>
          </w:tcPr>
          <w:p w:rsidR="008C3426" w:rsidRDefault="008C3426">
            <w:pPr>
              <w:pStyle w:val="ConsPlusNormal"/>
              <w:jc w:val="center"/>
            </w:pPr>
            <w:r>
              <w:t>2</w:t>
            </w:r>
          </w:p>
        </w:tc>
        <w:tc>
          <w:tcPr>
            <w:tcW w:w="3332" w:type="dxa"/>
          </w:tcPr>
          <w:p w:rsidR="008C3426" w:rsidRDefault="008C3426">
            <w:pPr>
              <w:pStyle w:val="ConsPlusNormal"/>
            </w:pPr>
            <w:r>
              <w:t>Иное недвижимое имущество:</w:t>
            </w:r>
          </w:p>
          <w:p w:rsidR="008C3426" w:rsidRDefault="008C3426">
            <w:pPr>
              <w:pStyle w:val="ConsPlusNormal"/>
            </w:pPr>
            <w:r>
              <w:t>1)</w:t>
            </w:r>
          </w:p>
          <w:p w:rsidR="008C3426" w:rsidRDefault="008C3426">
            <w:pPr>
              <w:pStyle w:val="ConsPlusNormal"/>
            </w:pPr>
            <w:r>
              <w:t>2)</w:t>
            </w:r>
          </w:p>
        </w:tc>
        <w:tc>
          <w:tcPr>
            <w:tcW w:w="2484" w:type="dxa"/>
          </w:tcPr>
          <w:p w:rsidR="008C3426" w:rsidRDefault="008C3426">
            <w:pPr>
              <w:pStyle w:val="ConsPlusNormal"/>
            </w:pPr>
          </w:p>
        </w:tc>
        <w:tc>
          <w:tcPr>
            <w:tcW w:w="2709" w:type="dxa"/>
          </w:tcPr>
          <w:p w:rsidR="008C3426" w:rsidRDefault="008C3426">
            <w:pPr>
              <w:pStyle w:val="ConsPlusNormal"/>
            </w:pPr>
          </w:p>
        </w:tc>
      </w:tr>
      <w:tr w:rsidR="008C3426">
        <w:tc>
          <w:tcPr>
            <w:tcW w:w="552" w:type="dxa"/>
          </w:tcPr>
          <w:p w:rsidR="008C3426" w:rsidRDefault="008C3426">
            <w:pPr>
              <w:pStyle w:val="ConsPlusNormal"/>
              <w:jc w:val="center"/>
            </w:pPr>
            <w:r>
              <w:lastRenderedPageBreak/>
              <w:t>3</w:t>
            </w:r>
          </w:p>
        </w:tc>
        <w:tc>
          <w:tcPr>
            <w:tcW w:w="3332" w:type="dxa"/>
          </w:tcPr>
          <w:p w:rsidR="008C3426" w:rsidRDefault="008C3426">
            <w:pPr>
              <w:pStyle w:val="ConsPlusNormal"/>
            </w:pPr>
            <w:r>
              <w:t>Транспортные средства:</w:t>
            </w:r>
          </w:p>
          <w:p w:rsidR="008C3426" w:rsidRDefault="008C3426">
            <w:pPr>
              <w:pStyle w:val="ConsPlusNormal"/>
            </w:pPr>
            <w:r>
              <w:t>1)</w:t>
            </w:r>
          </w:p>
          <w:p w:rsidR="008C3426" w:rsidRDefault="008C3426">
            <w:pPr>
              <w:pStyle w:val="ConsPlusNormal"/>
            </w:pPr>
            <w:r>
              <w:t>2)</w:t>
            </w:r>
          </w:p>
        </w:tc>
        <w:tc>
          <w:tcPr>
            <w:tcW w:w="2484" w:type="dxa"/>
          </w:tcPr>
          <w:p w:rsidR="008C3426" w:rsidRDefault="008C3426">
            <w:pPr>
              <w:pStyle w:val="ConsPlusNormal"/>
            </w:pPr>
          </w:p>
        </w:tc>
        <w:tc>
          <w:tcPr>
            <w:tcW w:w="2709" w:type="dxa"/>
          </w:tcPr>
          <w:p w:rsidR="008C3426" w:rsidRDefault="008C3426">
            <w:pPr>
              <w:pStyle w:val="ConsPlusNormal"/>
            </w:pPr>
          </w:p>
        </w:tc>
      </w:tr>
      <w:tr w:rsidR="008C3426">
        <w:tc>
          <w:tcPr>
            <w:tcW w:w="552" w:type="dxa"/>
          </w:tcPr>
          <w:p w:rsidR="008C3426" w:rsidRDefault="008C3426">
            <w:pPr>
              <w:pStyle w:val="ConsPlusNormal"/>
              <w:jc w:val="center"/>
            </w:pPr>
            <w:r>
              <w:t>4</w:t>
            </w:r>
          </w:p>
        </w:tc>
        <w:tc>
          <w:tcPr>
            <w:tcW w:w="3332" w:type="dxa"/>
          </w:tcPr>
          <w:p w:rsidR="008C3426" w:rsidRDefault="008C3426">
            <w:pPr>
              <w:pStyle w:val="ConsPlusNormal"/>
            </w:pPr>
            <w:r>
              <w:t>Ценные бумаги:</w:t>
            </w:r>
          </w:p>
          <w:p w:rsidR="008C3426" w:rsidRDefault="008C3426">
            <w:pPr>
              <w:pStyle w:val="ConsPlusNormal"/>
            </w:pPr>
            <w:r>
              <w:t>1)</w:t>
            </w:r>
          </w:p>
          <w:p w:rsidR="008C3426" w:rsidRDefault="008C3426">
            <w:pPr>
              <w:pStyle w:val="ConsPlusNormal"/>
            </w:pPr>
            <w:r>
              <w:t>2)</w:t>
            </w:r>
          </w:p>
        </w:tc>
        <w:tc>
          <w:tcPr>
            <w:tcW w:w="2484" w:type="dxa"/>
          </w:tcPr>
          <w:p w:rsidR="008C3426" w:rsidRDefault="008C3426">
            <w:pPr>
              <w:pStyle w:val="ConsPlusNormal"/>
            </w:pPr>
          </w:p>
        </w:tc>
        <w:tc>
          <w:tcPr>
            <w:tcW w:w="2709" w:type="dxa"/>
          </w:tcPr>
          <w:p w:rsidR="008C3426" w:rsidRDefault="008C3426">
            <w:pPr>
              <w:pStyle w:val="ConsPlusNormal"/>
            </w:pPr>
          </w:p>
        </w:tc>
      </w:tr>
    </w:tbl>
    <w:p w:rsidR="008C3426" w:rsidRDefault="008C3426">
      <w:pPr>
        <w:pStyle w:val="ConsPlusNormal"/>
        <w:jc w:val="both"/>
      </w:pPr>
    </w:p>
    <w:p w:rsidR="008C3426" w:rsidRDefault="008C3426">
      <w:pPr>
        <w:pStyle w:val="ConsPlusNormal"/>
        <w:jc w:val="center"/>
      </w:pPr>
      <w:r>
        <w:t>Достоверность и полноту настоящих сведений подтверждаю.</w:t>
      </w:r>
    </w:p>
    <w:p w:rsidR="008C3426" w:rsidRDefault="008C3426">
      <w:pPr>
        <w:pStyle w:val="ConsPlusNormal"/>
        <w:jc w:val="both"/>
      </w:pPr>
    </w:p>
    <w:p w:rsidR="008C3426" w:rsidRDefault="008C3426">
      <w:pPr>
        <w:pStyle w:val="ConsPlusNonformat"/>
        <w:jc w:val="both"/>
      </w:pPr>
      <w:r>
        <w:t>"___" _____________ 20__ г. _______________________________________________</w:t>
      </w:r>
    </w:p>
    <w:p w:rsidR="008C3426" w:rsidRDefault="008C3426">
      <w:pPr>
        <w:pStyle w:val="ConsPlusNonformat"/>
        <w:jc w:val="both"/>
      </w:pPr>
      <w:r>
        <w:t xml:space="preserve">                                (подпись лица, представившего сведения)</w:t>
      </w:r>
    </w:p>
    <w:p w:rsidR="008C3426" w:rsidRDefault="008C3426">
      <w:pPr>
        <w:pStyle w:val="ConsPlusNonformat"/>
        <w:jc w:val="both"/>
      </w:pPr>
      <w:r>
        <w:t>___________________________________________________________________________</w:t>
      </w:r>
    </w:p>
    <w:p w:rsidR="008C3426" w:rsidRDefault="008C3426">
      <w:pPr>
        <w:pStyle w:val="ConsPlusNonformat"/>
        <w:jc w:val="both"/>
      </w:pPr>
      <w:r>
        <w:t xml:space="preserve">                (Ф.И.О. и подпись лица, принявшего справку)</w:t>
      </w:r>
    </w:p>
    <w:p w:rsidR="008C3426" w:rsidRDefault="008C3426">
      <w:pPr>
        <w:pStyle w:val="ConsPlusNormal"/>
        <w:jc w:val="both"/>
      </w:pPr>
    </w:p>
    <w:p w:rsidR="008C3426" w:rsidRDefault="008C3426">
      <w:pPr>
        <w:pStyle w:val="ConsPlusNormal"/>
        <w:jc w:val="both"/>
      </w:pPr>
      <w:r>
        <w:t>--------------------------------</w:t>
      </w:r>
    </w:p>
    <w:p w:rsidR="008C3426" w:rsidRDefault="008C3426">
      <w:pPr>
        <w:pStyle w:val="ConsPlusNormal"/>
        <w:spacing w:before="220"/>
        <w:jc w:val="both"/>
      </w:pPr>
      <w:bookmarkStart w:id="37" w:name="P635"/>
      <w:bookmarkEnd w:id="37"/>
      <w:r>
        <w:t>&lt;1</w:t>
      </w:r>
      <w:proofErr w:type="gramStart"/>
      <w:r>
        <w:t>&gt; У</w:t>
      </w:r>
      <w:proofErr w:type="gramEnd"/>
      <w:r>
        <w:t>казываются фамилия, имя, отчество,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8C3426" w:rsidRDefault="008C3426">
      <w:pPr>
        <w:pStyle w:val="ConsPlusNormal"/>
        <w:spacing w:before="220"/>
        <w:jc w:val="both"/>
      </w:pPr>
      <w:bookmarkStart w:id="38" w:name="P636"/>
      <w:bookmarkEnd w:id="38"/>
      <w:r>
        <w:t>&lt;2</w:t>
      </w:r>
      <w:proofErr w:type="gramStart"/>
      <w:r>
        <w:t>&gt; У</w:t>
      </w:r>
      <w:proofErr w:type="gramEnd"/>
      <w:r>
        <w:t>казываются основания прекращения права собственности (наименование и реквизиты (дата, номер) соответствующего договора или акта).</w:t>
      </w:r>
    </w:p>
    <w:p w:rsidR="008C3426" w:rsidRDefault="008C3426">
      <w:pPr>
        <w:pStyle w:val="ConsPlusNormal"/>
        <w:ind w:firstLine="540"/>
        <w:jc w:val="both"/>
      </w:pPr>
    </w:p>
    <w:p w:rsidR="008C3426" w:rsidRDefault="008C3426">
      <w:pPr>
        <w:pStyle w:val="ConsPlusNormal"/>
        <w:ind w:firstLine="540"/>
        <w:jc w:val="both"/>
      </w:pPr>
    </w:p>
    <w:p w:rsidR="008C3426" w:rsidRDefault="008C3426">
      <w:pPr>
        <w:pStyle w:val="ConsPlusNormal"/>
        <w:pBdr>
          <w:top w:val="single" w:sz="6" w:space="0" w:color="auto"/>
        </w:pBdr>
        <w:spacing w:before="100" w:after="100"/>
        <w:jc w:val="both"/>
        <w:rPr>
          <w:sz w:val="2"/>
          <w:szCs w:val="2"/>
        </w:rPr>
      </w:pPr>
    </w:p>
    <w:p w:rsidR="001A2DDA" w:rsidRDefault="001A2DDA">
      <w:bookmarkStart w:id="39" w:name="_GoBack"/>
      <w:bookmarkEnd w:id="39"/>
    </w:p>
    <w:sectPr w:rsidR="001A2DDA" w:rsidSect="00836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426"/>
    <w:rsid w:val="001A2DDA"/>
    <w:rsid w:val="008C3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34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3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C3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C34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96B0401B1BB89E489F67D05ABDF8042B7DEF26259C75003CBF578798F34F0712E8B703YDKEM" TargetMode="External"/><Relationship Id="rId13" Type="http://schemas.openxmlformats.org/officeDocument/2006/relationships/hyperlink" Target="consultantplus://offline/ref=1496B0401B1BB89E489F79DD4CD1A60D2C76B5292192765664E00CDACFFA4550Y5K5M" TargetMode="External"/><Relationship Id="rId18" Type="http://schemas.openxmlformats.org/officeDocument/2006/relationships/hyperlink" Target="consultantplus://offline/ref=1496B0401B1BB89E489F67D05ABDF8042A7AE22C279E75003CBF578798YFK3M" TargetMode="External"/><Relationship Id="rId26" Type="http://schemas.openxmlformats.org/officeDocument/2006/relationships/hyperlink" Target="consultantplus://offline/ref=1496B0401B1BB89E489F67D05ABDF8042A74E221219D75003CBF578798F34F0712E8B706DCDEE5C6Y5K5M" TargetMode="External"/><Relationship Id="rId3" Type="http://schemas.openxmlformats.org/officeDocument/2006/relationships/settings" Target="settings.xml"/><Relationship Id="rId21" Type="http://schemas.openxmlformats.org/officeDocument/2006/relationships/hyperlink" Target="consultantplus://offline/ref=1496B0401B1BB89E489F79DD4CD1A60D2C76B52922927A5E61E00CDACFFA455055A7EE4498D3E5C452FED5YCK4M" TargetMode="External"/><Relationship Id="rId7" Type="http://schemas.openxmlformats.org/officeDocument/2006/relationships/hyperlink" Target="consultantplus://offline/ref=1496B0401B1BB89E489F79DD4CD1A60D2C76B52922927A5E61E00CDACFFA455055A7EE4498D3E5C452FED5YCK5M" TargetMode="External"/><Relationship Id="rId12" Type="http://schemas.openxmlformats.org/officeDocument/2006/relationships/hyperlink" Target="consultantplus://offline/ref=1496B0401B1BB89E489F79DD4CD1A60D2C76B529209B775161E00CDACFFA4550Y5K5M" TargetMode="External"/><Relationship Id="rId17" Type="http://schemas.openxmlformats.org/officeDocument/2006/relationships/hyperlink" Target="consultantplus://offline/ref=1496B0401B1BB89E489F79DD4CD1A60D2C76B529239C785661E00CDACFFA455055A7EE4498D3E5C452FED5YCK4M" TargetMode="External"/><Relationship Id="rId25" Type="http://schemas.openxmlformats.org/officeDocument/2006/relationships/hyperlink" Target="consultantplus://offline/ref=1496B0401B1BB89E489F79DD4CD1A60D2C76B52922927A5E61E00CDACFFA455055A7EE4498D3E5C452FED5YCKBM" TargetMode="External"/><Relationship Id="rId2" Type="http://schemas.microsoft.com/office/2007/relationships/stylesWithEffects" Target="stylesWithEffects.xml"/><Relationship Id="rId16" Type="http://schemas.openxmlformats.org/officeDocument/2006/relationships/hyperlink" Target="consultantplus://offline/ref=1496B0401B1BB89E489F79DD4CD1A60D2C76B52922927A5E61E00CDACFFA455055A7EE4498D3E5C452FED5YCK5M" TargetMode="External"/><Relationship Id="rId20" Type="http://schemas.openxmlformats.org/officeDocument/2006/relationships/hyperlink" Target="consultantplus://offline/ref=1496B0401B1BB89E489F79DD4CD1A60D2C76B5292D9B7A5367E00CDACFFA4550Y5K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1496B0401B1BB89E489F79DD4CD1A60D2C76B529239C785661E00CDACFFA455055A7EE4498D3E5C452FED5YCK5M" TargetMode="External"/><Relationship Id="rId11" Type="http://schemas.openxmlformats.org/officeDocument/2006/relationships/hyperlink" Target="consultantplus://offline/ref=1496B0401B1BB89E489F79DD4CD1A60D2C76B5292D9A7C5E68E00CDACFFA4550Y5K5M" TargetMode="External"/><Relationship Id="rId24" Type="http://schemas.openxmlformats.org/officeDocument/2006/relationships/hyperlink" Target="consultantplus://offline/ref=1496B0401B1BB89E489F79DD4CD1A60D2C76B529239C785661E00CDACFFA455055A7EE4498D3E5C452FED4YCK2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496B0401B1BB89E489F79DD4CD1A60D2C76B529239C785661E00CDACFFA455055A7EE4498D3E5C452FED5YCK5M" TargetMode="External"/><Relationship Id="rId23" Type="http://schemas.openxmlformats.org/officeDocument/2006/relationships/hyperlink" Target="consultantplus://offline/ref=1496B0401B1BB89E489F79DD4CD1A60D2C76B529239C785661E00CDACFFA455055A7EE4498D3E5C452FED5YCKAM" TargetMode="External"/><Relationship Id="rId28" Type="http://schemas.openxmlformats.org/officeDocument/2006/relationships/fontTable" Target="fontTable.xml"/><Relationship Id="rId10" Type="http://schemas.openxmlformats.org/officeDocument/2006/relationships/hyperlink" Target="consultantplus://offline/ref=1496B0401B1BB89E489F67D05ABDF8042A7AE22C279E75003CBF578798YFK3M" TargetMode="External"/><Relationship Id="rId19" Type="http://schemas.openxmlformats.org/officeDocument/2006/relationships/hyperlink" Target="consultantplus://offline/ref=1496B0401B1BB89E489F79DD4CD1A60D2C76B529239C785661E00CDACFFA455055A7EE4498D3E5C452FED5YCKBM" TargetMode="External"/><Relationship Id="rId4" Type="http://schemas.openxmlformats.org/officeDocument/2006/relationships/webSettings" Target="webSettings.xml"/><Relationship Id="rId9" Type="http://schemas.openxmlformats.org/officeDocument/2006/relationships/hyperlink" Target="consultantplus://offline/ref=1496B0401B1BB89E489F67D05ABDF8042A7AE326229D75003CBF578798F34F0712E8B706DCDEE4C5Y5K6M" TargetMode="External"/><Relationship Id="rId14" Type="http://schemas.openxmlformats.org/officeDocument/2006/relationships/hyperlink" Target="consultantplus://offline/ref=1496B0401B1BB89E489F79DD4CD1A60D2C76B529209B785162E00CDACFFA4550Y5K5M" TargetMode="External"/><Relationship Id="rId22" Type="http://schemas.openxmlformats.org/officeDocument/2006/relationships/hyperlink" Target="consultantplus://offline/ref=1496B0401B1BB89E489F79DD4CD1A60D2C76B529239C7A5463E00CDACFFA455055A7EE4498D3E5C452FED6YCK1M" TargetMode="External"/><Relationship Id="rId27" Type="http://schemas.openxmlformats.org/officeDocument/2006/relationships/hyperlink" Target="consultantplus://offline/ref=1496B0401B1BB89E489F67D05ABDF8042A7CEB24219C75003CBF578798F34F0712E8B706DCDEE4C3Y5K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4592</Words>
  <Characters>26178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Черемных Надежда Анатольевна</dc:creator>
  <cp:lastModifiedBy>Черемных Надежда Анатольевна</cp:lastModifiedBy>
  <cp:revision>1</cp:revision>
  <dcterms:created xsi:type="dcterms:W3CDTF">2018-09-10T12:10:00Z</dcterms:created>
  <dcterms:modified xsi:type="dcterms:W3CDTF">2018-09-10T12:10:00Z</dcterms:modified>
</cp:coreProperties>
</file>