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C653F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 w:rsidP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 </w:t>
            </w:r>
            <w:r w:rsidR="004A629D">
              <w:rPr>
                <w:rFonts w:ascii="Verdana" w:hAnsi="Verdana" w:cs="Verdana"/>
                <w:sz w:val="16"/>
                <w:szCs w:val="16"/>
              </w:rPr>
              <w:t>248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4A629D">
              <w:rPr>
                <w:rFonts w:ascii="Verdana" w:hAnsi="Verdana" w:cs="Verdana"/>
                <w:sz w:val="16"/>
                <w:szCs w:val="16"/>
              </w:rPr>
              <w:t>043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 w:rsidP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 </w:t>
            </w:r>
            <w:r w:rsidR="004A629D">
              <w:rPr>
                <w:rFonts w:ascii="Verdana" w:hAnsi="Verdana" w:cs="Verdana"/>
                <w:sz w:val="16"/>
                <w:szCs w:val="16"/>
              </w:rPr>
              <w:t>248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4A629D">
              <w:rPr>
                <w:rFonts w:ascii="Verdana" w:hAnsi="Verdana" w:cs="Verdana"/>
                <w:sz w:val="16"/>
                <w:szCs w:val="16"/>
              </w:rPr>
              <w:t>043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1805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1805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«УКБР №1»</w:t>
            </w:r>
          </w:p>
          <w:p w:rsidR="001805B8" w:rsidRDefault="001805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</w:t>
            </w:r>
            <w:r w:rsidR="001805B8">
              <w:rPr>
                <w:rFonts w:ascii="Verdana" w:hAnsi="Verdana" w:cs="Verdana"/>
                <w:sz w:val="16"/>
                <w:szCs w:val="16"/>
              </w:rPr>
              <w:t xml:space="preserve">_______ / С.Б. </w:t>
            </w:r>
            <w:proofErr w:type="spellStart"/>
            <w:r w:rsidR="001805B8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1805B8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1805B8">
              <w:rPr>
                <w:rFonts w:ascii="Verdana" w:hAnsi="Verdana" w:cs="Verdana"/>
                <w:sz w:val="16"/>
                <w:szCs w:val="16"/>
              </w:rPr>
              <w:t>________ / И.Ю. Чоглоков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 w:rsidP="001805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805B8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 w:rsidP="001805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805B8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8C653F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иевской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153-157</w:t>
            </w:r>
            <w:r w:rsidR="001805B8"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bookmarkStart w:id="0" w:name="_GoBack"/>
            <w:bookmarkEnd w:id="0"/>
            <w:proofErr w:type="spellStart"/>
            <w:r w:rsidR="001805B8">
              <w:rPr>
                <w:rFonts w:ascii="Verdana" w:hAnsi="Verdana" w:cs="Verdana"/>
                <w:sz w:val="16"/>
                <w:szCs w:val="16"/>
              </w:rPr>
              <w:t>г.Калининград</w:t>
            </w:r>
            <w:proofErr w:type="spellEnd"/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5462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1805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</w:t>
            </w:r>
            <w:r w:rsidR="00D45E83">
              <w:rPr>
                <w:rFonts w:ascii="Verdana" w:hAnsi="Verdana" w:cs="Verdana"/>
                <w:sz w:val="16"/>
                <w:szCs w:val="16"/>
              </w:rPr>
              <w:t xml:space="preserve"> МКД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(по решению суда)</w:t>
            </w:r>
          </w:p>
        </w:tc>
      </w:tr>
      <w:tr w:rsidR="008C653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470A09" w:rsidP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7 </w:t>
            </w:r>
            <w:r w:rsidR="004A629D">
              <w:rPr>
                <w:rFonts w:ascii="Verdana" w:hAnsi="Verdana" w:cs="Verdana"/>
                <w:b/>
                <w:bCs/>
                <w:sz w:val="16"/>
                <w:szCs w:val="16"/>
              </w:rPr>
              <w:t>248</w:t>
            </w:r>
            <w:r w:rsidR="00D45E83"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 w:rsidR="004A629D">
              <w:rPr>
                <w:rFonts w:ascii="Verdana" w:hAnsi="Verdana" w:cs="Verdana"/>
                <w:b/>
                <w:bCs/>
                <w:sz w:val="16"/>
                <w:szCs w:val="16"/>
              </w:rPr>
              <w:t>043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C653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8C653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1 572.121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8C653F" w:rsidRDefault="008C65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784"/>
        <w:gridCol w:w="680"/>
        <w:gridCol w:w="1134"/>
        <w:gridCol w:w="1134"/>
        <w:gridCol w:w="1134"/>
        <w:gridCol w:w="1298"/>
        <w:gridCol w:w="1134"/>
        <w:gridCol w:w="1134"/>
        <w:gridCol w:w="680"/>
        <w:gridCol w:w="680"/>
        <w:gridCol w:w="1134"/>
        <w:gridCol w:w="1134"/>
        <w:gridCol w:w="1134"/>
      </w:tblGrid>
      <w:tr w:rsidR="008C653F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8C653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8C653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8C653F" w:rsidRDefault="008C65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572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784"/>
        <w:gridCol w:w="680"/>
        <w:gridCol w:w="1134"/>
        <w:gridCol w:w="1134"/>
        <w:gridCol w:w="1134"/>
        <w:gridCol w:w="1298"/>
        <w:gridCol w:w="1134"/>
        <w:gridCol w:w="1134"/>
        <w:gridCol w:w="680"/>
        <w:gridCol w:w="680"/>
        <w:gridCol w:w="1154"/>
        <w:gridCol w:w="1134"/>
        <w:gridCol w:w="1134"/>
      </w:tblGrid>
      <w:tr w:rsidR="008C653F" w:rsidTr="00470A0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3 919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8 930.95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42 739.98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6 248.23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36 332.55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51 987.36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28.30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2 037.60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16 240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9 355.48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10 841.15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8 413.81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14 274.51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35.62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 (кобылки),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22 299.12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3 259.94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18 956.11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27 123.83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(под мауэрлат),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6 138.03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7 958.88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14 629.85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14 034.30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15 522.55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53-7-1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ветровой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1 157.44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1 167.56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-Терма")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235.359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8 482.34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8 482.34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(11.37)*20.7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12-01-007-02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"Этернита" по деревянной обрешетке с ее устройством,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55 452.67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5 738.31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2 389.69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17 708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47 324.67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101-0034:[ М-(2448.64=19.13*128)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65 183.97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((прайс  ООО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Гидрокомфорт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))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Лист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безасбестовый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волнистый окрашенный  "Этернит",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107 105.93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107 105.93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1137*1.28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=11.6*49.00/1.9775/4.14*1.06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двускатных,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101-9084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203-0251:[ М-(181.60=363.19*0.5)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0.7*0.9*3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65-33-1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жалюзийных решеток (слух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кна: 3окна по 2шт), 100 жалюзийных решеток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стенок слуховых окон  кровельной сталью оцинкованной,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101-1706:[ М-(4739.24=10771.00*0.44)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46 126.25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0.09*0.44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53-7-1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лобовой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ветровой и лобовой 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8.02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3.6+24.9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(капельники)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труб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8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32 504.08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21 309.05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10 532.27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157.78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7, Н5= 7, Н48= 7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8*22*7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поверхности: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(оголовки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аналов)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8 602.29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8 200.69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9 174.06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7 333.53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перилами,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7 333.53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Мансарда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2 554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26*0.15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104-0143:[ М-(1723.90=1690.10*1.02)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3.9*1.02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52*1.25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1.68+3.2+0.56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355 177.42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35 143.98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9 324.44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1 788 298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506 140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65 898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310 708.94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397.87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1 216 252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5 728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Чердачное перекрытие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10-01-023-01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12-01-014-02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утеплителя, 1 м3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2 826.03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16 702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688*0.15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8 867.24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20 934.69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12 380.70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8 553.99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67 577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688*0.15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104-0143:[ М-(1723.90=1690.10*1.02)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39 505.74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47 093.01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47 093.01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103.2*1.02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12 108.80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12 108.80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1376*1.25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10-01-023-01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1 198.21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7 273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2.37+41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2.37+41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94 068.11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16 282.07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12 979.08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649 740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234 463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94 057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64 806.97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5 162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Фасад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26 905.99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10 158.94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16 550.57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1.0*1.15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11 174.83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44 988.90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10 409.54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9 426.92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35 068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11 378.27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 и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4 147.45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10 741.90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3 259.91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9 790.00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5 990.10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61-22-1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 до 5 м с земли и лесов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эл-ты карниза),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площади развернутой поверхности тяг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8 972.85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5 418.56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10 821.26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6 534.78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19 251.13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2195+120.6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1000*23.156*0.013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45 527.03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18 267.49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1 841.88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16 411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25 417.66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12 338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18 168.66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72 684.40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53 064.31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329.68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50 090.60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2195+120.6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56 818.83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  <w:proofErr w:type="spellEnd"/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258.98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1 301.53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5 961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1 205.37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5 460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11 464.46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12 493.55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1 712.72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10 396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24+37.68+0.313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24+37.68+0.313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проемы (подвал)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(0.7*1.15)*9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(0.7*1.15)*9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17 824.87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17 824.87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(0.7*1.15)*9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61-7-1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65-33-1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жалюзийных решеток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подвал), 100 жалюзийных решеток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301-1514:[ М-(3754.00=37.54*100)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301-0596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Решетки жалюзийные неподвижные односекционные марка СТД 302, размер 150х580 мм,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6 696.95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(0.25*0.4)*4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220 066.17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52 603.06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17 056.94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757 647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83 897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150 406.17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545 009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21 635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Крыльца входа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06-01-001-22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ступеней  и крылец,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армиированием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3 354.22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3 282.86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346.62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06-01-001-22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ступеней  и крылец,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армиированием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128 016.74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4 821.70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5 129.48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118 065.57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541.60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06-01-067-04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Железнение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61-17-1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 цементно-известковым раствором гладких толщиной слоя до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2 472.49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15-04-012-01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с подготовкой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0.76+0.58+5.8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0.76+0.58+5.8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4 518.39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469.03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3 032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Балконы и эркеры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57-2-4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 цементных,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4.64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238.98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06-01-041-09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балконной плиты по стальным балкам, толщиной до 200 мм, 100 м3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11 069.41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7 099.22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3 970.19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487.54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06-01-041-09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(балкон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литы) по стальным балкам и монолитных участков,  площадью до 5 м2 приведенной толщиной до 200 мм, 100 м3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99 636.79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10 205.12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6 203.43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83 228.24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761.79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204-0100:[ М-(33345.97=5613.80*5.94)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37 239.22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204-0035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13 467.04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204-0019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36 997.28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204-0034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5-6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17 042.44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 в один слой толщиной 2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234.96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 на каждый последующий слой толщиной 1 мм добавлять к расценке 11-01-004-05,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легкобетонных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59.08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11-01-011-05,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20.73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1.25*2, Н5= 1.15*2, Н48= 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(капельники и т.п.) из листовой оцинкованной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М-(3410.64=31.58*108)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101-2615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Сетка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стеклотканная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SSA 1364 4 SM, 4x4 мм, штукатурная, армирующая, фасадная,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22.14*1.08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решеток ограждения, щетками,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 (ограждений),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ограждений),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17.28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1.25*2, Н5= 1.15*2, Н48= 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09-05-001-01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 Демонтаж балконных экранов,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36.11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101-9910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09-05-001-01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 экранов,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64.49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101-9910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101-4500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Поликарбонат сотовый толщиной 4 мм цветной,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36.72*1.1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1.77+1.38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1.77+1.38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14 630.17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2 067.12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938.08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4 746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11 624.98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1 276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688 460.26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106 786.51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40 767.57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3 926 878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1 537 959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251 630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540 906.14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2 372.91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2 137 283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34 162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687 651.86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106 536.60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40 730.60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3 918 435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1 534 360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251 413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540 384.62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2 371.59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2 132 655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34 143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212 921.09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886 028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26, 59, 75; %=71 - по стр. 2-8, 10, 17, 25, 34-38, 67, 78; %=73 - по стр. 9, 12, 23, 60, 61; %=92 - по стр. 11, 15, 33, 39, 40, 48, 102; %=77 - по стр. 13, 41, 49; %=90 - по стр. 18, 21, 47, 53, 76;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80 - по стр. 24, 32, 63, 65, 66, 84-86, 88, 92, 93, 103, 105; %=66 - по стр. 27, 29, 57, 58; %=67 - по стр. 31, 62, 79, 87; %=79 - по стр. 43, 51; %=93 - по стр. 56; %=88 - по стр. 68; %=61 - по стр. 69; %=94 - по стр. 70-72, 83, 98-101;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68 - по стр. 80, 91; %=69 - по стр. 106-108)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101 260.23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1 238 143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13, 26, 41, 49, 59, 68, 75, 106-108; %=52 - по стр. 2-8, 10, 17, 25, 34-38, 67, 78; %=56 - по стр. 9, 12, 23, 60, 61; %=44 - по стр. 11, 15, 33, 39, 40, 48, 84-86, 92, 93, 102; %=43 - по стр. 18, 21, 47, 53, 76;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37 - по стр. 24, 32, 63, 65, 66, 88, 103, 105; %=50 - по стр. 27, 29; %=40 - по стр. 31, 57, 58, 62, 79, 80, 87; %=51 - по стр. 43, 51, 70-72, 83, 98-101; %=54 - по стр. 56, 91; %=31 - по стр. 69)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63 274.36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726 130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852 186.45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5 882 708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109, 110)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109, 110)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20, 81)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20, 81)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853 383.41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5 895 800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</w:t>
            </w:r>
            <w:r w:rsidR="00D45E83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2,14%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18 262.40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871 645.81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6 021 970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17 432.92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  <w:p w:rsidR="004257D0" w:rsidRDefault="00A2271A" w:rsidP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</w:t>
            </w:r>
            <w:r w:rsidR="00470A0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                                       </w:t>
            </w:r>
            <w:r w:rsidR="00470A0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889 078.73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6 142</w:t>
            </w:r>
            <w:r w:rsidR="00470A09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</w:t>
            </w:r>
          </w:p>
          <w:p w:rsidR="00470A09" w:rsidRDefault="00470A09" w:rsidP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271A" w:rsidRDefault="00A2271A" w:rsidP="00A227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160 034.17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470A09" w:rsidP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1 1</w:t>
            </w:r>
            <w:r w:rsidR="004A629D">
              <w:rPr>
                <w:rFonts w:ascii="Verdana" w:hAnsi="Verdana" w:cs="Verdana"/>
                <w:b/>
                <w:bCs/>
                <w:sz w:val="16"/>
                <w:szCs w:val="16"/>
              </w:rPr>
              <w:t>05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4A629D">
              <w:rPr>
                <w:rFonts w:ascii="Verdana" w:hAnsi="Verdana" w:cs="Verdana"/>
                <w:b/>
                <w:bCs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1 049 112.90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470A09" w:rsidP="004A62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7 </w:t>
            </w:r>
            <w:r w:rsidR="004A629D">
              <w:rPr>
                <w:rFonts w:ascii="Verdana" w:hAnsi="Verdana" w:cs="Verdana"/>
                <w:b/>
                <w:bCs/>
                <w:sz w:val="16"/>
                <w:szCs w:val="16"/>
              </w:rPr>
              <w:t>248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4A629D">
              <w:rPr>
                <w:rFonts w:ascii="Verdana" w:hAnsi="Verdana" w:cs="Verdana"/>
                <w:b/>
                <w:bCs/>
                <w:sz w:val="16"/>
                <w:szCs w:val="16"/>
              </w:rPr>
              <w:t>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101 472.92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1 240 754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63 450.23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728 168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8C653F" w:rsidRDefault="008C65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53F" w:rsidRPr="00A2271A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C653F" w:rsidRPr="00A2271A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A2271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C653F" w:rsidRPr="00A2271A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53F" w:rsidRPr="00A2271A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C653F" w:rsidRPr="00A2271A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A2271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45E83" w:rsidRDefault="00D45E8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45E83">
      <w:headerReference w:type="default" r:id="rId7"/>
      <w:footerReference w:type="default" r:id="rId8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7E" w:rsidRDefault="00817B7E">
      <w:pPr>
        <w:spacing w:after="0" w:line="240" w:lineRule="auto"/>
      </w:pPr>
      <w:r>
        <w:separator/>
      </w:r>
    </w:p>
  </w:endnote>
  <w:endnote w:type="continuationSeparator" w:id="0">
    <w:p w:rsidR="00817B7E" w:rsidRDefault="0081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B8" w:rsidRDefault="001805B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F3F7B">
      <w:rPr>
        <w:rFonts w:ascii="Verdana" w:hAnsi="Verdana" w:cs="Verdana"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7E" w:rsidRDefault="00817B7E">
      <w:pPr>
        <w:spacing w:after="0" w:line="240" w:lineRule="auto"/>
      </w:pPr>
      <w:r>
        <w:separator/>
      </w:r>
    </w:p>
  </w:footnote>
  <w:footnote w:type="continuationSeparator" w:id="0">
    <w:p w:rsidR="00817B7E" w:rsidRDefault="00817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1805B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805B8" w:rsidRDefault="001805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1805B8" w:rsidRDefault="001805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805B8" w:rsidRDefault="001805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7B"/>
    <w:rsid w:val="00104E77"/>
    <w:rsid w:val="001805B8"/>
    <w:rsid w:val="004257D0"/>
    <w:rsid w:val="00470A09"/>
    <w:rsid w:val="004A629D"/>
    <w:rsid w:val="0054627B"/>
    <w:rsid w:val="00817B7E"/>
    <w:rsid w:val="008C653F"/>
    <w:rsid w:val="00A2271A"/>
    <w:rsid w:val="00BD7E00"/>
    <w:rsid w:val="00D45E83"/>
    <w:rsid w:val="00EF3F7B"/>
    <w:rsid w:val="00FA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627B"/>
  </w:style>
  <w:style w:type="paragraph" w:styleId="a5">
    <w:name w:val="footer"/>
    <w:basedOn w:val="a"/>
    <w:link w:val="a6"/>
    <w:uiPriority w:val="99"/>
    <w:unhideWhenUsed/>
    <w:rsid w:val="00546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627B"/>
  </w:style>
  <w:style w:type="paragraph" w:styleId="a7">
    <w:name w:val="Balloon Text"/>
    <w:basedOn w:val="a"/>
    <w:link w:val="a8"/>
    <w:uiPriority w:val="99"/>
    <w:semiHidden/>
    <w:unhideWhenUsed/>
    <w:rsid w:val="0018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627B"/>
  </w:style>
  <w:style w:type="paragraph" w:styleId="a5">
    <w:name w:val="footer"/>
    <w:basedOn w:val="a"/>
    <w:link w:val="a6"/>
    <w:uiPriority w:val="99"/>
    <w:unhideWhenUsed/>
    <w:rsid w:val="00546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627B"/>
  </w:style>
  <w:style w:type="paragraph" w:styleId="a7">
    <w:name w:val="Balloon Text"/>
    <w:basedOn w:val="a"/>
    <w:link w:val="a8"/>
    <w:uiPriority w:val="99"/>
    <w:semiHidden/>
    <w:unhideWhenUsed/>
    <w:rsid w:val="0018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8182</Words>
  <Characters>46643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2014-03-18T06:16:00Z</cp:lastPrinted>
  <dcterms:created xsi:type="dcterms:W3CDTF">2014-02-27T14:10:00Z</dcterms:created>
  <dcterms:modified xsi:type="dcterms:W3CDTF">2014-03-18T06:40:00Z</dcterms:modified>
</cp:coreProperties>
</file>