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986A9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986A92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2 011 738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2 011 738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986A9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92" w:rsidRPr="001D27CF" w:rsidRDefault="001D27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Директор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1D27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Исполнительный директор ООО «УКБР №1»</w:t>
            </w:r>
          </w:p>
        </w:tc>
      </w:tr>
      <w:tr w:rsidR="00986A9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1D27CF">
              <w:rPr>
                <w:rFonts w:ascii="Verdana" w:hAnsi="Verdana" w:cs="Verdana"/>
                <w:sz w:val="16"/>
                <w:szCs w:val="16"/>
              </w:rPr>
              <w:t>________ /С.Б. 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</w:t>
            </w:r>
            <w:r w:rsidR="001D27CF">
              <w:rPr>
                <w:rFonts w:ascii="Verdana" w:hAnsi="Verdana" w:cs="Verdana"/>
                <w:sz w:val="16"/>
                <w:szCs w:val="16"/>
              </w:rPr>
              <w:t>_______ /И.Ю. Чоглоков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986A9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 w:rsidP="00AB4A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AB4A22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 w:rsidP="00AB4A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AB4A22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986A92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6A92" w:rsidRDefault="00AB4A22" w:rsidP="00AB4A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1D27CF">
              <w:rPr>
                <w:rFonts w:ascii="Verdana" w:hAnsi="Verdana" w:cs="Verdana"/>
                <w:sz w:val="16"/>
                <w:szCs w:val="16"/>
              </w:rPr>
              <w:t>Многоквартирный дом № 17-19 по ул. Марш.</w:t>
            </w:r>
            <w:r w:rsidR="00BE3BC4">
              <w:rPr>
                <w:rFonts w:ascii="Verdana" w:hAnsi="Verdana" w:cs="Verdana"/>
                <w:sz w:val="16"/>
                <w:szCs w:val="16"/>
              </w:rPr>
              <w:t xml:space="preserve"> Новикова  г.</w:t>
            </w:r>
            <w:r w:rsidR="001D27CF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BE3BC4">
              <w:rPr>
                <w:rFonts w:ascii="Verdana" w:hAnsi="Verdana" w:cs="Verdana"/>
                <w:sz w:val="16"/>
                <w:szCs w:val="16"/>
              </w:rPr>
              <w:t>Калининград</w:t>
            </w:r>
          </w:p>
          <w:p w:rsidR="00AB4A22" w:rsidRDefault="00AB4A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6A92" w:rsidRDefault="00AB4A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986A9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986A9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6A92" w:rsidRDefault="00AB4A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капитальный ремонт МКД </w:t>
            </w:r>
            <w:r w:rsidR="00BE3BC4">
              <w:rPr>
                <w:rFonts w:ascii="Verdana" w:hAnsi="Verdana" w:cs="Verdana"/>
                <w:sz w:val="16"/>
                <w:szCs w:val="16"/>
              </w:rPr>
              <w:t>(по решению суда)</w:t>
            </w:r>
          </w:p>
        </w:tc>
      </w:tr>
      <w:tr w:rsidR="00986A92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2 011.738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86A92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97.443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86A92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3.329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986A92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495.163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86A9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06.2014 г. по НБ: "ТСНБ-2001 Калининградской области в редакции 2008-2009 гг. с изменениями 3".</w:t>
            </w:r>
          </w:p>
        </w:tc>
      </w:tr>
    </w:tbl>
    <w:p w:rsidR="00986A92" w:rsidRDefault="00986A9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986A92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986A92" w:rsidRDefault="00986A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986A92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Стены, откосы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08-07-001-02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м2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71 767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505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69-2-1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69-5-1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10 413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1 354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откосов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5.2322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14 899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472+51.22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53-14-1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53-15-1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лицевой поверхности наружных кирпичных стен при глубине заделки в 1/2 кирпича площадью в одном месте до 1 м2, 100 м2 отремонтированной поверхности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19 716.98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3 507.27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678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16 096.01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5.2322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472+51.22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101-9732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</w:t>
            </w:r>
            <w:r w:rsidR="009B1AE8">
              <w:rPr>
                <w:rFonts w:ascii="Verdana" w:hAnsi="Verdana" w:cs="Verdana"/>
                <w:i/>
                <w:iCs/>
                <w:sz w:val="16"/>
                <w:szCs w:val="16"/>
              </w:rPr>
              <w:t>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68.0186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1000*5.2322*0.013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15-02-036-01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стен,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1 455.57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2 679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1 884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101-0874:[ М-(3410.64=31.58*108) ]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101-3887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 диаметром 1,8 мм без покрытия, 50х50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509.76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472*1.08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58-20-1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(поясков, сандриков,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15-02-001-01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откосов цементно-известковым раствором,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405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15-04-048-03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Отделка стен фасада и откосов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5.2322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2 541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5 912.59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472+51.22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стен фасада и откосов с лесов по подготовленной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5.2322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628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472+51.22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</w:t>
            </w:r>
            <w:r w:rsidR="009B1AE8">
              <w:rPr>
                <w:rFonts w:ascii="Verdana" w:hAnsi="Verdana" w:cs="Verdana"/>
                <w:i/>
                <w:iCs/>
                <w:sz w:val="16"/>
                <w:szCs w:val="16"/>
              </w:rPr>
              <w:t>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Карниз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поверхности карниза,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53-14-1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101-9732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</w:t>
            </w:r>
            <w:r w:rsidR="009B1AE8">
              <w:rPr>
                <w:rFonts w:ascii="Verdana" w:hAnsi="Verdana" w:cs="Verdana"/>
                <w:i/>
                <w:iCs/>
                <w:sz w:val="16"/>
                <w:szCs w:val="16"/>
              </w:rPr>
              <w:t>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10.2934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1000*0.7918*0.013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15-02-001-06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карнизов, тяг и наличников прямолинейных,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10 771.77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4 750.96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326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5 941.63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карниза с лесов по подготовленной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53-16-1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251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поверхности карниза,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53-14-1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101-9732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</w:t>
            </w:r>
            <w:r w:rsidR="009B1AE8">
              <w:rPr>
                <w:rFonts w:ascii="Verdana" w:hAnsi="Verdana" w:cs="Verdana"/>
                <w:i/>
                <w:iCs/>
                <w:sz w:val="16"/>
                <w:szCs w:val="16"/>
              </w:rPr>
              <w:t>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7.5166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1000*0.5782*0.013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15-02-036-01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стен,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1 455.57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328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101-0874:[ М-(3410.64=31.58*108) ]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101-3887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 диаметром 1,8 мм без покрытия, 50х50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62.4456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57.82*1.08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стен цоколя с лесов по подготовленной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</w:t>
            </w:r>
            <w:r w:rsidR="009B1AE8">
              <w:rPr>
                <w:rFonts w:ascii="Verdana" w:hAnsi="Verdana" w:cs="Verdana"/>
                <w:i/>
                <w:iCs/>
                <w:sz w:val="16"/>
                <w:szCs w:val="16"/>
              </w:rPr>
              <w:t>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  эл. кабеля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ФЕРм 08-02-390-03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31/пр от 30.01.2014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Короба пластмассовые шириной 90х60мм мм  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1-1039;  2;  СЦЭСМ 030954;  СЦЭСМ 134041;  СЦЭСМ 331451;  ССЦ 101-1481;  ССЦ 101-2202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поставщ.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 пластик. 90х60мм, мп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55.0*1.02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=125*1.03/4.23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ФЕРм 08-02-399-02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31/пр от 30.01.2014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 до 35 мм2,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1-2038;  2;  СЦЭСМ 021102;  СЦЭСМ 400001;  ССЦ 101-2143;  ССЦ 101-2478;  ССЦ 101-2499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01-01-01-041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97/пр от 14.03.2014)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10 074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14.13+23.67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97/пр от 14.03.2014)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4 662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Оконные блоки (подвал)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46-04-001-04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кирпичных стен (заложенные окна),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141.22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46-04-012-02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 (2шт),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21 223.62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2 306.00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742.65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203-9096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5 247.39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0.55*2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26 135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6 033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779 123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394 113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34 038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346 953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4 153</w:t>
            </w: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79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29, 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29, 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4 005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748 297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389 589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19 223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339 487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4 151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1; %=66 - по стр. 2, 3; %=84 - по стр. 4, 15, 22, 34, 35; %=73 - по стр. 5, 6, 16, 21, 23; %=80 - по стр. 7, 9, 12-14, 17, 19, 20, 24, 26, 28; %=71 - по стр. 11; %=90 - по стр. 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316 974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1; %=40 - по стр. 2, 3; %=48 - по стр. 4, 15, 22, 34, 35; %=56 - по стр. 5, 6, 16, 21, 23; %=37 - по стр. 7, 9, 12-14, 17, 19, 20, 24, 26, 28; %=52 - по стр. 11; %=43 - по стр. 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1 232 543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14 736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169 160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1 266 047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Приямки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53-16-1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приямков 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303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0.79+0.66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68-12-5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цементно-бетонных,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2 047.92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3*0.02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11-01-004-01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 (дно приямка),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635.16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457.30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17.59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08-01-003-07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 (стены приямка),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2.2*0.03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2.2*0.02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08-02-007-03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металлических решеток приямков, 1 т металлических изделий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174.59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08-02-007-03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решеток приямков, 1 т металлических изделий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20 318.37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512.18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311.78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213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19 494.42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15-02-001-01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камню, стен приямков,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116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7.3*2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стен приямков, по подготовленной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861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251</w:t>
            </w: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861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251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(%=73 - по стр. 38; %=88 - по стр. 39; %=94 - по стр. 40, 42, 43; %=93 - по стр. 41, 44, 45; %=80 - по стр. 46, 47)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(%=56 - по стр. 38; %=48 - по стр. 39; %=51 - по стр. 40, 42, 43; %=54 - по стр. 41, 44, 45; %=37 - по стр. 46, 47)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Отмостка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68-12-5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цементно-бетонных,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0.05081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2 047.92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661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84.68*0.6*0.1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01-01-01-041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97/пр от 14.03.2014)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11.1782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2 979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5.081*2.2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0.101616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84.68*0.6*0.2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01-02-060-01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0.101616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97/пр от 14.03.2014)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27.43676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3 384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(10.1616*1.6)+11.1782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08-01-003-05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стен, фундаментов боковая оклеечная по выровненной поверхности бутовой кладки, кирпичу и бетону в 2 слоя,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0.25404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7 076.66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228.03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262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6 305.59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84.68*0.3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920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323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84.68*0.6*0.1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1 650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591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84.68*0.6*0.1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84.68*0.6*0.1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1 625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9 867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1 109</w:t>
            </w: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3 504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1 109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48; %=61 - по стр. 50, 51; %=93 - по стр. 53; %=94 - по стр. 54-56)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48; %=31 - по стр. 50, 51; %=54 - по стр. 53; %=51 - по стр. 54-56)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6 363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ХВС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46-03-010-02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200 мм отверстий площадью до 100 см2,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1 103.97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2 630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101.05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913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46-03-010-01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200 мм отверстий площадью до 20 см2,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424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46-03-017-05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стенах и перегородках бетонных площадью до 0,1 м2,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2 167.90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65-1-1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водогазопроводных труб диаметром до 32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305.70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509-9899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65-1-2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водогазопроводных труб диаметром до 63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17.57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509-9899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16-04-002-03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32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1 768.25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751.38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688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103-9140;  ТССЦ 301-9240;  ТССЦ 302-9911;  ТССЦ 507-9005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507-3338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10/32,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15*0.938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301-5603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31-38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302-1833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 (доп. РЦЦС: "латунный"), диаметром 25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С507-5009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32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=8.02/4.23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С507-5003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45 град. полипропиленовый диаметром 32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=12.06/4.23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С507-5034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комбинированная, с наружной резьбой диаметром 32х1/2",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=66.24/4.23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поставщ.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Соединение разборное оцинкованное 1/2",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=150*1.04/4.23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302-1831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 (доп. РЦЦС: "латунный"), диаметром 15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16-04-002-04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40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3 432.88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2 357.66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944.60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2 020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133.64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704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103-9140;  ТССЦ 301-9240;  ТССЦ 302-9911;  ТССЦ 507-9005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507-3339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10/40,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32.795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35*0.937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301-5604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40-46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302-1834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 (доп. РЦЦС: "латунный"), диаметром 32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С507-5010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40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=11.85/4.23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С507-3289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40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=22.35/4.23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С507-3301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переходной диаметром 40х20х40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=18.93/4.23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С507-5061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переходная диаметром 40х32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=10.51/4.23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507-0918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трубопроводов: угольник прямой диаметром 40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1 246.06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поставщ.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Соединение разборное оцинкованное  1 1/4",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=170*1.04/4.23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507-3340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10/50 (гильза),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26-01-017-01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трубопроводов диаметром 32-40 мм изделиями из вспененного каучука (&lt;Армофлекс&gt;), вспененного полиэтилена (&lt;Термофлекс&gt;) трубками, 10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1 628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945.64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15+35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104-9400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104-0844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35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104-0845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42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35*1.1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16-07-003-05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40 мм, 1 врезка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302-1138:[ М-(66.00=66.00*1) ]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1 436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30 385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7 542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2 022</w:t>
            </w: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4 717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1 060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57-59; %=77 - по стр. 82)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57-59, 82)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2 825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60, 61; %=98 - по стр. 62, 71, 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60, 61; %=56 - по стр. 62, 71, 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Канализация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46-03-010-03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500 см2,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4 870.36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3 754.00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2 385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343.61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828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46-03-017-02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перекрытиях железобетонных площадью до 0,2 м2,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1 688.93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1 280.52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65-2-2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509-9899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65-2-1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50 мм,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622.36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17.57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509-9899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16-04-001-02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12 984.16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12 079.05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301-9240;  ТССЦ 302-9120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301-5609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108-116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С507-5015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110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=213.66/4.27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поставщ.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 ПВХ  45гр.    диам. 110мм,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=75/4.23*1.04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поставщ.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 чугун/пластик диам. 110мм/100мм РР (с резинкой 124/110),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=111/4.23*1.04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поставщ.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Ревизия ПВХ    диам. 110мм,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=90/4.23*1.04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16-07-004-02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канализации диаметром 100 мм, 1 врезка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103-1034:[ М-(73.29=73.29*1) ]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16-04-001-01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50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6 260.42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5 323.14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301-9240;  ТССЦ 302-9120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301-5605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48-53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С507-5005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45 град. полипропиленовый диаметром 50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=38.73/4.23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С507-3290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50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поставщ.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 чугун/пластик диам. 50мм/50мм РР,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=72/4.23*1.04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01-01-01-041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97/пр от 14.03.2014)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97/пр от 14.03.2014)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2 593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840</w:t>
            </w: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2 415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828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86, 87)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86, 87)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49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88, 89; %=98 - по стр. 90, 96, 97)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88, 89; %=56 - по стр. 90, 96, 97)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102)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102)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6.  Электромонтажные работы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69-3-1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Прорезка отверстий для водогазопроводных и чугунных трубопроводов в деревянных перекрытиях междуэтажных,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936.21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233.93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69-4-3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 в местах прохода трубопроводов в перекрытиях оштукатуренных,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548.88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67-3-1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кабеля,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67-4-1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выключателей, розеток,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67-4-3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светильников с лампами накаливания,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ФЕРм 08-03-573-04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31/пр от 30.01.2014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шкафа (пульт) управления навесной, высота, ширина и глубина до 600х600х350 мм,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294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1-2042;  2;  СЦЭСМ 021102;  СЦЭСМ 040502;  СЦЭСМ 050101;  СЦЭСМ 100602;  СЦЭСМ 400001;  ССЦ 101-1924;  ССЦ 101-1977;  ССЦ 101-2143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Н4= 0.3, Н5= 0.3, Н48= 0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Общестроительные работы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46-03-011-01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борозд площадью сечения до 20 см2, 100 м борозд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498.57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990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45.63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46-03-017-07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кирпичом гнезд, борозд и отверстий,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1 292.73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46-03-008-02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ниш в кирпичных стенах глубиной до 25 см, 10 м2 ниш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1 225.54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701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(0.6*0.6)*4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61-1-1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цементно-известковым раствором при толщине намета до 5 мм,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(52*0.1)+(2*0.3)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(52*0.1)+(2*0.3)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101-9732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5.27878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(52*0.1)+(2*0.3)*0.013/100*1010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15-04-005-01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простая по штукатурке и сборным конструкциям стен, подготовленным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1 014.07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(52*0.1)+(2*0.3)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01-01-01-041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97/пр от 14.03.2014)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1 199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97/пр от 14.03.2014)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555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Щиты этажные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ФЕРм 08-03-573-04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31/пр от 30.01.2014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(пульт) управления навесной, высота, ширина и глубина до 600х600х350 мм,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1 174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1-2042;  2;  СЦЭСМ 021102;  СЦЭСМ 040502;  СЦЭСМ 050101;  СЦЭСМ 100602;  СЦЭСМ 400001;  ССЦ 101-1924;  ССЦ 101-1977;  ССЦ 101-2143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распределительный , наружного исп  типа NP 311,  IP31,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=1145*1.03/4.23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ФЕРм 08-03-526-01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31/пр от 30.01.2014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25 А,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1-2039;  СЦЭСМ 040502;  СЦЭСМ 330206;  ССЦ 101-1665;  ССЦ 101-1924;  ССЦ 101-1964;  ССЦ 101-1977;  ССЦ 101-2143;  ССЦ 101-2365;  ССЦ 101-2499;  ССЦ 101-3914;  ССЦ 201-0843;  ССЦ 509-0090;  ССЦ 509-1210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CLS6-C20/2  (C) 6 к A 2-pol,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=287*1.03/4.23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ФЕРм 08-02-397-01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31/пр от 30.01.2014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Профиль перфорированный монтажный (прим DIN  рейка 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1-2038;  2;  СЦЭСМ 021102;  СЦЭСМ 030902;  СЦЭСМ 040502;  СЦЭСМ 331451;  СЦЭСМ 400001;  ССЦ 101-1924;  ССЦ 101-1977;  ССЦ 101-3914;  ССЦ 502-0639;  ССЦ 509-0166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509-2643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DIN-рейка металлическая ТН 35/7,5 длиной 300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ФЕРм 08-02-144-02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31/пр от 30.01.2014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Присоединение к зажимам жил проводов или кабелей сечением до 6 мм2,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1-2040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Зажим ответвительный кабельный  16-35/1,5-10, 1шт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=49*1.03/4.23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ФЕРм 08-02-405-01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31/пр от 30.01.2014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по установленным стальным конструкциям и панелям, сечение до 16 мм2 (на коммутацию щитов),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1-2038;  2;  СЦЭСМ 021102;  СЦЭСМ 040502;  СЦЭСМ 330206;  СЦЭСМ 400001;  ССЦ 101-0115;  ССЦ 101-1924;  ССЦ 101-2143;  ССЦ 509-0860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501-8179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в поливинилхлоридной оболочке без защитного покрова ВВГ, напряжением 0,66 кВ: число жил - 1 и сечением 4,0 мм2, 1000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2 243.30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2 243.30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19 573.85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Освещение МОП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ФЕРм 08-02-409-01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31/пр от 30.01.2014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 до 25 мм,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214.78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432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16.77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1-2038;  2;  СЦЭСМ 021102;  СЦЭСМ 040502;  СЦЭСМ 331451;  СЦЭСМ 400001;  ССЦ 101-1924;  ССЦ 113-8040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103-1393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из непластифицированного поливинилхлорида (НПВХ) для электропроводок диаметром 20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140*1.02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С507-5007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20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=2.71/4.23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крепление  для труб д-20мм,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=4.5*1.04/4.23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ФЕРм 08-02-409-02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31/пр от 30.01.2014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 до 50 мм,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325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1-2038;  2;  СЦЭСМ 021102;  СЦЭСМ 040502;  СЦЭСМ 331451;  СЦЭСМ 400001;  ССЦ 101-1924;  ССЦ 113-8040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103-1395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из непластифицированного поливинилхлорида (НПВХ) для электропроводок диаметром 32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50*1.02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С507-5009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32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=8.02/4.23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крепление  для труб д-32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=5.8*1.04/4.23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ФЕРм 08-02-412-02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31/пр от 30.01.2014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мм2,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1-2038;  2;  СЦЭСМ 021102;  СЦЭСМ 400001;  ССЦ 101-1764;  ССЦ 101-2143;  ССЦ 101-2499;  ССЦ 509-0778;  ССЦ 509-1652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С501-8482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горение, с низким дымо- и газовыделением марки ВВГнг-LS, с числом жил - 3 и сечением 1,5 мм2, 1000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5 356.80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5 356.80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140*1.02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=22659.28/4.23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ФЕРм 08-02-412-04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31/пр от 30.01.2014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35 мм2,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1-2038;  2;  СЦЭСМ 021102;  СЦЭСМ 400001;  ССЦ 101-1764;  ССЦ 101-2143;  ССЦ 101-2499;  ССЦ 509-0779;  ССЦ 509-1656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С501-8494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горение, с низким дымо- и газовыделением марки ВВГнг-LS, с числом жил - 4 и сечением 6 мм2, 1000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23 600.86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23 600.86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50*1.02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=99831.62/4.23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ФЕРм 08-03-591-01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31/пр от 30.01.2014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неутопленного типа при открытой проводке,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376.16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1-2042;  2;  СЦЭСМ 021102;  СЦЭСМ 330206;  СЦЭСМ 400001;  ССЦ 101-1477;  ССЦ 101-1481;  ССЦ 101-2499;  ССЦ 101-3914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IP44 для открытой установки, универсальный IP44 0331-02,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=59*1.03/4.23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ФЕРм 08-03-593-06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31/пр от 30.01.2014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потолочный или настенный с креплением винтами или болтами для помещений с нормальными условиями среды, одноламповый,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1 626.77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271.52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359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1-2042;  2;  СЦЭСМ 021102;  СЦЭСМ 330206;  СЦЭСМ 400001;  ССЦ 101-0115;  ССЦ 101-2499;  ССЦ 101-3914;  ССЦ 509-0167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потолочный  IP54 6W,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=311*1.03/4.23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настенный   IP44 6W,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=276*1.03/4.23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Электролампы энергосберегающие,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=119*1.03/4.23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Коробка распределительная   IP44  FAST BOX 70х70х40,,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=27*1.03/4.23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ФЕРм 08-02-144-03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31/пр от 30.01.2014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Присоединение к зажимам жил проводов или кабелей сечением до 16 мм2 (подключение квартир),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1-2040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С501-8484 </w:t>
            </w:r>
          </w:p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горение, с низким дымо- и газовыделением марки ВВГнг-LS, с числом жил - 3 и сечением 4 мм2, 1000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12 726.80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12 726.80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=53834.36/4.23</w:t>
            </w: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1 157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25 172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6 416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1 057</w:t>
            </w: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2 847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464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(%=72 - по стр. 106-108; %=81 - по стр. 109, 119, 121, 123, 125, 127, 129, 133, 137, 139, 141, 143, 148)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106-109, 119, 121, 123, 125, 127, 129, 133, 137, 139, 141, 143, 148)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1 815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593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(%=66 - по стр. 104, 105; %=84 - по стр. 110-112; %=67 - по стр. 113; %=80 - по стр. 114, 116)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104, 105, 113; %=48 - по стр. 110-112; %=37 - по стр. 114, 116)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1 754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172 356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32 143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10 997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1 019 683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485 731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61 317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128 832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466 914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9 432</w:t>
            </w: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21 656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2 926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466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29, 31, 109, 119, 121, 123, 125, 127, 129, 133, 137, 139, 141, 143, 148; %=72 - по стр. 106-108)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29, 31, 106-109, 119, 121, 123, 125, 127, 129, 133, 137, 139, 141, 143, 148)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28 615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6 916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873 346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431 352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32 535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409 463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7 992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1, 41, 44, 45, 53; %=66 - по стр. 2, 3, 104, 105; %=84 - по стр. 4, 15, 22, 34, 35, 57-59, 86, 87, 110-112; %=73 - по стр. 5, 6, 16, 21, 23, 38; %=80 - по стр. 7, 9, 12-14, 17, 19, 20, 24, 26, 28, 46, 47, 114, 116; %=71 - по стр. 11; %=90 - по стр. 36; %=88 - по стр. 39, 48; %=94 - по стр. 40, 42, 43, 54-56; %=61 - по стр. 50, 51; %=77 - по стр. 82; %=67 - по стр. 113)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354 464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1, 41, 44, 45, 53; %=40 - по стр. 2, 3, 104, 105, 113; %=48 - по стр. 4, 15, 22, 34, 35, 39, 48, 57-59, 82, 86, 87, 110-112; %=56 - по стр. 5, 6, 16, 21, 23, 38; %=37 - по стр. 7, 9, 12-14, 17, 19, 20, 24, 26, 28, 46, 47, 114, 116; %=52 - по стр. 11; %=43 - по стр. 36; %=51 - по стр. 40, 42, 43, 54-56; %=31 - по стр. 50, 51)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192 754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1 417 084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29 147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2 874</w:t>
            </w:r>
          </w:p>
        </w:tc>
      </w:tr>
      <w:tr w:rsidR="00986A9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974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60, 61, 88, 89; %=98 - по стр. 62, 71, 85, 90, 96, 97)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60, 61, 88, 89; %=56 - по стр. 62, 71, 85, 90, 96, 97)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22 982</w:t>
            </w: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32, 49, 102, 117)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32, 49, 102, 117)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221 735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1 636 415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226 480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1 671 434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231 010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1 704 863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306 875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2 011 738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399 924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216 808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986A92" w:rsidRDefault="00986A9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986A9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986A9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86A9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986A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86A92" w:rsidRDefault="00BE3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BE3BC4" w:rsidRDefault="00BE3BC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BE3BC4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3B1" w:rsidRDefault="00FA63B1">
      <w:pPr>
        <w:spacing w:after="0" w:line="240" w:lineRule="auto"/>
      </w:pPr>
      <w:r>
        <w:separator/>
      </w:r>
    </w:p>
  </w:endnote>
  <w:endnote w:type="continuationSeparator" w:id="0">
    <w:p w:rsidR="00FA63B1" w:rsidRDefault="00FA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A92" w:rsidRDefault="00BE3BC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D27CF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3B1" w:rsidRDefault="00FA63B1">
      <w:pPr>
        <w:spacing w:after="0" w:line="240" w:lineRule="auto"/>
      </w:pPr>
      <w:r>
        <w:separator/>
      </w:r>
    </w:p>
  </w:footnote>
  <w:footnote w:type="continuationSeparator" w:id="0">
    <w:p w:rsidR="00FA63B1" w:rsidRDefault="00FA6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986A92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86A92" w:rsidRDefault="00986A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986A92" w:rsidRDefault="00BE3BC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(вер.1.3.140401)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86A92" w:rsidRDefault="00BE3BC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22"/>
    <w:rsid w:val="00187A78"/>
    <w:rsid w:val="001D27CF"/>
    <w:rsid w:val="00986A92"/>
    <w:rsid w:val="009B1AE8"/>
    <w:rsid w:val="00AB4A22"/>
    <w:rsid w:val="00BE3BC4"/>
    <w:rsid w:val="00FA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4A22"/>
  </w:style>
  <w:style w:type="paragraph" w:styleId="a5">
    <w:name w:val="footer"/>
    <w:basedOn w:val="a"/>
    <w:link w:val="a6"/>
    <w:uiPriority w:val="99"/>
    <w:unhideWhenUsed/>
    <w:rsid w:val="00AB4A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4A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4A22"/>
  </w:style>
  <w:style w:type="paragraph" w:styleId="a5">
    <w:name w:val="footer"/>
    <w:basedOn w:val="a"/>
    <w:link w:val="a6"/>
    <w:uiPriority w:val="99"/>
    <w:unhideWhenUsed/>
    <w:rsid w:val="00AB4A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4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50</Pages>
  <Words>10634</Words>
  <Characters>60616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dcterms:created xsi:type="dcterms:W3CDTF">2014-09-22T07:20:00Z</dcterms:created>
  <dcterms:modified xsi:type="dcterms:W3CDTF">2014-09-22T14:51:00Z</dcterms:modified>
</cp:coreProperties>
</file>