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520CFC" w:rsidTr="00520CFC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520CFC" w:rsidTr="00520CFC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МКД»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ООО «ЖЭУ-29»</w:t>
            </w:r>
          </w:p>
        </w:tc>
      </w:tr>
      <w:tr w:rsidR="00520CFC" w:rsidTr="00520CFC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20CFC" w:rsidTr="00520CFC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/С. Б. Русович/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________________ /В. В.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Черноиванов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</w:tr>
      <w:tr w:rsidR="00520CFC" w:rsidTr="00520CFC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20CFC" w:rsidTr="00520CFC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2019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0CFC" w:rsidRDefault="00520CFC" w:rsidP="00322E9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2019 г.</w:t>
            </w:r>
          </w:p>
        </w:tc>
      </w:tr>
      <w:tr w:rsidR="00887DD8" w:rsidTr="00520CFC">
        <w:trPr>
          <w:gridAfter w:val="1"/>
          <w:wAfter w:w="5103" w:type="dxa"/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 w:rsidTr="00520CF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 w:rsidTr="00520CF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 w:rsidTr="00520CF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 w:rsidTr="00520CF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887DD8" w:rsidTr="00520CFC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DD8" w:rsidRDefault="00520CFC" w:rsidP="00520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BF67AE">
              <w:rPr>
                <w:rFonts w:ascii="Verdana" w:hAnsi="Verdana" w:cs="Verdana"/>
                <w:sz w:val="16"/>
                <w:szCs w:val="16"/>
              </w:rPr>
              <w:t xml:space="preserve">капитальный ремонт лестниц </w:t>
            </w:r>
            <w:r>
              <w:rPr>
                <w:rFonts w:ascii="Verdana" w:hAnsi="Verdana" w:cs="Verdana"/>
                <w:sz w:val="16"/>
                <w:szCs w:val="16"/>
              </w:rPr>
              <w:t>МКД</w:t>
            </w:r>
            <w:r w:rsidR="00BF67AE">
              <w:rPr>
                <w:rFonts w:ascii="Verdana" w:hAnsi="Verdana" w:cs="Verdana"/>
                <w:sz w:val="16"/>
                <w:szCs w:val="16"/>
              </w:rPr>
              <w:t xml:space="preserve"> № 87-89 по ул. Фрунзе (объект культурного наследия)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в г. Калининграде</w:t>
            </w:r>
          </w:p>
          <w:p w:rsidR="00520CFC" w:rsidRDefault="00520CFC" w:rsidP="00520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887DD8" w:rsidRDefault="00887D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887DD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887DD8" w:rsidRDefault="0088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887DD8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ЛЕСТНИЦЫ В ПОДЪЕЗДАХ</w:t>
            </w: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металлических лестничных решеток при весе одного метра решетки: до 60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1.64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деревянных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1.64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Ступень индивидуального изготовления, материал сосна, необработанная (без декоративного покрытия, без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огнебиозащитной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обработки):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проступть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50 мм,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подспупенок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20 мм, с пазами и шпунтами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плинтусов: деревянных и из пластмассовых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1.7728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плинтусов: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1.7728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полов: дощатых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0.819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оснований покрытия полов: лаг из досок и брусков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0.819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лаг: по плитам перекрытий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0.819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Лаги половые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антисептированные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применяемые в строительстве жилых, общественных и производственных зданий при производстве деревянных полов тип: II, сечением 100х40; 100х60; 120х60; 100-150х40-60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1.0504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покрытий: дощатых толщиной 28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0.819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металлических ограждений: без поручней (б/у)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Обработка деревянных конструкций антисептическими составами при помощи аппарата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аэрозольно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-капельного распыления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Антисептик-антипирен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-56.12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Антисептик КФА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0.0561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Грунтование водно-дисперсионной грунтовкой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Нортекс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-Грунт" поверхностей: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деревянных, каменных или ранее окрашенных поверхностей водно-дисперсионными красками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Нортовская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 и водно-дисперсионными лаками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Нортовский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 (2 слоя см.л.9, проект 1-05.08.02-19-КР1)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 огнезащитная колерованная "НЕГОРИН-КДО" (общий расход 0,35 кг/м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для достижения 1-группы огнезащитной эффективности, наносится послойно, см.л.9, проект 1-05.08.02-19-КР1)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Основание под ступенями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43.88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Обеспыливание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43.88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0.4388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поверхностей: эмалью ПФ-115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0.4388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Восстановление примыкания стены к плинтусу после замены плинтуса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внутренних стен по камню и бетону цементно-известковым раствором, площадью отдельных мест: более 10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0.3546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Окрашивание водоэмульсионными составами поверхностей стен, ранее окрашенных: масляной краской с расчисткой старой краски более 35%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0.3546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-0.0252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 водоэмульсионная ВЭАК-1180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0.0252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ЛЕСТНИЧНЫЕ МАРШИ С 1-ГО ЭТАЖА СО СТОРОНЫ ПОДВАЛА (2 ШТ.)</w:t>
            </w: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Обеспыливание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поверхностей: эмалью ПФ-115 (в 2 слоя: к=2)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РЕМОНТ МЕТАЛЛИЧЕСКОГО МАРША С ЗАМЕНОЙ ОТДЕЛЬНЫХ ЭЛЕМЕНТОВ</w:t>
            </w: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мелких металлоконструкций массой до 10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0.0966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мелких металлоконструкций массой до 10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0.0966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0.0964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Обеспыливание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поверхностей: эмалью ПФ-115 (в 2 слоя: к=2)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Огнезащита металлических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0.1125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-27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Пленка полиэтиленовая толщиной: 0,15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4.  ОГНЕЗАЩИТА МЕТАЛЛИЧЕСКИХ КОНСТРУКЦИЙ ЛЕСТНИЧНЫХ МАРШЕЙ</w:t>
            </w:r>
          </w:p>
        </w:tc>
      </w:tr>
      <w:tr w:rsidR="00887DD8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59.68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Обеспыливание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59.68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уайт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-спиритом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0.5968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0.5968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Огнезащитное покрытие металлоконструкций краской по подготовленной поверхности, толщина покрытия 1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0.746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Огнезащитное покрытие металлоконструкций краской по подготовленной поверхности, при изменении толщины покрытия на 0,3 мм (до толщины 1,47 мм: к=(1,47-1,0)/0,3 мм=2)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0.731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 огнезащитная вспучивающаяся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Термобарьер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BF67A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197.596</w:t>
            </w:r>
          </w:p>
        </w:tc>
      </w:tr>
      <w:tr w:rsidR="00887DD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87DD8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DD8" w:rsidRDefault="00887D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887DD8" w:rsidRDefault="00887D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0CFC" w:rsidRDefault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0CFC" w:rsidRDefault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0CFC" w:rsidRDefault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0CFC" w:rsidRDefault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0CFC" w:rsidRDefault="00520CFC" w:rsidP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  <w:r>
        <w:rPr>
          <w:rFonts w:ascii="Verdana" w:hAnsi="Verdana" w:cs="Verdana"/>
          <w:sz w:val="16"/>
          <w:szCs w:val="16"/>
        </w:rPr>
        <w:t xml:space="preserve">Составил: </w:t>
      </w:r>
      <w:r w:rsidRPr="00F01BDE">
        <w:rPr>
          <w:rFonts w:ascii="Verdana" w:hAnsi="Verdana" w:cs="Verdana"/>
          <w:sz w:val="16"/>
          <w:szCs w:val="16"/>
          <w:u w:val="single"/>
        </w:rPr>
        <w:t>ведущий инженер отдела контроля МКУ «</w:t>
      </w:r>
      <w:proofErr w:type="gramStart"/>
      <w:r w:rsidRPr="00F01BDE">
        <w:rPr>
          <w:rFonts w:ascii="Verdana" w:hAnsi="Verdana" w:cs="Verdana"/>
          <w:sz w:val="16"/>
          <w:szCs w:val="16"/>
          <w:u w:val="single"/>
        </w:rPr>
        <w:t>КР</w:t>
      </w:r>
      <w:proofErr w:type="gramEnd"/>
      <w:r w:rsidRPr="00F01BDE">
        <w:rPr>
          <w:rFonts w:ascii="Verdana" w:hAnsi="Verdana" w:cs="Verdana"/>
          <w:sz w:val="16"/>
          <w:szCs w:val="16"/>
          <w:u w:val="single"/>
        </w:rPr>
        <w:t xml:space="preserve"> МКД»                                      М. Я. Шуптар</w:t>
      </w:r>
    </w:p>
    <w:p w:rsidR="00520CFC" w:rsidRDefault="00520CFC" w:rsidP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</w:p>
    <w:p w:rsidR="00520CFC" w:rsidRDefault="00520CFC" w:rsidP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</w:p>
    <w:p w:rsidR="00520CFC" w:rsidRDefault="00520CFC" w:rsidP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</w:p>
    <w:p w:rsidR="00520CFC" w:rsidRPr="00F01BDE" w:rsidRDefault="00520CFC" w:rsidP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Проверил: </w:t>
      </w:r>
      <w:r>
        <w:rPr>
          <w:rFonts w:ascii="Verdana" w:hAnsi="Verdana" w:cs="Verdana"/>
          <w:sz w:val="16"/>
          <w:szCs w:val="16"/>
          <w:u w:val="single"/>
        </w:rPr>
        <w:t>начальник</w:t>
      </w:r>
      <w:r w:rsidRPr="00F01BDE">
        <w:rPr>
          <w:rFonts w:ascii="Verdana" w:hAnsi="Verdana" w:cs="Verdana"/>
          <w:sz w:val="16"/>
          <w:szCs w:val="16"/>
          <w:u w:val="single"/>
        </w:rPr>
        <w:t xml:space="preserve"> отдела контроля МКУ «</w:t>
      </w:r>
      <w:proofErr w:type="gramStart"/>
      <w:r w:rsidRPr="00F01BDE">
        <w:rPr>
          <w:rFonts w:ascii="Verdana" w:hAnsi="Verdana" w:cs="Verdana"/>
          <w:sz w:val="16"/>
          <w:szCs w:val="16"/>
          <w:u w:val="single"/>
        </w:rPr>
        <w:t>КР</w:t>
      </w:r>
      <w:proofErr w:type="gramEnd"/>
      <w:r w:rsidRPr="00F01BDE">
        <w:rPr>
          <w:rFonts w:ascii="Verdana" w:hAnsi="Verdana" w:cs="Verdana"/>
          <w:sz w:val="16"/>
          <w:szCs w:val="16"/>
          <w:u w:val="single"/>
        </w:rPr>
        <w:t xml:space="preserve"> МКД»                     </w:t>
      </w:r>
      <w:r>
        <w:rPr>
          <w:rFonts w:ascii="Verdana" w:hAnsi="Verdana" w:cs="Verdana"/>
          <w:sz w:val="16"/>
          <w:szCs w:val="16"/>
          <w:u w:val="single"/>
        </w:rPr>
        <w:t xml:space="preserve">        </w:t>
      </w:r>
      <w:r w:rsidRPr="00F01BDE">
        <w:rPr>
          <w:rFonts w:ascii="Verdana" w:hAnsi="Verdana" w:cs="Verdana"/>
          <w:sz w:val="16"/>
          <w:szCs w:val="16"/>
          <w:u w:val="single"/>
        </w:rPr>
        <w:t xml:space="preserve">                 </w:t>
      </w:r>
      <w:r>
        <w:rPr>
          <w:rFonts w:ascii="Verdana" w:hAnsi="Verdana" w:cs="Verdana"/>
          <w:sz w:val="16"/>
          <w:szCs w:val="16"/>
          <w:u w:val="single"/>
        </w:rPr>
        <w:t>Г. Н. Рябкова</w:t>
      </w:r>
    </w:p>
    <w:p w:rsidR="00520CFC" w:rsidRPr="00F01BDE" w:rsidRDefault="00520CFC" w:rsidP="00520CF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BF67AE" w:rsidRPr="00520CFC" w:rsidRDefault="00BF67A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sectPr w:rsidR="00BF67AE" w:rsidRPr="00520CFC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BF" w:rsidRDefault="002A4ABF">
      <w:pPr>
        <w:spacing w:after="0" w:line="240" w:lineRule="auto"/>
      </w:pPr>
      <w:r>
        <w:separator/>
      </w:r>
    </w:p>
  </w:endnote>
  <w:endnote w:type="continuationSeparator" w:id="0">
    <w:p w:rsidR="002A4ABF" w:rsidRDefault="002A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8" w:rsidRDefault="00BF67A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520CFC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BF" w:rsidRDefault="002A4ABF">
      <w:pPr>
        <w:spacing w:after="0" w:line="240" w:lineRule="auto"/>
      </w:pPr>
      <w:r>
        <w:separator/>
      </w:r>
    </w:p>
  </w:footnote>
  <w:footnote w:type="continuationSeparator" w:id="0">
    <w:p w:rsidR="002A4ABF" w:rsidRDefault="002A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887DD8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887DD8" w:rsidRDefault="00887D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887DD8" w:rsidRDefault="00887D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887DD8" w:rsidRDefault="00887D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A3"/>
    <w:rsid w:val="002A4ABF"/>
    <w:rsid w:val="00520CFC"/>
    <w:rsid w:val="005A6AA3"/>
    <w:rsid w:val="00887DD8"/>
    <w:rsid w:val="00B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CFC"/>
  </w:style>
  <w:style w:type="paragraph" w:styleId="a5">
    <w:name w:val="footer"/>
    <w:basedOn w:val="a"/>
    <w:link w:val="a6"/>
    <w:uiPriority w:val="99"/>
    <w:unhideWhenUsed/>
    <w:rsid w:val="0052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CFC"/>
  </w:style>
  <w:style w:type="paragraph" w:styleId="a5">
    <w:name w:val="footer"/>
    <w:basedOn w:val="a"/>
    <w:link w:val="a6"/>
    <w:uiPriority w:val="99"/>
    <w:unhideWhenUsed/>
    <w:rsid w:val="0052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2019-09-18T13:20:00Z</cp:lastPrinted>
  <dcterms:created xsi:type="dcterms:W3CDTF">2019-09-18T08:38:00Z</dcterms:created>
  <dcterms:modified xsi:type="dcterms:W3CDTF">2019-09-18T13:22:00Z</dcterms:modified>
</cp:coreProperties>
</file>