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5852"/>
        <w:gridCol w:w="4852"/>
        <w:gridCol w:w="1500"/>
        <w:gridCol w:w="1500"/>
      </w:tblGrid>
      <w:tr w:rsidR="00FF00B5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F00B5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719D0">
              <w:rPr>
                <w:rFonts w:ascii="Verdana" w:hAnsi="Verdana" w:cs="Verdana"/>
                <w:b/>
                <w:sz w:val="16"/>
                <w:szCs w:val="16"/>
              </w:rPr>
              <w:t>Директор МКУ «КР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r w:rsidRPr="000719D0">
              <w:rPr>
                <w:rFonts w:ascii="Verdana" w:hAnsi="Verdana" w:cs="Verdana"/>
                <w:b/>
                <w:sz w:val="16"/>
                <w:szCs w:val="16"/>
              </w:rPr>
              <w:t>МКД»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719D0">
              <w:rPr>
                <w:rFonts w:ascii="Verdana" w:hAnsi="Verdana" w:cs="Verdana"/>
                <w:b/>
                <w:sz w:val="16"/>
                <w:szCs w:val="16"/>
              </w:rPr>
              <w:t>Исполнительный директор ООО «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УКБР</w:t>
            </w:r>
            <w:r w:rsidRPr="000719D0">
              <w:rPr>
                <w:rFonts w:ascii="Verdana" w:hAnsi="Verdana" w:cs="Verdana"/>
                <w:b/>
                <w:sz w:val="16"/>
                <w:szCs w:val="16"/>
              </w:rPr>
              <w:t xml:space="preserve"> №4»</w:t>
            </w:r>
          </w:p>
        </w:tc>
      </w:tr>
      <w:tr w:rsidR="00FF00B5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00B5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/__________________________/ </w:t>
            </w:r>
            <w:r w:rsidRPr="009F0F34">
              <w:rPr>
                <w:rFonts w:ascii="Verdana" w:hAnsi="Verdana" w:cs="Verdana"/>
                <w:b/>
                <w:sz w:val="16"/>
                <w:szCs w:val="16"/>
              </w:rPr>
              <w:t>С.Б.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 w:rsidRPr="009F0F34">
              <w:rPr>
                <w:rFonts w:ascii="Verdana" w:hAnsi="Verdana" w:cs="Verdana"/>
                <w:b/>
                <w:sz w:val="16"/>
                <w:szCs w:val="16"/>
              </w:rPr>
              <w:t>Русович</w:t>
            </w:r>
            <w:proofErr w:type="spellEnd"/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D0755">
              <w:rPr>
                <w:rFonts w:ascii="Verdana" w:hAnsi="Verdana" w:cs="Verdana"/>
                <w:sz w:val="16"/>
                <w:szCs w:val="16"/>
              </w:rPr>
              <w:t xml:space="preserve">/________________________/ </w:t>
            </w:r>
            <w:r w:rsidRPr="009F0F34">
              <w:rPr>
                <w:rFonts w:ascii="Verdana" w:hAnsi="Verdana" w:cs="Verdana"/>
                <w:b/>
                <w:sz w:val="16"/>
                <w:szCs w:val="16"/>
              </w:rPr>
              <w:t>Н.В.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r w:rsidRPr="009F0F34">
              <w:rPr>
                <w:rFonts w:ascii="Verdana" w:hAnsi="Verdana" w:cs="Verdana"/>
                <w:b/>
                <w:sz w:val="16"/>
                <w:szCs w:val="16"/>
              </w:rPr>
              <w:t>Тихонова</w:t>
            </w:r>
          </w:p>
        </w:tc>
      </w:tr>
      <w:tr w:rsidR="00FF00B5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00B5">
        <w:trPr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«______»____________________ 2014г.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2014г.</w:t>
            </w:r>
          </w:p>
        </w:tc>
      </w:tr>
      <w:tr w:rsidR="00FF00B5" w:rsidTr="00D65418">
        <w:trPr>
          <w:gridAfter w:val="3"/>
          <w:wAfter w:w="7852" w:type="dxa"/>
          <w:cantSplit/>
        </w:trPr>
        <w:tc>
          <w:tcPr>
            <w:tcW w:w="7852" w:type="dxa"/>
            <w:gridSpan w:val="2"/>
            <w:tcBorders>
              <w:top w:val="nil"/>
              <w:left w:val="nil"/>
              <w:bottom w:val="nil"/>
            </w:tcBorders>
          </w:tcPr>
          <w:p w:rsidR="00FF00B5" w:rsidRDefault="00FF00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028A2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028A2" w:rsidRDefault="007028A2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8A2" w:rsidRDefault="007028A2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алининград, ул.Багратиона </w:t>
            </w:r>
            <w:r w:rsidR="00270304">
              <w:rPr>
                <w:rFonts w:ascii="Verdana" w:hAnsi="Verdana" w:cs="Verdana"/>
                <w:sz w:val="16"/>
                <w:szCs w:val="16"/>
              </w:rPr>
              <w:t xml:space="preserve">99-103, </w:t>
            </w:r>
            <w:r>
              <w:rPr>
                <w:rFonts w:ascii="Verdana" w:hAnsi="Verdana" w:cs="Verdana"/>
                <w:sz w:val="16"/>
                <w:szCs w:val="16"/>
              </w:rPr>
              <w:t>105-107</w:t>
            </w:r>
            <w:r w:rsidR="00270304">
              <w:rPr>
                <w:rFonts w:ascii="Verdana" w:hAnsi="Verdana" w:cs="Verdana"/>
                <w:sz w:val="16"/>
                <w:szCs w:val="16"/>
              </w:rPr>
              <w:t xml:space="preserve"> и Ленинский проспект</w:t>
            </w:r>
            <w:r w:rsidR="00CB235B">
              <w:rPr>
                <w:rFonts w:ascii="Verdana" w:hAnsi="Verdana" w:cs="Verdana"/>
                <w:sz w:val="16"/>
                <w:szCs w:val="16"/>
              </w:rPr>
              <w:t>,</w:t>
            </w:r>
            <w:r w:rsidR="00270304">
              <w:rPr>
                <w:rFonts w:ascii="Verdana" w:hAnsi="Verdana" w:cs="Verdana"/>
                <w:sz w:val="16"/>
                <w:szCs w:val="16"/>
              </w:rPr>
              <w:t xml:space="preserve"> 88-90</w:t>
            </w:r>
          </w:p>
        </w:tc>
      </w:tr>
      <w:tr w:rsidR="00FF00B5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 w:rsidP="00F501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58C9" w:rsidRDefault="00FF00B5" w:rsidP="00FF00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00CD0">
              <w:rPr>
                <w:rFonts w:ascii="Times New Roman" w:hAnsi="Times New Roman"/>
                <w:b/>
                <w:bCs/>
                <w:szCs w:val="16"/>
              </w:rPr>
              <w:t>ЛОКАЛЬНАЯ СМЕТА №</w:t>
            </w:r>
            <w:r>
              <w:rPr>
                <w:rFonts w:ascii="Times New Roman" w:hAnsi="Times New Roman"/>
                <w:b/>
                <w:bCs/>
                <w:szCs w:val="16"/>
              </w:rPr>
              <w:t xml:space="preserve"> 2014-4-02</w:t>
            </w:r>
          </w:p>
        </w:tc>
      </w:tr>
      <w:tr w:rsidR="007A58C9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304" w:rsidRPr="00F91587" w:rsidRDefault="00270304" w:rsidP="002703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91587">
              <w:rPr>
                <w:rFonts w:ascii="Times New Roman" w:hAnsi="Times New Roman"/>
                <w:bCs/>
                <w:sz w:val="24"/>
                <w:szCs w:val="24"/>
              </w:rPr>
              <w:t xml:space="preserve"> капитальный ремонт</w:t>
            </w:r>
            <w:r w:rsidRPr="00F91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ливневой канализации </w:t>
            </w:r>
            <w:r w:rsidRPr="00F91587">
              <w:rPr>
                <w:rFonts w:ascii="Times New Roman" w:hAnsi="Times New Roman"/>
                <w:b/>
                <w:sz w:val="24"/>
                <w:szCs w:val="24"/>
              </w:rPr>
              <w:t xml:space="preserve">придомовой территории </w:t>
            </w:r>
          </w:p>
          <w:p w:rsidR="007A58C9" w:rsidRPr="00FF00B5" w:rsidRDefault="00270304" w:rsidP="002703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587">
              <w:rPr>
                <w:rFonts w:ascii="Times New Roman" w:hAnsi="Times New Roman"/>
                <w:b/>
                <w:sz w:val="24"/>
                <w:szCs w:val="24"/>
              </w:rPr>
              <w:t xml:space="preserve">МКД №99-103, 105-107 по ул. Багратиона и МКД №88-90 по Ленинскому проспекту, </w:t>
            </w:r>
            <w:proofErr w:type="gramStart"/>
            <w:r w:rsidRPr="00F9158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91587">
              <w:rPr>
                <w:rFonts w:ascii="Times New Roman" w:hAnsi="Times New Roman"/>
                <w:sz w:val="24"/>
                <w:szCs w:val="24"/>
              </w:rPr>
              <w:t>. Калининград.</w:t>
            </w:r>
          </w:p>
        </w:tc>
      </w:tr>
      <w:tr w:rsidR="00FF00B5" w:rsidTr="00D65418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00B5" w:rsidRDefault="00FF00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>
        <w:trPr>
          <w:cantSplit/>
        </w:trPr>
        <w:tc>
          <w:tcPr>
            <w:tcW w:w="12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847.324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A58C9">
        <w:trPr>
          <w:cantSplit/>
        </w:trPr>
        <w:tc>
          <w:tcPr>
            <w:tcW w:w="12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7A58C9">
        <w:trPr>
          <w:cantSplit/>
        </w:trPr>
        <w:tc>
          <w:tcPr>
            <w:tcW w:w="12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105.398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A58C9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7A58C9" w:rsidRDefault="007A58C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A58C9" w:rsidTr="00D65418">
        <w:trPr>
          <w:cantSplit/>
        </w:trPr>
        <w:tc>
          <w:tcPr>
            <w:tcW w:w="510" w:type="dxa"/>
            <w:vMerge w:val="restart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7A58C9" w:rsidTr="00D65418">
        <w:trPr>
          <w:cantSplit/>
        </w:trPr>
        <w:tc>
          <w:tcPr>
            <w:tcW w:w="510" w:type="dxa"/>
            <w:vMerge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80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7A58C9" w:rsidTr="00D65418">
        <w:trPr>
          <w:cantSplit/>
        </w:trPr>
        <w:tc>
          <w:tcPr>
            <w:tcW w:w="510" w:type="dxa"/>
            <w:vMerge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80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</w:tr>
    </w:tbl>
    <w:p w:rsidR="007A58C9" w:rsidRDefault="007A5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A58C9" w:rsidTr="00D6541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9" w:rsidRPr="00FF00B5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2"/>
              </w:rPr>
            </w:pPr>
            <w:r w:rsidRPr="00FF00B5">
              <w:rPr>
                <w:rFonts w:ascii="Verdana" w:hAnsi="Verdana" w:cs="Verdana"/>
                <w:sz w:val="12"/>
                <w:szCs w:val="12"/>
              </w:rPr>
              <w:t>14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Pr="0038728D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38728D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ДЕМОНТАЖНЫЕ РАБОТЫ, БЛАГОУСТРОЙСТВО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 32-12-001-06 Разборка пути из рельсов трамвайного и желе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нодорожного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профиля типа ТВ-65, ТВ-60, Р-50, Р-43 при количестве деревянных шпал 1440 шт. на 1 км, 1 км пути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43 321.11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17 849.84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24 570.46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541.51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223.12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307.13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4 939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3 213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1 671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900.81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2 860.46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289.95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=(112.0*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 32-04-002-07 Укладка пути отдельными элементами на пр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я</w:t>
            </w:r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участках рельсами типа ТВ-60 с шурупным скреплением, на 1 км количество деревянных шпал 1440 шт. (б/у), 1 км пути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197 028.34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13 221.86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17 725.15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2 462.85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165.27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221.56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25 618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1 314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166 081.33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2 227.44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2 076.02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27.84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21 923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105-0114:[ М-(426470.40=296.16*1440)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107-0006:[ М-(805460.00=402.73*2000)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216.28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=(112.0*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104.28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68-12-1 Разборка покрытий и оснований мостовой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булы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ж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камня, 100 м3 конструкций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3 293.49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2 359.71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933.78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22.65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16.67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9.6*0.1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23.72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27-05-002-01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Устр</w:t>
            </w:r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во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брусчатых с заполнением швов битумной мастикой при высоте брусчатки 10 см (б/у), 1000 м2 мостовой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35 561.90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11 487.47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3 859.20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341.39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110.28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37.05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171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20 215.23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326.50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194.07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161.04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91.86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Pr="0038728D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38728D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ЗЕМЛЯНЫЕ РАБОТЫ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 01-01-004-02 Разработка грунта в отвал экскаваторами "драглайн" или "обратная лопата" с ковшом вместимостью 0,4 (0,3-</w:t>
            </w:r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0,45) м3, группа грунтов: 2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рил.</w:t>
            </w:r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1.12 п.3.46 Кзтр=1,1; Кэм=1,1, 1000 м3 грунта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0.28573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5 909.20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89.45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5 819.76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1 688.44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25.56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1 662.88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9 597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9 229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771.75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220.51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3 173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1.25*1.1,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1.25*1.1, Н5= 1.15*1.1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233.77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105.81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01-01-033-02 Засыпка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шей и котлованов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перемещени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hAnsi="Verdana" w:cs="Verdana"/>
                <w:sz w:val="16"/>
                <w:szCs w:val="16"/>
              </w:rPr>
              <w:t>ем грунта до 5м бульдозерами мо</w:t>
            </w:r>
            <w:r w:rsidR="00162BD6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щностью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59кВт(80 л.с.), группа грунтов 2, 1000м</w:t>
            </w:r>
            <w:r w:rsidRPr="00162BD6">
              <w:rPr>
                <w:rFonts w:ascii="Verdana" w:hAnsi="Verdana" w:cs="Verdana"/>
                <w:sz w:val="16"/>
                <w:szCs w:val="16"/>
                <w:vertAlign w:val="superscript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0.24573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780.56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780.56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191.81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191.81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8.09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1 552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167.43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41.14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01-02-005-01 Уплотнение грунта пневматическими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бовками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группа грунтов 1-2, 100 м3 уплотненного грунта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2.4573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571.62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130.41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441.21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1 404.65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320.46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1 084.19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4 835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42.71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104.96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1 510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182.93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Разработка грунта вручную в траншеях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глу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до 2м без креплений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отко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hAnsi="Verdana" w:cs="Verdana"/>
                <w:sz w:val="16"/>
                <w:szCs w:val="16"/>
              </w:rPr>
              <w:t>сами, группа грунтов: 2 Прил.1.12 п.3.184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Прике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сильно налипаю</w:t>
            </w:r>
            <w:r w:rsidR="00162BD6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щего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инструменты грунта 2 группы" Кзтр=1,1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рил.1.12 п.3.187  Кзтр=1,2, 100 м3 грунта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2 023.62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2 023.62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303.54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303.54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4 371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1.15*1.15*1.2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242.83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115.35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01-02-061-01 Засыпка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вруч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траншей, пазух котлованов и ям, группа грунтов: 1 Прил.1.12 п.3.183 "При разработке и обрат</w:t>
            </w:r>
            <w:r w:rsidR="00162BD6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hAnsi="Verdana" w:cs="Verdana"/>
                <w:sz w:val="16"/>
                <w:szCs w:val="16"/>
              </w:rPr>
              <w:t>ной засыпке сильно налипающего на инструменты грунта 1 группы" Кзтр=1,1, 100 м3 грунта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891.14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891.14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133.67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133.67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1 925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1.15*1.1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106.94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01-01-014-08 Разработка грунта с погрузкой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автомо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били-самосвалы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экскаваторами типа "ATLAS", "VOLVO", "KOMATSU", "HITACHI", "LIEBHER" с ковшом вместимостью 0,4 (0,35-0,45) м3, группа грунтов 2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рил.1.12 п.3.46  Кзтр=1,1; Кэм=1,1, 1000 м3 грунта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9 367.01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176.28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9 159.11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374.68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366.36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1 861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1 003.37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40.13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1.25*1.1,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1.25*1.1, Н5= 1.15*1.1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Перевозка грузов автомобилями-самосвалами (работающими вне карьеров) 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расст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1 768.17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1 768.17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10 733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10 733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40*1.6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=167.70/6.07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Работа 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группа грунтов 1, 1000м</w:t>
            </w:r>
            <w:r w:rsidRPr="00162BD6">
              <w:rPr>
                <w:rFonts w:ascii="Verdana" w:hAnsi="Verdana" w:cs="Verdana"/>
                <w:sz w:val="16"/>
                <w:szCs w:val="16"/>
                <w:vertAlign w:val="superscript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427.37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28.47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393.63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65.65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23-01-001-01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Устр</w:t>
            </w:r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во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под трубопроводы песчаного, 10 м3 основания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1 297.83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101.69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44.88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2 725.44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213.56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94.24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20 396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3 075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469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1 151.26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2 417.65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10.32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16 851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291.04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01-02-068-01 </w:t>
            </w:r>
          </w:p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Водоотлив из траншей, 100 м3 мокрого грунта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2 912.66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2 912.66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2 650.52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2 650.52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26 505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1 365.80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1 242.88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17 885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994.30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472.29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22-06-011-01 Подвешивание подземных коммуникаций при пересечении их трассой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 w:rsidR="00162BD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162B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провода, площадь сечения коробов до 0,1 м2, 1 м короба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41.80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2 054.39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179.78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564.30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12 089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2 591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4 283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97.06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1 310.31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29.87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272.55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159.33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62B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 23-04-008-02 Присоединение канализационных трубопроводов к существующей сети в грунтах мокрых, 1 врезка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297.32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188.38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297.32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188.38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2 713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108.94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108.94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143.17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Pr="0038728D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38728D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22-01-021-06 Укладка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 w:rsidR="00AD3D3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AD3D3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полиэтилено</w:t>
            </w:r>
            <w:proofErr w:type="spellEnd"/>
            <w:r w:rsidR="00AD3D36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</w:t>
            </w:r>
            <w:r w:rsidR="00AD3D36">
              <w:rPr>
                <w:rFonts w:ascii="Verdana" w:hAnsi="Verdana" w:cs="Verdana"/>
                <w:sz w:val="16"/>
                <w:szCs w:val="16"/>
              </w:rPr>
              <w:t>ø2</w:t>
            </w:r>
            <w:r>
              <w:rPr>
                <w:rFonts w:ascii="Verdana" w:hAnsi="Verdana" w:cs="Verdana"/>
                <w:sz w:val="16"/>
                <w:szCs w:val="16"/>
              </w:rPr>
              <w:t>00 мм, 1 км трубопровода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12 294.89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3 716.04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8 290.46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135.24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40.88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91.20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487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288.39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1 049.26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39.84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цена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</w:t>
            </w:r>
            <w:r w:rsidR="00AD3D36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. Труба ПВХ напорная с раструбом PN6 Сигма 125 д=200х4,9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м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137.03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1 522.41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137.03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1 522.41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11*1.01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=587.65/4.46*1.04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22-01-021-06 Укладка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 w:rsidR="00AD3D3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AD3D3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проводов из полиэтиленовых труб </w:t>
            </w:r>
            <w:r w:rsidR="00AD3D36">
              <w:rPr>
                <w:rFonts w:ascii="Verdana" w:hAnsi="Verdana" w:cs="Verdana"/>
                <w:sz w:val="16"/>
                <w:szCs w:val="16"/>
              </w:rPr>
              <w:t>ø</w:t>
            </w:r>
            <w:r>
              <w:rPr>
                <w:rFonts w:ascii="Verdana" w:hAnsi="Verdana" w:cs="Verdana"/>
                <w:sz w:val="16"/>
                <w:szCs w:val="16"/>
              </w:rPr>
              <w:t>200 мм, 1 км трубопровода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12 294.89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3 716.04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8 290.46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885.23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267.55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596.91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7 124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3 855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3 188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288.39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1 049.26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1 087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446.03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260.76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AD3D36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</w:t>
            </w:r>
            <w:r w:rsidR="007A58C9">
              <w:rPr>
                <w:rFonts w:ascii="Verdana" w:hAnsi="Verdana" w:cs="Verdana"/>
                <w:sz w:val="16"/>
                <w:szCs w:val="16"/>
              </w:rPr>
              <w:t>ена поставщик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="007A58C9">
              <w:rPr>
                <w:rFonts w:ascii="Verdana" w:hAnsi="Verdana" w:cs="Verdana"/>
                <w:sz w:val="16"/>
                <w:szCs w:val="16"/>
              </w:rPr>
              <w:t>. Труба ПВХ с раструбом наружная класс</w:t>
            </w:r>
            <w:proofErr w:type="gramStart"/>
            <w:r w:rsidR="007A58C9">
              <w:rPr>
                <w:rFonts w:ascii="Verdana" w:hAnsi="Verdana" w:cs="Verdana"/>
                <w:sz w:val="16"/>
                <w:szCs w:val="16"/>
              </w:rPr>
              <w:t xml:space="preserve"> С</w:t>
            </w:r>
            <w:proofErr w:type="gramEnd"/>
            <w:r w:rsidR="007A58C9">
              <w:rPr>
                <w:rFonts w:ascii="Verdana" w:hAnsi="Verdana" w:cs="Verdana"/>
                <w:sz w:val="16"/>
                <w:szCs w:val="16"/>
              </w:rPr>
              <w:t xml:space="preserve"> (SN8) д=200х5,9 </w:t>
            </w:r>
            <w:proofErr w:type="spellStart"/>
            <w:r w:rsidR="007A58C9"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  <w:r w:rsidR="007A58C9">
              <w:rPr>
                <w:rFonts w:ascii="Verdana" w:hAnsi="Verdana" w:cs="Verdana"/>
                <w:sz w:val="16"/>
                <w:szCs w:val="16"/>
              </w:rPr>
              <w:t>, м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72.72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112.63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8 190.29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112.63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8 190.29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72.0*1.01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=483/4.46*1.04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 22-01-011-10 Укладка стал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ь</w:t>
            </w:r>
            <w:r w:rsidR="00AD3D3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AD3D3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водопроводных труб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гидрав</w:t>
            </w:r>
            <w:proofErr w:type="spellEnd"/>
            <w:r w:rsidR="00AD3D3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лическим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испытанием </w:t>
            </w:r>
            <w:r w:rsidR="00AD3D36">
              <w:rPr>
                <w:rFonts w:ascii="Verdana" w:hAnsi="Verdana" w:cs="Verdana"/>
                <w:sz w:val="16"/>
                <w:szCs w:val="16"/>
              </w:rPr>
              <w:t>ø</w:t>
            </w:r>
            <w:r>
              <w:rPr>
                <w:rFonts w:ascii="Verdana" w:hAnsi="Verdana" w:cs="Verdana"/>
                <w:sz w:val="16"/>
                <w:szCs w:val="16"/>
              </w:rPr>
              <w:t>400мм (футляр), 1 км трубопровода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635 792.56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9 415.68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36 180.40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17 802.19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263.64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1 013.05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81 776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4 771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590 196.48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4 095.15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16 525.50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114.66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73 208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1 651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491.79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287.51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22-05-003-03 Протаскивание в футляр стальных труб </w:t>
            </w:r>
            <w:r w:rsidR="00AD3D36">
              <w:rPr>
                <w:rFonts w:ascii="Verdana" w:hAnsi="Verdana" w:cs="Verdana"/>
                <w:sz w:val="16"/>
                <w:szCs w:val="16"/>
              </w:rPr>
              <w:t>ø2</w:t>
            </w:r>
            <w:r>
              <w:rPr>
                <w:rFonts w:ascii="Verdana" w:hAnsi="Verdana" w:cs="Verdana"/>
                <w:sz w:val="16"/>
                <w:szCs w:val="16"/>
              </w:rPr>
              <w:t>00 мм, 100 м трубы, уложенной в футляр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3 160.97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1 054.39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52.03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885.07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295.23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14.57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6.49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4 251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2 054.56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575.28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383.80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224.37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 22-05-004-01 Заделка бит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</w:t>
            </w:r>
            <w:r w:rsidR="00AD3D3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AD3D3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прядью к</w:t>
            </w:r>
            <w:r w:rsidR="00AD3D36">
              <w:rPr>
                <w:rFonts w:ascii="Verdana" w:hAnsi="Verdana" w:cs="Verdana"/>
                <w:sz w:val="16"/>
                <w:szCs w:val="16"/>
              </w:rPr>
              <w:t>о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нцов футляра </w:t>
            </w:r>
            <w:r w:rsidR="00AD3D36">
              <w:rPr>
                <w:rFonts w:ascii="Verdana" w:hAnsi="Verdana" w:cs="Verdana"/>
                <w:sz w:val="16"/>
                <w:szCs w:val="16"/>
              </w:rPr>
              <w:t>ø4</w:t>
            </w:r>
            <w:r>
              <w:rPr>
                <w:rFonts w:ascii="Verdana" w:hAnsi="Verdana" w:cs="Verdana"/>
                <w:sz w:val="16"/>
                <w:szCs w:val="16"/>
              </w:rPr>
              <w:t>00 мм, 1 футляр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318.51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31.60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64.80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318.51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31.60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64.80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222.11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222.11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AD3D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22-02-003-10 Нанесение весьма усиленной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антикоррозио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</w:t>
            </w:r>
            <w:proofErr w:type="spellEnd"/>
            <w:r w:rsidR="00AD3D36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AD3D3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ной битумно-резиновой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</w:t>
            </w:r>
            <w:proofErr w:type="spellEnd"/>
            <w:r w:rsidR="00AD3D36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тумно-полимерной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изоляции на стальные трубопроводы </w:t>
            </w:r>
            <w:r w:rsidR="00AD3D36">
              <w:rPr>
                <w:rFonts w:ascii="Verdana" w:hAnsi="Verdana" w:cs="Verdana"/>
                <w:sz w:val="16"/>
                <w:szCs w:val="16"/>
              </w:rPr>
              <w:t>ø</w:t>
            </w:r>
            <w:r>
              <w:rPr>
                <w:rFonts w:ascii="Verdana" w:hAnsi="Verdana" w:cs="Verdana"/>
                <w:sz w:val="16"/>
                <w:szCs w:val="16"/>
              </w:rPr>
              <w:t>400 мм, 1 км трубопровода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192 340.89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4 580.96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32 877.08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5 385.54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128.27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920.56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4.17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19 433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1 847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3 839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154 882.86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2 773.20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4 336.72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77.65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13 747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1 119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267.70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Pr="0038728D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Pr="0038728D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38728D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КОЛОДЦЫ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1452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1452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23-03-001-04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Устр</w:t>
            </w:r>
            <w:r w:rsidR="00114529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во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круглых сборных железобетонных </w:t>
            </w:r>
            <w:r w:rsidR="00114529">
              <w:rPr>
                <w:rFonts w:ascii="Verdana" w:hAnsi="Verdana" w:cs="Verdana"/>
                <w:sz w:val="16"/>
                <w:szCs w:val="16"/>
              </w:rPr>
              <w:t>канн</w:t>
            </w:r>
            <w:proofErr w:type="gramStart"/>
            <w:r w:rsidR="00114529">
              <w:rPr>
                <w:rFonts w:ascii="Verdana" w:hAnsi="Verdana" w:cs="Verdana"/>
                <w:sz w:val="16"/>
                <w:szCs w:val="16"/>
              </w:rPr>
              <w:t>а-</w:t>
            </w:r>
            <w:proofErr w:type="gramEnd"/>
            <w:r w:rsidR="0011452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лизационных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</w:t>
            </w:r>
            <w:r w:rsidR="00114529">
              <w:rPr>
                <w:rFonts w:ascii="Verdana" w:hAnsi="Verdana" w:cs="Verdana"/>
                <w:sz w:val="16"/>
                <w:szCs w:val="16"/>
              </w:rPr>
              <w:t>ø</w:t>
            </w:r>
            <w:r>
              <w:rPr>
                <w:rFonts w:ascii="Verdana" w:hAnsi="Verdana" w:cs="Verdana"/>
                <w:sz w:val="16"/>
                <w:szCs w:val="16"/>
              </w:rPr>
              <w:t>1м в мок</w:t>
            </w:r>
            <w:r w:rsidR="00114529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грунтах, 10м</w:t>
            </w:r>
            <w:r w:rsidRPr="00114529">
              <w:rPr>
                <w:rFonts w:ascii="Verdana" w:hAnsi="Verdana" w:cs="Verdana"/>
                <w:sz w:val="16"/>
                <w:szCs w:val="16"/>
                <w:vertAlign w:val="superscript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железобетон</w:t>
            </w:r>
            <w:r w:rsidR="00114529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бетонных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констр</w:t>
            </w:r>
            <w:proofErr w:type="spellEnd"/>
            <w:r w:rsidR="00114529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колодца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0.4178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25 039.35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1 757.30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3 428.55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10 461.44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734.20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1 432.45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62 862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10 573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9 239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19 853.50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370.14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8 294.79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154.64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43 050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1 155.49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14 206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675.52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7 807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1452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11452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23-03-001-08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Устр</w:t>
            </w:r>
            <w:r w:rsidR="00114529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во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круглых сборных железобетонных </w:t>
            </w:r>
            <w:r w:rsidR="00114529">
              <w:rPr>
                <w:rFonts w:ascii="Verdana" w:hAnsi="Verdana" w:cs="Verdana"/>
                <w:sz w:val="16"/>
                <w:szCs w:val="16"/>
              </w:rPr>
              <w:t>канн</w:t>
            </w:r>
            <w:proofErr w:type="gramStart"/>
            <w:r w:rsidR="00114529">
              <w:rPr>
                <w:rFonts w:ascii="Verdana" w:hAnsi="Verdana" w:cs="Verdana"/>
                <w:sz w:val="16"/>
                <w:szCs w:val="16"/>
              </w:rPr>
              <w:t>а-</w:t>
            </w:r>
            <w:proofErr w:type="gramEnd"/>
            <w:r w:rsidR="0011452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лизационных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</w:t>
            </w:r>
            <w:r w:rsidR="00114529">
              <w:rPr>
                <w:rFonts w:ascii="Verdana" w:hAnsi="Verdana" w:cs="Verdana"/>
                <w:sz w:val="16"/>
                <w:szCs w:val="16"/>
              </w:rPr>
              <w:t>ø</w:t>
            </w:r>
            <w:r>
              <w:rPr>
                <w:rFonts w:ascii="Verdana" w:hAnsi="Verdana" w:cs="Verdana"/>
                <w:sz w:val="16"/>
                <w:szCs w:val="16"/>
              </w:rPr>
              <w:t>2м в мок</w:t>
            </w:r>
            <w:r w:rsidR="00114529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грунтах, 10м</w:t>
            </w:r>
            <w:r w:rsidRPr="00114529">
              <w:rPr>
                <w:rFonts w:ascii="Verdana" w:hAnsi="Verdana" w:cs="Verdana"/>
                <w:sz w:val="16"/>
                <w:szCs w:val="16"/>
                <w:vertAlign w:val="superscript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железобетон</w:t>
            </w:r>
            <w:r w:rsidR="00114529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бетонных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констр</w:t>
            </w:r>
            <w:r w:rsidR="00114529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>колодца</w:t>
            </w:r>
            <w:proofErr w:type="spellEnd"/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0.5807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23 084.70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1 014.43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2 437.49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13 405.29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589.08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1 415.45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76 395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8 483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9 540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19 632.79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213.85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11 400.76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124.18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5.12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58 372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1 787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927.24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542.08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6 265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BF519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BF519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201-0650 Ограждения лестничных проемов, лестничные марши, пожарные лестницы (стремянки),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14 187.00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872.50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BF51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14 187.00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872.50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95 245.66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BF519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 15-04-030-04 Масляная окраска металлических поверхностей решеток, переплетов, труб диаметром менее 50 мм и т.п., количество окрасок 2 (стремянки), прим,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1 288.77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768.15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4.21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44.55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516.40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29.95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46.79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20.94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ТССЦ 101-2536 Люки чугунные тяжелые, шт.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669.54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3 347.70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20 874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669.54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3 347.70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4 174.76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20 874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23-03-007-04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Устр</w:t>
            </w:r>
            <w:r w:rsidR="00D65418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во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 из сбо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р</w:t>
            </w:r>
            <w:r w:rsidR="00D65418"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 w:rsidR="00D65418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железобетона </w:t>
            </w:r>
            <w:proofErr w:type="spellStart"/>
            <w:r w:rsidR="00D65418">
              <w:rPr>
                <w:rFonts w:ascii="Verdana" w:hAnsi="Verdana" w:cs="Verdana"/>
                <w:sz w:val="16"/>
                <w:szCs w:val="16"/>
              </w:rPr>
              <w:t>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1,0м в мок</w:t>
            </w:r>
            <w:r w:rsidR="00D65418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грунтах, 10м</w:t>
            </w:r>
            <w:r w:rsidRPr="00D65418">
              <w:rPr>
                <w:rFonts w:ascii="Verdana" w:hAnsi="Verdana" w:cs="Verdana"/>
                <w:sz w:val="16"/>
                <w:szCs w:val="16"/>
                <w:vertAlign w:val="superscript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кирпичных,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</w:t>
            </w:r>
            <w:proofErr w:type="spellEnd"/>
            <w:r w:rsidR="00D65418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hAnsi="Verdana" w:cs="Verdana"/>
                <w:sz w:val="16"/>
                <w:szCs w:val="16"/>
              </w:rPr>
              <w:t>тонных и железобетон</w:t>
            </w:r>
            <w:r w:rsidR="00D65418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D65418">
              <w:rPr>
                <w:rFonts w:ascii="Verdana" w:hAnsi="Verdana" w:cs="Verdana"/>
                <w:sz w:val="16"/>
                <w:szCs w:val="16"/>
              </w:rPr>
              <w:t>к</w:t>
            </w:r>
            <w:r>
              <w:rPr>
                <w:rFonts w:ascii="Verdana" w:hAnsi="Verdana" w:cs="Verdana"/>
                <w:sz w:val="16"/>
                <w:szCs w:val="16"/>
              </w:rPr>
              <w:t>онстр</w:t>
            </w:r>
            <w:proofErr w:type="spellEnd"/>
            <w:r w:rsidR="00D65418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0.3092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25 080.83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1 802.68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3 901.18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7 754.99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557.39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1 206.24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49 637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8 032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7 455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19 376.97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502.08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5 991.36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155.24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34 151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2 234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926.42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11 395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541.60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31.</w:t>
            </w:r>
          </w:p>
        </w:tc>
        <w:tc>
          <w:tcPr>
            <w:tcW w:w="29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101-2537 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 ЛР, шт.</w:t>
            </w:r>
          </w:p>
        </w:tc>
        <w:tc>
          <w:tcPr>
            <w:tcW w:w="6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841.48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3 365.92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21 917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841.48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3 365.92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5 479.34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21 917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1570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Pr="00D65418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0"/>
                <w:szCs w:val="10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.ИТОГО </w:t>
            </w:r>
            <w:r w:rsidR="00D65418"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СМЕТЕ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91 394.16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4 846.85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15 728.39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534 273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69 809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101 657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70 818.94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2 472.80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362 808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35 589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90 521.66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4 846.85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15 728.39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528 415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69 809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101 657</w:t>
            </w: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69 946.44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2 472.80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356 950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35 589</w:t>
            </w: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6 713.62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42 791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8 323.43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102 201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4 562.18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52 767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103 407.27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683 383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872.50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5 858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872.50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5 858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872.50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5 858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104 279.77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689 241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</w:t>
            </w:r>
            <w:r w:rsidR="00D65418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-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2,14%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2 231.59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14 750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106 511.36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703 991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ЗАТРАТЫ</w:t>
            </w:r>
            <w:r w:rsidR="00D65418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-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2%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2 130.23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ВСЕГО </w:t>
            </w:r>
            <w:r w:rsidR="00D65418"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СМЕТЕ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108 641.59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718 071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19 555.49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129 253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128 197.08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847 324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8 323.43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102 201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A58C9" w:rsidTr="00FF00B5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4 562.18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52 767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9" w:rsidRDefault="007A5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7A58C9" w:rsidRPr="00BF5199" w:rsidRDefault="007A58C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36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38728D" w:rsidTr="00D65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728D" w:rsidRDefault="0038728D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28D" w:rsidRDefault="0038728D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57FF">
              <w:rPr>
                <w:rFonts w:ascii="Verdana" w:hAnsi="Verdana" w:cs="Verdana"/>
                <w:b/>
                <w:sz w:val="16"/>
                <w:szCs w:val="16"/>
              </w:rPr>
              <w:t>Главный инженер ООО «У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КБР</w:t>
            </w:r>
            <w:r w:rsidRPr="006D57FF">
              <w:rPr>
                <w:rFonts w:ascii="Verdana" w:hAnsi="Verdana" w:cs="Verdana"/>
                <w:b/>
                <w:sz w:val="16"/>
                <w:szCs w:val="16"/>
              </w:rPr>
              <w:t xml:space="preserve"> №4» 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r w:rsidRPr="006D57FF">
              <w:rPr>
                <w:rFonts w:ascii="Verdana" w:hAnsi="Verdana" w:cs="Verdana"/>
                <w:b/>
                <w:sz w:val="16"/>
                <w:szCs w:val="16"/>
              </w:rPr>
              <w:t xml:space="preserve">                                                               В.Е.Липин</w:t>
            </w:r>
          </w:p>
        </w:tc>
      </w:tr>
      <w:tr w:rsidR="0038728D" w:rsidTr="00D65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728D" w:rsidRDefault="0038728D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8728D" w:rsidRDefault="0038728D" w:rsidP="00D654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D57FF">
              <w:rPr>
                <w:rFonts w:ascii="Verdana" w:hAnsi="Verdana" w:cs="Verdana"/>
                <w:i/>
                <w:iCs/>
                <w:sz w:val="12"/>
                <w:szCs w:val="16"/>
              </w:rPr>
              <w:t>(должность, подпись, Ф.И.О)</w:t>
            </w:r>
          </w:p>
        </w:tc>
      </w:tr>
    </w:tbl>
    <w:p w:rsidR="007A58C9" w:rsidRDefault="007A58C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A58C9" w:rsidSect="00AC038F">
      <w:headerReference w:type="default" r:id="rId6"/>
      <w:footerReference w:type="default" r:id="rId7"/>
      <w:pgSz w:w="16838" w:h="11906" w:orient="landscape" w:code="9"/>
      <w:pgMar w:top="397" w:right="567" w:bottom="567" w:left="567" w:header="39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68C" w:rsidRDefault="0060668C">
      <w:pPr>
        <w:spacing w:after="0" w:line="240" w:lineRule="auto"/>
      </w:pPr>
      <w:r>
        <w:separator/>
      </w:r>
    </w:p>
  </w:endnote>
  <w:endnote w:type="continuationSeparator" w:id="0">
    <w:p w:rsidR="0060668C" w:rsidRDefault="0060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18" w:rsidRDefault="00D6541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B235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68C" w:rsidRDefault="0060668C">
      <w:pPr>
        <w:spacing w:after="0" w:line="240" w:lineRule="auto"/>
      </w:pPr>
      <w:r>
        <w:separator/>
      </w:r>
    </w:p>
  </w:footnote>
  <w:footnote w:type="continuationSeparator" w:id="0">
    <w:p w:rsidR="0060668C" w:rsidRDefault="0060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D6541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65418" w:rsidRDefault="00D6541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2014-изм2 * 3 * 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D65418" w:rsidRDefault="00D654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65418" w:rsidRDefault="00D6541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16F"/>
    <w:rsid w:val="00114529"/>
    <w:rsid w:val="00162BD6"/>
    <w:rsid w:val="001C5BE7"/>
    <w:rsid w:val="00270304"/>
    <w:rsid w:val="002D0C54"/>
    <w:rsid w:val="0038728D"/>
    <w:rsid w:val="0060668C"/>
    <w:rsid w:val="006D7678"/>
    <w:rsid w:val="007028A2"/>
    <w:rsid w:val="007A58C9"/>
    <w:rsid w:val="009927DA"/>
    <w:rsid w:val="00AC038F"/>
    <w:rsid w:val="00AD3D36"/>
    <w:rsid w:val="00BF5199"/>
    <w:rsid w:val="00CB235B"/>
    <w:rsid w:val="00D65418"/>
    <w:rsid w:val="00D75494"/>
    <w:rsid w:val="00F5016F"/>
    <w:rsid w:val="00FD26FE"/>
    <w:rsid w:val="00FF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04"/>
    <w:pPr>
      <w:suppressAutoHyphens/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2014-07-16T04:54:00Z</cp:lastPrinted>
  <dcterms:created xsi:type="dcterms:W3CDTF">2014-02-28T08:10:00Z</dcterms:created>
  <dcterms:modified xsi:type="dcterms:W3CDTF">2014-07-16T04:54:00Z</dcterms:modified>
</cp:coreProperties>
</file>