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DDF6" w14:textId="77777777" w:rsidR="007C1172" w:rsidRDefault="00214AAA" w:rsidP="007C1172">
      <w:pPr>
        <w:pStyle w:val="110"/>
        <w:overflowPunct w:val="0"/>
        <w:spacing w:before="0" w:after="0" w:line="240" w:lineRule="auto"/>
        <w:ind w:firstLine="3969"/>
        <w:jc w:val="both"/>
        <w:rPr>
          <w:rFonts w:ascii="Times New Roman" w:hAnsi="Times New Roman" w:cs="Times New Roman"/>
          <w:b w:val="0"/>
          <w:sz w:val="28"/>
          <w:szCs w:val="28"/>
        </w:rPr>
      </w:pPr>
      <w:r>
        <w:rPr>
          <w:rFonts w:ascii="Times New Roman" w:hAnsi="Times New Roman" w:cs="Times New Roman"/>
          <w:b w:val="0"/>
          <w:sz w:val="28"/>
          <w:szCs w:val="28"/>
        </w:rPr>
        <w:t>Приложение</w:t>
      </w:r>
    </w:p>
    <w:p w14:paraId="2E64367D" w14:textId="17BF6AE7" w:rsidR="00836683" w:rsidRDefault="007E3A5A" w:rsidP="007C1172">
      <w:pPr>
        <w:pStyle w:val="110"/>
        <w:overflowPunct w:val="0"/>
        <w:spacing w:before="0" w:after="0" w:line="240" w:lineRule="auto"/>
        <w:ind w:firstLine="3969"/>
        <w:jc w:val="both"/>
        <w:rPr>
          <w:rFonts w:ascii="Times New Roman" w:hAnsi="Times New Roman" w:cs="Times New Roman"/>
          <w:b w:val="0"/>
          <w:sz w:val="28"/>
          <w:szCs w:val="28"/>
        </w:rPr>
      </w:pPr>
      <w:r>
        <w:rPr>
          <w:rFonts w:ascii="Times New Roman" w:hAnsi="Times New Roman" w:cs="Times New Roman"/>
          <w:b w:val="0"/>
          <w:sz w:val="28"/>
          <w:szCs w:val="28"/>
        </w:rPr>
        <w:t>к</w:t>
      </w:r>
      <w:r w:rsidR="00836683">
        <w:rPr>
          <w:rFonts w:ascii="Times New Roman" w:hAnsi="Times New Roman" w:cs="Times New Roman"/>
          <w:b w:val="0"/>
          <w:sz w:val="28"/>
          <w:szCs w:val="28"/>
        </w:rPr>
        <w:t xml:space="preserve"> приказу комитета по социальной политике</w:t>
      </w:r>
    </w:p>
    <w:p w14:paraId="57454E4F" w14:textId="0FB9FFC5" w:rsidR="00836683" w:rsidRDefault="00836683" w:rsidP="007C1172">
      <w:pPr>
        <w:pStyle w:val="110"/>
        <w:overflowPunct w:val="0"/>
        <w:spacing w:before="0" w:after="0" w:line="240" w:lineRule="auto"/>
        <w:ind w:firstLine="3969"/>
        <w:jc w:val="both"/>
        <w:rPr>
          <w:rFonts w:ascii="Times New Roman" w:hAnsi="Times New Roman" w:cs="Times New Roman"/>
          <w:b w:val="0"/>
          <w:sz w:val="28"/>
          <w:szCs w:val="28"/>
        </w:rPr>
      </w:pPr>
      <w:r>
        <w:rPr>
          <w:rFonts w:ascii="Times New Roman" w:hAnsi="Times New Roman" w:cs="Times New Roman"/>
          <w:b w:val="0"/>
          <w:sz w:val="28"/>
          <w:szCs w:val="28"/>
        </w:rPr>
        <w:t xml:space="preserve">от </w:t>
      </w:r>
      <w:r w:rsidR="00405E3B">
        <w:rPr>
          <w:rFonts w:ascii="Times New Roman" w:hAnsi="Times New Roman" w:cs="Times New Roman"/>
          <w:b w:val="0"/>
          <w:sz w:val="28"/>
          <w:szCs w:val="28"/>
        </w:rPr>
        <w:t>«</w:t>
      </w:r>
      <w:r>
        <w:rPr>
          <w:rFonts w:ascii="Times New Roman" w:hAnsi="Times New Roman" w:cs="Times New Roman"/>
          <w:b w:val="0"/>
          <w:sz w:val="28"/>
          <w:szCs w:val="28"/>
        </w:rPr>
        <w:t>__</w:t>
      </w:r>
      <w:proofErr w:type="gramStart"/>
      <w:r>
        <w:rPr>
          <w:rFonts w:ascii="Times New Roman" w:hAnsi="Times New Roman" w:cs="Times New Roman"/>
          <w:b w:val="0"/>
          <w:sz w:val="28"/>
          <w:szCs w:val="28"/>
        </w:rPr>
        <w:t>_</w:t>
      </w:r>
      <w:r w:rsidR="00405E3B">
        <w:rPr>
          <w:rFonts w:ascii="Times New Roman" w:hAnsi="Times New Roman" w:cs="Times New Roman"/>
          <w:b w:val="0"/>
          <w:sz w:val="28"/>
          <w:szCs w:val="28"/>
        </w:rPr>
        <w:t>»</w:t>
      </w:r>
      <w:r w:rsidR="007C1172">
        <w:rPr>
          <w:rFonts w:ascii="Times New Roman" w:hAnsi="Times New Roman" w:cs="Times New Roman"/>
          <w:b w:val="0"/>
          <w:sz w:val="28"/>
          <w:szCs w:val="28"/>
        </w:rPr>
        <w:t xml:space="preserve"> </w:t>
      </w:r>
      <w:r>
        <w:rPr>
          <w:rFonts w:ascii="Times New Roman" w:hAnsi="Times New Roman" w:cs="Times New Roman"/>
          <w:b w:val="0"/>
          <w:sz w:val="28"/>
          <w:szCs w:val="28"/>
        </w:rPr>
        <w:t xml:space="preserve"> _</w:t>
      </w:r>
      <w:proofErr w:type="gramEnd"/>
      <w:r>
        <w:rPr>
          <w:rFonts w:ascii="Times New Roman" w:hAnsi="Times New Roman" w:cs="Times New Roman"/>
          <w:b w:val="0"/>
          <w:sz w:val="28"/>
          <w:szCs w:val="28"/>
        </w:rPr>
        <w:t>_________2021 г. № п-</w:t>
      </w:r>
      <w:proofErr w:type="spellStart"/>
      <w:r>
        <w:rPr>
          <w:rFonts w:ascii="Times New Roman" w:hAnsi="Times New Roman" w:cs="Times New Roman"/>
          <w:b w:val="0"/>
          <w:sz w:val="28"/>
          <w:szCs w:val="28"/>
        </w:rPr>
        <w:t>КпСП</w:t>
      </w:r>
      <w:proofErr w:type="spellEnd"/>
      <w:r>
        <w:rPr>
          <w:rFonts w:ascii="Times New Roman" w:hAnsi="Times New Roman" w:cs="Times New Roman"/>
          <w:b w:val="0"/>
          <w:sz w:val="28"/>
          <w:szCs w:val="28"/>
        </w:rPr>
        <w:t>- ____</w:t>
      </w:r>
    </w:p>
    <w:p w14:paraId="6041BBE4" w14:textId="77777777" w:rsidR="00836683" w:rsidRDefault="001B7788" w:rsidP="001B7788">
      <w:pPr>
        <w:pStyle w:val="110"/>
        <w:overflowPunct w:val="0"/>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14089">
        <w:rPr>
          <w:rFonts w:ascii="Times New Roman" w:hAnsi="Times New Roman" w:cs="Times New Roman"/>
          <w:b w:val="0"/>
          <w:sz w:val="28"/>
          <w:szCs w:val="28"/>
        </w:rPr>
        <w:t xml:space="preserve">   </w:t>
      </w:r>
    </w:p>
    <w:p w14:paraId="173E249F" w14:textId="77777777" w:rsidR="00836683" w:rsidRDefault="00836683" w:rsidP="001B7788">
      <w:pPr>
        <w:pStyle w:val="110"/>
        <w:overflowPunct w:val="0"/>
        <w:spacing w:before="0" w:after="0" w:line="240" w:lineRule="auto"/>
        <w:jc w:val="center"/>
        <w:rPr>
          <w:rFonts w:ascii="Times New Roman" w:hAnsi="Times New Roman" w:cs="Times New Roman"/>
          <w:b w:val="0"/>
          <w:sz w:val="28"/>
          <w:szCs w:val="28"/>
        </w:rPr>
      </w:pPr>
    </w:p>
    <w:p w14:paraId="61167592" w14:textId="7F6C941A" w:rsidR="00836683" w:rsidRDefault="00836683" w:rsidP="001B7788">
      <w:pPr>
        <w:pStyle w:val="110"/>
        <w:overflowPunct w:val="0"/>
        <w:spacing w:before="0" w:after="0" w:line="240" w:lineRule="auto"/>
        <w:jc w:val="center"/>
        <w:rPr>
          <w:rFonts w:ascii="Times New Roman" w:hAnsi="Times New Roman" w:cs="Times New Roman"/>
          <w:b w:val="0"/>
          <w:sz w:val="28"/>
          <w:szCs w:val="28"/>
        </w:rPr>
      </w:pPr>
    </w:p>
    <w:p w14:paraId="037AA1C9" w14:textId="77777777" w:rsidR="0001312E" w:rsidRDefault="0001312E" w:rsidP="001B7788">
      <w:pPr>
        <w:pStyle w:val="110"/>
        <w:overflowPunct w:val="0"/>
        <w:spacing w:before="0" w:after="0" w:line="240" w:lineRule="auto"/>
        <w:jc w:val="center"/>
        <w:rPr>
          <w:rFonts w:ascii="Times New Roman" w:hAnsi="Times New Roman" w:cs="Times New Roman"/>
          <w:b w:val="0"/>
          <w:sz w:val="28"/>
          <w:szCs w:val="28"/>
        </w:rPr>
      </w:pPr>
    </w:p>
    <w:p w14:paraId="2DF80FC6" w14:textId="605F7D2C" w:rsidR="001B7788" w:rsidRPr="00A67CCA" w:rsidRDefault="00414089" w:rsidP="001B7788">
      <w:pPr>
        <w:pStyle w:val="110"/>
        <w:overflowPunct w:val="0"/>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836683">
        <w:rPr>
          <w:rFonts w:ascii="Times New Roman" w:hAnsi="Times New Roman" w:cs="Times New Roman"/>
          <w:b w:val="0"/>
          <w:sz w:val="28"/>
          <w:szCs w:val="28"/>
        </w:rPr>
        <w:tab/>
      </w:r>
      <w:r w:rsidR="00836683">
        <w:rPr>
          <w:rFonts w:ascii="Times New Roman" w:hAnsi="Times New Roman" w:cs="Times New Roman"/>
          <w:b w:val="0"/>
          <w:sz w:val="28"/>
          <w:szCs w:val="28"/>
        </w:rPr>
        <w:tab/>
      </w:r>
      <w:r w:rsidR="001B7788">
        <w:rPr>
          <w:rFonts w:ascii="Times New Roman" w:hAnsi="Times New Roman" w:cs="Times New Roman"/>
          <w:b w:val="0"/>
          <w:sz w:val="28"/>
          <w:szCs w:val="28"/>
        </w:rPr>
        <w:t>УТВЕРЖДАЮ</w:t>
      </w:r>
    </w:p>
    <w:tbl>
      <w:tblPr>
        <w:tblW w:w="0" w:type="auto"/>
        <w:tblInd w:w="250" w:type="dxa"/>
        <w:tblLook w:val="04A0" w:firstRow="1" w:lastRow="0" w:firstColumn="1" w:lastColumn="0" w:noHBand="0" w:noVBand="1"/>
      </w:tblPr>
      <w:tblGrid>
        <w:gridCol w:w="4145"/>
        <w:gridCol w:w="4963"/>
      </w:tblGrid>
      <w:tr w:rsidR="001B7788" w:rsidRPr="00A67CCA" w14:paraId="6812EA1B" w14:textId="77777777" w:rsidTr="00836683">
        <w:tc>
          <w:tcPr>
            <w:tcW w:w="4145" w:type="dxa"/>
          </w:tcPr>
          <w:p w14:paraId="2081DD46" w14:textId="77777777" w:rsidR="001B7788" w:rsidRPr="00A67CCA" w:rsidRDefault="001B7788" w:rsidP="001C591C">
            <w:pPr>
              <w:pStyle w:val="1"/>
              <w:keepNext w:val="0"/>
              <w:widowControl w:val="0"/>
              <w:rPr>
                <w:b w:val="0"/>
                <w:sz w:val="28"/>
                <w:szCs w:val="28"/>
              </w:rPr>
            </w:pPr>
          </w:p>
        </w:tc>
        <w:tc>
          <w:tcPr>
            <w:tcW w:w="4963" w:type="dxa"/>
          </w:tcPr>
          <w:p w14:paraId="39862682" w14:textId="4CCF8988" w:rsidR="00414089" w:rsidRDefault="001B7788" w:rsidP="00414089">
            <w:pPr>
              <w:pStyle w:val="1"/>
              <w:keepNext w:val="0"/>
              <w:widowControl w:val="0"/>
              <w:jc w:val="left"/>
              <w:rPr>
                <w:b w:val="0"/>
                <w:sz w:val="28"/>
                <w:szCs w:val="28"/>
              </w:rPr>
            </w:pPr>
            <w:r w:rsidRPr="00A67CCA">
              <w:rPr>
                <w:b w:val="0"/>
                <w:sz w:val="28"/>
                <w:szCs w:val="28"/>
              </w:rPr>
              <w:t>Заместитель главы администрации</w:t>
            </w:r>
            <w:r w:rsidR="006254BD">
              <w:rPr>
                <w:b w:val="0"/>
                <w:sz w:val="28"/>
                <w:szCs w:val="28"/>
              </w:rPr>
              <w:t>,</w:t>
            </w:r>
            <w:r w:rsidR="00414089">
              <w:rPr>
                <w:b w:val="0"/>
                <w:sz w:val="28"/>
                <w:szCs w:val="28"/>
              </w:rPr>
              <w:t xml:space="preserve">      </w:t>
            </w:r>
          </w:p>
          <w:p w14:paraId="31127EB4" w14:textId="6E6695CB" w:rsidR="001B7788" w:rsidRDefault="001B7788" w:rsidP="00414089">
            <w:pPr>
              <w:pStyle w:val="1"/>
              <w:keepNext w:val="0"/>
              <w:widowControl w:val="0"/>
              <w:jc w:val="left"/>
              <w:rPr>
                <w:b w:val="0"/>
                <w:sz w:val="28"/>
                <w:szCs w:val="28"/>
              </w:rPr>
            </w:pPr>
            <w:r w:rsidRPr="00A67CCA">
              <w:rPr>
                <w:b w:val="0"/>
                <w:sz w:val="28"/>
                <w:szCs w:val="28"/>
              </w:rPr>
              <w:t xml:space="preserve">председатель комитета по </w:t>
            </w:r>
            <w:r w:rsidR="004D2AA0">
              <w:rPr>
                <w:b w:val="0"/>
                <w:sz w:val="28"/>
                <w:szCs w:val="28"/>
              </w:rPr>
              <w:t>с</w:t>
            </w:r>
            <w:r w:rsidRPr="00A67CCA">
              <w:rPr>
                <w:b w:val="0"/>
                <w:sz w:val="28"/>
                <w:szCs w:val="28"/>
              </w:rPr>
              <w:t xml:space="preserve">оциальной политике администрации городского округа «Город Калининград» </w:t>
            </w:r>
          </w:p>
          <w:p w14:paraId="708D709F" w14:textId="77777777" w:rsidR="004D2AA0" w:rsidRPr="004D2AA0" w:rsidRDefault="004D2AA0" w:rsidP="004D2AA0"/>
          <w:p w14:paraId="2D9382AD" w14:textId="6A66375B" w:rsidR="001B7788" w:rsidRPr="00A67CCA" w:rsidRDefault="00414089" w:rsidP="001C591C">
            <w:pPr>
              <w:spacing w:after="0" w:line="240" w:lineRule="auto"/>
              <w:jc w:val="right"/>
              <w:rPr>
                <w:rFonts w:ascii="Times New Roman" w:hAnsi="Times New Roman" w:cs="Times New Roman"/>
                <w:sz w:val="28"/>
                <w:szCs w:val="28"/>
              </w:rPr>
            </w:pPr>
            <w:r w:rsidRPr="00414089">
              <w:rPr>
                <w:rFonts w:ascii="Times New Roman" w:eastAsia="Times New Roman" w:hAnsi="Times New Roman" w:cs="Times New Roman"/>
                <w:color w:val="auto"/>
                <w:sz w:val="28"/>
                <w:szCs w:val="28"/>
              </w:rPr>
              <w:t>А.Н. Силанов</w:t>
            </w:r>
          </w:p>
          <w:p w14:paraId="0F090509" w14:textId="5C65AAE9" w:rsidR="001B7788" w:rsidRPr="00A67CCA" w:rsidRDefault="001B7788" w:rsidP="00414089">
            <w:pPr>
              <w:spacing w:after="0" w:line="240" w:lineRule="auto"/>
              <w:rPr>
                <w:rFonts w:ascii="Times New Roman" w:hAnsi="Times New Roman" w:cs="Times New Roman"/>
                <w:sz w:val="28"/>
                <w:szCs w:val="28"/>
              </w:rPr>
            </w:pPr>
            <w:r w:rsidRPr="00A67CCA">
              <w:rPr>
                <w:rFonts w:ascii="Times New Roman" w:hAnsi="Times New Roman" w:cs="Times New Roman"/>
                <w:sz w:val="28"/>
                <w:szCs w:val="28"/>
              </w:rPr>
              <w:t>__</w:t>
            </w:r>
            <w:r w:rsidR="006A2735">
              <w:rPr>
                <w:rFonts w:ascii="Times New Roman" w:hAnsi="Times New Roman" w:cs="Times New Roman"/>
                <w:sz w:val="28"/>
                <w:szCs w:val="28"/>
              </w:rPr>
              <w:t>_</w:t>
            </w:r>
            <w:r w:rsidR="00414089">
              <w:rPr>
                <w:rFonts w:ascii="Times New Roman" w:hAnsi="Times New Roman" w:cs="Times New Roman"/>
                <w:sz w:val="28"/>
                <w:szCs w:val="28"/>
              </w:rPr>
              <w:t xml:space="preserve"> </w:t>
            </w:r>
            <w:r w:rsidRPr="00A67CCA">
              <w:rPr>
                <w:rFonts w:ascii="Times New Roman" w:hAnsi="Times New Roman" w:cs="Times New Roman"/>
                <w:sz w:val="28"/>
                <w:szCs w:val="28"/>
              </w:rPr>
              <w:t>___________ 20__ г.</w:t>
            </w:r>
          </w:p>
        </w:tc>
      </w:tr>
      <w:tr w:rsidR="00414089" w:rsidRPr="00A67CCA" w14:paraId="43A37867" w14:textId="77777777" w:rsidTr="00836683">
        <w:tc>
          <w:tcPr>
            <w:tcW w:w="4145" w:type="dxa"/>
          </w:tcPr>
          <w:p w14:paraId="60CE2AC2" w14:textId="77777777" w:rsidR="00414089" w:rsidRPr="00A67CCA" w:rsidRDefault="00414089" w:rsidP="001C591C">
            <w:pPr>
              <w:pStyle w:val="1"/>
              <w:keepNext w:val="0"/>
              <w:widowControl w:val="0"/>
              <w:rPr>
                <w:b w:val="0"/>
                <w:sz w:val="28"/>
                <w:szCs w:val="28"/>
              </w:rPr>
            </w:pPr>
          </w:p>
        </w:tc>
        <w:tc>
          <w:tcPr>
            <w:tcW w:w="4963" w:type="dxa"/>
          </w:tcPr>
          <w:p w14:paraId="604B4BB0" w14:textId="77777777" w:rsidR="00414089" w:rsidRPr="00A67CCA" w:rsidRDefault="00414089" w:rsidP="00414089">
            <w:pPr>
              <w:pStyle w:val="1"/>
              <w:keepNext w:val="0"/>
              <w:widowControl w:val="0"/>
              <w:rPr>
                <w:b w:val="0"/>
                <w:sz w:val="28"/>
                <w:szCs w:val="28"/>
              </w:rPr>
            </w:pPr>
          </w:p>
        </w:tc>
      </w:tr>
    </w:tbl>
    <w:p w14:paraId="38AC04B8" w14:textId="286C685C" w:rsidR="001B7788" w:rsidRDefault="001B7788" w:rsidP="00416863">
      <w:pPr>
        <w:pStyle w:val="af1"/>
        <w:ind w:firstLine="709"/>
        <w:jc w:val="center"/>
        <w:rPr>
          <w:rFonts w:ascii="Times New Roman" w:hAnsi="Times New Roman"/>
          <w:b/>
          <w:sz w:val="28"/>
          <w:szCs w:val="28"/>
        </w:rPr>
      </w:pPr>
    </w:p>
    <w:p w14:paraId="61EC5C80" w14:textId="13CD5F5C" w:rsidR="00286819" w:rsidRDefault="00286819" w:rsidP="00416863">
      <w:pPr>
        <w:pStyle w:val="af1"/>
        <w:ind w:firstLine="709"/>
        <w:jc w:val="center"/>
        <w:rPr>
          <w:rFonts w:ascii="Times New Roman" w:hAnsi="Times New Roman"/>
          <w:b/>
          <w:sz w:val="28"/>
          <w:szCs w:val="28"/>
        </w:rPr>
      </w:pPr>
    </w:p>
    <w:p w14:paraId="48D0084A" w14:textId="77777777" w:rsidR="005E1ABD" w:rsidRDefault="005E1ABD" w:rsidP="00416863">
      <w:pPr>
        <w:pStyle w:val="af1"/>
        <w:ind w:firstLine="709"/>
        <w:jc w:val="center"/>
        <w:rPr>
          <w:rFonts w:ascii="Times New Roman" w:hAnsi="Times New Roman"/>
          <w:b/>
          <w:sz w:val="28"/>
          <w:szCs w:val="28"/>
        </w:rPr>
      </w:pPr>
    </w:p>
    <w:p w14:paraId="3A3DEACC" w14:textId="77777777" w:rsidR="00A67CCA" w:rsidRPr="00286819" w:rsidRDefault="00A67CCA" w:rsidP="00416863">
      <w:pPr>
        <w:pStyle w:val="af1"/>
        <w:ind w:firstLine="709"/>
        <w:jc w:val="center"/>
        <w:rPr>
          <w:rFonts w:ascii="Times New Roman" w:hAnsi="Times New Roman"/>
          <w:bCs/>
          <w:sz w:val="28"/>
          <w:szCs w:val="28"/>
        </w:rPr>
      </w:pPr>
      <w:r w:rsidRPr="00286819">
        <w:rPr>
          <w:rFonts w:ascii="Times New Roman" w:hAnsi="Times New Roman"/>
          <w:bCs/>
          <w:sz w:val="28"/>
          <w:szCs w:val="28"/>
        </w:rPr>
        <w:t>ИЗВЕЩЕНИЕ</w:t>
      </w:r>
    </w:p>
    <w:p w14:paraId="746579C9" w14:textId="09D9DE4B" w:rsidR="00A67CCA" w:rsidRDefault="00A67CCA" w:rsidP="00416863">
      <w:pPr>
        <w:pStyle w:val="af1"/>
        <w:ind w:firstLine="709"/>
        <w:jc w:val="center"/>
        <w:rPr>
          <w:rFonts w:ascii="Times New Roman" w:hAnsi="Times New Roman"/>
          <w:bCs/>
          <w:sz w:val="28"/>
          <w:szCs w:val="28"/>
        </w:rPr>
      </w:pPr>
      <w:r w:rsidRPr="00286819">
        <w:rPr>
          <w:rFonts w:ascii="Times New Roman" w:hAnsi="Times New Roman"/>
          <w:bCs/>
          <w:sz w:val="28"/>
          <w:szCs w:val="28"/>
        </w:rPr>
        <w:t xml:space="preserve">о проведении </w:t>
      </w:r>
      <w:r w:rsidRPr="00286819">
        <w:rPr>
          <w:rFonts w:ascii="Times New Roman" w:hAnsi="Times New Roman"/>
          <w:bCs/>
          <w:iCs/>
          <w:sz w:val="28"/>
          <w:szCs w:val="28"/>
        </w:rPr>
        <w:t>открытого конкурса на лучшее праздничное новогоднее оформление зданий и территорий городского округа «Город Калининград» организациями всех организационно-правовых форм собственности</w:t>
      </w:r>
      <w:r w:rsidR="00286819" w:rsidRPr="00286819">
        <w:rPr>
          <w:rFonts w:ascii="Times New Roman" w:hAnsi="Times New Roman"/>
          <w:bCs/>
          <w:iCs/>
          <w:sz w:val="28"/>
          <w:szCs w:val="28"/>
        </w:rPr>
        <w:t xml:space="preserve"> </w:t>
      </w:r>
      <w:r w:rsidRPr="00286819">
        <w:rPr>
          <w:rFonts w:ascii="Times New Roman" w:hAnsi="Times New Roman"/>
          <w:bCs/>
          <w:iCs/>
          <w:sz w:val="28"/>
          <w:szCs w:val="28"/>
        </w:rPr>
        <w:t>(за исключением казенных учреждений), индивидуальными предпринимателями</w:t>
      </w:r>
      <w:r w:rsidR="00F02B7B" w:rsidRPr="00286819">
        <w:rPr>
          <w:rFonts w:ascii="Times New Roman" w:hAnsi="Times New Roman"/>
          <w:bCs/>
          <w:iCs/>
          <w:sz w:val="28"/>
          <w:szCs w:val="28"/>
        </w:rPr>
        <w:t xml:space="preserve"> </w:t>
      </w:r>
      <w:r w:rsidRPr="00286819">
        <w:rPr>
          <w:rFonts w:ascii="Times New Roman" w:hAnsi="Times New Roman"/>
          <w:bCs/>
          <w:sz w:val="28"/>
          <w:szCs w:val="28"/>
        </w:rPr>
        <w:t>(далее – Конкурс)</w:t>
      </w:r>
    </w:p>
    <w:p w14:paraId="06319FF1" w14:textId="38D198F9" w:rsidR="002830CA" w:rsidRDefault="002830CA" w:rsidP="00416863">
      <w:pPr>
        <w:pStyle w:val="af1"/>
        <w:ind w:firstLine="709"/>
        <w:jc w:val="center"/>
        <w:rPr>
          <w:rFonts w:ascii="Times New Roman" w:hAnsi="Times New Roman"/>
          <w:bCs/>
          <w:sz w:val="28"/>
          <w:szCs w:val="28"/>
        </w:rPr>
      </w:pPr>
    </w:p>
    <w:p w14:paraId="6670B975" w14:textId="7E82717B" w:rsidR="00416863" w:rsidRPr="00414089" w:rsidRDefault="00A67CCA" w:rsidP="005E1ABD">
      <w:pPr>
        <w:pStyle w:val="af3"/>
        <w:widowControl w:val="0"/>
        <w:ind w:firstLine="567"/>
        <w:jc w:val="both"/>
        <w:rPr>
          <w:color w:val="FF0000"/>
          <w:szCs w:val="28"/>
        </w:rPr>
      </w:pPr>
      <w:r w:rsidRPr="00286819">
        <w:rPr>
          <w:szCs w:val="28"/>
        </w:rPr>
        <w:t>Конкурс проводится</w:t>
      </w:r>
      <w:r w:rsidR="00BC508E">
        <w:rPr>
          <w:szCs w:val="28"/>
        </w:rPr>
        <w:t xml:space="preserve"> </w:t>
      </w:r>
      <w:r w:rsidRPr="00286819">
        <w:rPr>
          <w:szCs w:val="28"/>
        </w:rPr>
        <w:t xml:space="preserve">в соответствии с постановлением </w:t>
      </w:r>
      <w:r w:rsidRPr="00275395">
        <w:rPr>
          <w:szCs w:val="28"/>
        </w:rPr>
        <w:t xml:space="preserve">администрации городского округа «Город Калининград» </w:t>
      </w:r>
      <w:r w:rsidRPr="008329A5">
        <w:rPr>
          <w:szCs w:val="28"/>
        </w:rPr>
        <w:t xml:space="preserve">от 08.11.2018 № 1084 </w:t>
      </w:r>
      <w:r w:rsidRPr="00286819">
        <w:rPr>
          <w:szCs w:val="28"/>
        </w:rPr>
        <w:t>«Об учреждении гранта на лучшее праздничное новогоднее оформление зданий и территорий городского округа «Город Калининград» и утверждении Порядка предоставления гранта в форме субсидии из бюджета городского округа    «Город Калининград»</w:t>
      </w:r>
      <w:r w:rsidR="00F0668A">
        <w:rPr>
          <w:szCs w:val="28"/>
        </w:rPr>
        <w:t xml:space="preserve"> (далее – Порядок)</w:t>
      </w:r>
      <w:r w:rsidR="00797C89">
        <w:rPr>
          <w:szCs w:val="28"/>
        </w:rPr>
        <w:t xml:space="preserve"> </w:t>
      </w:r>
      <w:r w:rsidRPr="00286819">
        <w:rPr>
          <w:szCs w:val="28"/>
        </w:rPr>
        <w:t>по итогам проведения открытого конкурса на лучшее праздничное новогоднее оформление зданий и территорий городского округа «Город Калининград» (в действующей редакции).</w:t>
      </w:r>
    </w:p>
    <w:p w14:paraId="0D87A356" w14:textId="1CCB406E" w:rsidR="00A67CCA" w:rsidRPr="00286819" w:rsidRDefault="00A67CCA" w:rsidP="00D46A09">
      <w:pPr>
        <w:pStyle w:val="af1"/>
        <w:numPr>
          <w:ilvl w:val="0"/>
          <w:numId w:val="24"/>
        </w:numPr>
        <w:jc w:val="center"/>
        <w:rPr>
          <w:rFonts w:ascii="Times New Roman" w:hAnsi="Times New Roman"/>
          <w:sz w:val="28"/>
          <w:szCs w:val="28"/>
        </w:rPr>
      </w:pPr>
      <w:r w:rsidRPr="00286819">
        <w:rPr>
          <w:rFonts w:ascii="Times New Roman" w:hAnsi="Times New Roman"/>
          <w:sz w:val="28"/>
          <w:szCs w:val="28"/>
        </w:rPr>
        <w:t>Форма предоставления Грант</w:t>
      </w:r>
      <w:r w:rsidR="00DF4CD7">
        <w:rPr>
          <w:rFonts w:ascii="Times New Roman" w:hAnsi="Times New Roman"/>
          <w:sz w:val="28"/>
          <w:szCs w:val="28"/>
        </w:rPr>
        <w:t>а</w:t>
      </w:r>
      <w:r w:rsidRPr="00286819">
        <w:rPr>
          <w:rFonts w:ascii="Times New Roman" w:hAnsi="Times New Roman"/>
          <w:sz w:val="28"/>
          <w:szCs w:val="28"/>
        </w:rPr>
        <w:t>.</w:t>
      </w:r>
    </w:p>
    <w:p w14:paraId="2791C7F3" w14:textId="3E2A0573" w:rsidR="00A67CCA" w:rsidRPr="00A45AB7" w:rsidRDefault="00A67CCA" w:rsidP="00416863">
      <w:pPr>
        <w:pStyle w:val="af1"/>
        <w:ind w:firstLine="709"/>
        <w:jc w:val="both"/>
        <w:rPr>
          <w:rFonts w:ascii="Times New Roman" w:hAnsi="Times New Roman"/>
          <w:bCs/>
          <w:iCs/>
          <w:sz w:val="28"/>
          <w:szCs w:val="28"/>
        </w:rPr>
      </w:pPr>
      <w:r w:rsidRPr="00A45AB7">
        <w:rPr>
          <w:rFonts w:ascii="Times New Roman" w:hAnsi="Times New Roman"/>
          <w:sz w:val="28"/>
          <w:szCs w:val="28"/>
        </w:rPr>
        <w:t>Грант в форме субсидии из бюджета городского округа «Город Калининград</w:t>
      </w:r>
      <w:r w:rsidR="00DF4CD7" w:rsidRPr="00A45AB7">
        <w:rPr>
          <w:rFonts w:ascii="Times New Roman" w:hAnsi="Times New Roman"/>
          <w:sz w:val="28"/>
          <w:szCs w:val="28"/>
        </w:rPr>
        <w:t>» (далее – Грант)</w:t>
      </w:r>
      <w:r w:rsidRPr="00A45AB7">
        <w:rPr>
          <w:rFonts w:ascii="Times New Roman" w:hAnsi="Times New Roman"/>
          <w:sz w:val="28"/>
          <w:szCs w:val="28"/>
        </w:rPr>
        <w:t xml:space="preserve"> предоставля</w:t>
      </w:r>
      <w:r w:rsidR="00DF4CD7" w:rsidRPr="00A45AB7">
        <w:rPr>
          <w:rFonts w:ascii="Times New Roman" w:hAnsi="Times New Roman"/>
          <w:sz w:val="28"/>
          <w:szCs w:val="28"/>
        </w:rPr>
        <w:t>ется</w:t>
      </w:r>
      <w:r w:rsidRPr="00A45AB7">
        <w:rPr>
          <w:rFonts w:ascii="Times New Roman" w:hAnsi="Times New Roman"/>
          <w:sz w:val="28"/>
          <w:szCs w:val="28"/>
        </w:rPr>
        <w:t xml:space="preserve"> </w:t>
      </w:r>
      <w:r w:rsidR="002E53E6" w:rsidRPr="002E53E6">
        <w:rPr>
          <w:rFonts w:ascii="Times New Roman" w:hAnsi="Times New Roman"/>
          <w:sz w:val="28"/>
          <w:szCs w:val="28"/>
        </w:rPr>
        <w:t>организациям всех организационно-правовых форм собственности (за исключением казенных учреждений), индивидуальным предпринимателям</w:t>
      </w:r>
      <w:r w:rsidR="00D46A09" w:rsidRPr="00A45AB7">
        <w:rPr>
          <w:rFonts w:ascii="Times New Roman" w:hAnsi="Times New Roman"/>
          <w:sz w:val="28"/>
          <w:szCs w:val="28"/>
        </w:rPr>
        <w:t xml:space="preserve"> </w:t>
      </w:r>
      <w:r w:rsidRPr="00A45AB7">
        <w:rPr>
          <w:rFonts w:ascii="Times New Roman" w:hAnsi="Times New Roman"/>
          <w:sz w:val="28"/>
          <w:szCs w:val="28"/>
        </w:rPr>
        <w:t>по итогам открытого Конкурса на лучшее праздничное новогоднее оформление</w:t>
      </w:r>
      <w:r w:rsidR="00A45AB7" w:rsidRPr="00A45AB7">
        <w:rPr>
          <w:rFonts w:ascii="Times New Roman" w:hAnsi="Times New Roman"/>
          <w:sz w:val="28"/>
          <w:szCs w:val="28"/>
        </w:rPr>
        <w:t xml:space="preserve"> фасадов </w:t>
      </w:r>
      <w:r w:rsidRPr="00A45AB7">
        <w:rPr>
          <w:rFonts w:ascii="Times New Roman" w:hAnsi="Times New Roman"/>
          <w:sz w:val="28"/>
          <w:szCs w:val="28"/>
        </w:rPr>
        <w:t>зданий</w:t>
      </w:r>
      <w:r w:rsidRPr="00A45AB7">
        <w:rPr>
          <w:rFonts w:ascii="Times New Roman" w:hAnsi="Times New Roman"/>
          <w:bCs/>
          <w:iCs/>
          <w:sz w:val="28"/>
          <w:szCs w:val="28"/>
        </w:rPr>
        <w:t xml:space="preserve"> и территорий городского округа «Город Калининград».</w:t>
      </w:r>
    </w:p>
    <w:p w14:paraId="1EB0877A" w14:textId="77777777" w:rsidR="00A67CCA" w:rsidRPr="00414089" w:rsidRDefault="00A67CCA" w:rsidP="00416863">
      <w:pPr>
        <w:pStyle w:val="af1"/>
        <w:ind w:firstLine="709"/>
        <w:jc w:val="both"/>
        <w:rPr>
          <w:rFonts w:ascii="Times New Roman" w:hAnsi="Times New Roman"/>
          <w:color w:val="FF0000"/>
          <w:sz w:val="28"/>
          <w:szCs w:val="28"/>
        </w:rPr>
      </w:pPr>
    </w:p>
    <w:p w14:paraId="30724CB4" w14:textId="77777777" w:rsidR="0001312E" w:rsidRDefault="0001312E" w:rsidP="00BC2956">
      <w:pPr>
        <w:pStyle w:val="af1"/>
        <w:ind w:firstLine="709"/>
        <w:jc w:val="center"/>
        <w:rPr>
          <w:rFonts w:ascii="Times New Roman" w:hAnsi="Times New Roman"/>
          <w:bCs/>
          <w:sz w:val="28"/>
          <w:szCs w:val="28"/>
        </w:rPr>
      </w:pPr>
    </w:p>
    <w:p w14:paraId="01D5BAD1" w14:textId="77777777" w:rsidR="0001312E" w:rsidRDefault="0001312E" w:rsidP="00BC2956">
      <w:pPr>
        <w:pStyle w:val="af1"/>
        <w:ind w:firstLine="709"/>
        <w:jc w:val="center"/>
        <w:rPr>
          <w:rFonts w:ascii="Times New Roman" w:hAnsi="Times New Roman"/>
          <w:bCs/>
          <w:sz w:val="28"/>
          <w:szCs w:val="28"/>
        </w:rPr>
      </w:pPr>
    </w:p>
    <w:p w14:paraId="754A10C2" w14:textId="2BF56FFB" w:rsidR="00A67CCA" w:rsidRPr="00BC508E" w:rsidRDefault="00A67CCA" w:rsidP="00BC2956">
      <w:pPr>
        <w:pStyle w:val="af1"/>
        <w:ind w:firstLine="709"/>
        <w:jc w:val="center"/>
        <w:rPr>
          <w:rFonts w:ascii="Times New Roman" w:hAnsi="Times New Roman"/>
          <w:bCs/>
          <w:sz w:val="28"/>
          <w:szCs w:val="28"/>
        </w:rPr>
      </w:pPr>
      <w:r w:rsidRPr="00BC508E">
        <w:rPr>
          <w:rFonts w:ascii="Times New Roman" w:hAnsi="Times New Roman"/>
          <w:bCs/>
          <w:sz w:val="28"/>
          <w:szCs w:val="28"/>
        </w:rPr>
        <w:t>2. Организатор Конкурса.</w:t>
      </w:r>
    </w:p>
    <w:p w14:paraId="3571E095" w14:textId="5ED30AFD" w:rsidR="00A67CCA" w:rsidRPr="00962EF3" w:rsidRDefault="00A67CCA" w:rsidP="00416863">
      <w:pPr>
        <w:pStyle w:val="af1"/>
        <w:ind w:firstLine="709"/>
        <w:jc w:val="both"/>
        <w:rPr>
          <w:rFonts w:ascii="Times New Roman" w:hAnsi="Times New Roman"/>
          <w:sz w:val="28"/>
          <w:szCs w:val="28"/>
        </w:rPr>
      </w:pPr>
      <w:r w:rsidRPr="00962EF3">
        <w:rPr>
          <w:rFonts w:ascii="Times New Roman" w:hAnsi="Times New Roman"/>
          <w:sz w:val="28"/>
          <w:szCs w:val="28"/>
        </w:rPr>
        <w:t>Организатором конкурсного отбора</w:t>
      </w:r>
      <w:r w:rsidR="00F31416">
        <w:rPr>
          <w:rFonts w:ascii="Times New Roman" w:hAnsi="Times New Roman"/>
          <w:sz w:val="28"/>
          <w:szCs w:val="28"/>
        </w:rPr>
        <w:t xml:space="preserve"> (далее – Организатор)</w:t>
      </w:r>
      <w:r w:rsidRPr="00962EF3">
        <w:rPr>
          <w:rFonts w:ascii="Times New Roman" w:hAnsi="Times New Roman"/>
          <w:sz w:val="28"/>
          <w:szCs w:val="28"/>
        </w:rPr>
        <w:t xml:space="preserve"> является комитет по социальной политике администрации городского округа «Город Калининград».</w:t>
      </w:r>
    </w:p>
    <w:p w14:paraId="6CC18294" w14:textId="72E31D5D" w:rsidR="00A67CCA" w:rsidRPr="00962EF3" w:rsidRDefault="00A67CCA" w:rsidP="00416863">
      <w:pPr>
        <w:pStyle w:val="af1"/>
        <w:ind w:firstLine="709"/>
        <w:jc w:val="both"/>
        <w:rPr>
          <w:rFonts w:ascii="Times New Roman" w:hAnsi="Times New Roman"/>
          <w:sz w:val="28"/>
          <w:szCs w:val="28"/>
        </w:rPr>
      </w:pPr>
      <w:r w:rsidRPr="00962EF3">
        <w:rPr>
          <w:rFonts w:ascii="Times New Roman" w:hAnsi="Times New Roman"/>
          <w:sz w:val="28"/>
          <w:szCs w:val="28"/>
        </w:rPr>
        <w:t xml:space="preserve">Адрес: </w:t>
      </w:r>
      <w:smartTag w:uri="urn:schemas-microsoft-com:office:smarttags" w:element="metricconverter">
        <w:smartTagPr>
          <w:attr w:name="ProductID" w:val="236000, г"/>
        </w:smartTagPr>
        <w:r w:rsidRPr="00962EF3">
          <w:rPr>
            <w:rFonts w:ascii="Times New Roman" w:hAnsi="Times New Roman"/>
            <w:sz w:val="28"/>
            <w:szCs w:val="28"/>
          </w:rPr>
          <w:t>236000, г</w:t>
        </w:r>
      </w:smartTag>
      <w:r w:rsidRPr="00962EF3">
        <w:rPr>
          <w:rFonts w:ascii="Times New Roman" w:hAnsi="Times New Roman"/>
          <w:sz w:val="28"/>
          <w:szCs w:val="28"/>
        </w:rPr>
        <w:t xml:space="preserve">. Калининград, площадь Победы, 1, </w:t>
      </w:r>
      <w:proofErr w:type="spellStart"/>
      <w:r w:rsidRPr="00962EF3">
        <w:rPr>
          <w:rFonts w:ascii="Times New Roman" w:hAnsi="Times New Roman"/>
          <w:sz w:val="28"/>
          <w:szCs w:val="28"/>
        </w:rPr>
        <w:t>каб</w:t>
      </w:r>
      <w:proofErr w:type="spellEnd"/>
      <w:r w:rsidRPr="00962EF3">
        <w:rPr>
          <w:rFonts w:ascii="Times New Roman" w:hAnsi="Times New Roman"/>
          <w:sz w:val="28"/>
          <w:szCs w:val="28"/>
        </w:rPr>
        <w:t xml:space="preserve">. 245. </w:t>
      </w:r>
    </w:p>
    <w:p w14:paraId="56BB486C" w14:textId="77777777" w:rsidR="00A67CCA" w:rsidRPr="00962EF3" w:rsidRDefault="00A67CCA" w:rsidP="00416863">
      <w:pPr>
        <w:pStyle w:val="af1"/>
        <w:ind w:firstLine="709"/>
        <w:jc w:val="both"/>
        <w:rPr>
          <w:rFonts w:ascii="Times New Roman" w:hAnsi="Times New Roman"/>
          <w:sz w:val="28"/>
          <w:szCs w:val="28"/>
        </w:rPr>
      </w:pPr>
      <w:r w:rsidRPr="00962EF3">
        <w:rPr>
          <w:rFonts w:ascii="Times New Roman" w:hAnsi="Times New Roman"/>
          <w:sz w:val="28"/>
          <w:szCs w:val="28"/>
        </w:rPr>
        <w:t xml:space="preserve">Адрес электронной почты: social@klgd.ru  </w:t>
      </w:r>
    </w:p>
    <w:p w14:paraId="69D63D5C" w14:textId="77777777" w:rsidR="00A67CCA" w:rsidRPr="00962EF3" w:rsidRDefault="00A67CCA" w:rsidP="00416863">
      <w:pPr>
        <w:pStyle w:val="af1"/>
        <w:ind w:firstLine="709"/>
        <w:jc w:val="both"/>
        <w:rPr>
          <w:rFonts w:ascii="Times New Roman" w:hAnsi="Times New Roman"/>
          <w:sz w:val="28"/>
          <w:szCs w:val="28"/>
        </w:rPr>
      </w:pPr>
      <w:r w:rsidRPr="00962EF3">
        <w:rPr>
          <w:rFonts w:ascii="Times New Roman" w:hAnsi="Times New Roman"/>
          <w:sz w:val="28"/>
          <w:szCs w:val="28"/>
        </w:rPr>
        <w:t>Контактные телефоны: 92-33-68, 92-34-33, 92-37-11.</w:t>
      </w:r>
    </w:p>
    <w:p w14:paraId="5AFCE25D" w14:textId="77777777" w:rsidR="00416863" w:rsidRPr="00414089" w:rsidRDefault="00416863" w:rsidP="00416863">
      <w:pPr>
        <w:pStyle w:val="af1"/>
        <w:ind w:firstLine="709"/>
        <w:jc w:val="both"/>
        <w:rPr>
          <w:rFonts w:ascii="Times New Roman" w:hAnsi="Times New Roman"/>
          <w:color w:val="FF0000"/>
          <w:sz w:val="28"/>
          <w:szCs w:val="28"/>
        </w:rPr>
      </w:pPr>
    </w:p>
    <w:p w14:paraId="3284F1DD" w14:textId="487057A1" w:rsidR="00A67CCA" w:rsidRDefault="00962EF3" w:rsidP="00B14359">
      <w:pPr>
        <w:pStyle w:val="af1"/>
        <w:ind w:left="284"/>
        <w:jc w:val="center"/>
        <w:rPr>
          <w:rFonts w:ascii="Times New Roman" w:hAnsi="Times New Roman"/>
          <w:bCs/>
          <w:sz w:val="28"/>
          <w:szCs w:val="28"/>
        </w:rPr>
      </w:pPr>
      <w:r w:rsidRPr="00962EF3">
        <w:rPr>
          <w:rFonts w:ascii="Times New Roman" w:hAnsi="Times New Roman"/>
          <w:bCs/>
          <w:sz w:val="28"/>
          <w:szCs w:val="28"/>
        </w:rPr>
        <w:t>3.</w:t>
      </w:r>
      <w:r>
        <w:rPr>
          <w:rFonts w:ascii="Times New Roman" w:hAnsi="Times New Roman"/>
          <w:bCs/>
          <w:sz w:val="28"/>
          <w:szCs w:val="28"/>
        </w:rPr>
        <w:t xml:space="preserve"> </w:t>
      </w:r>
      <w:r w:rsidR="00732A22">
        <w:rPr>
          <w:rFonts w:ascii="Times New Roman" w:hAnsi="Times New Roman"/>
          <w:bCs/>
          <w:sz w:val="28"/>
          <w:szCs w:val="28"/>
        </w:rPr>
        <w:t>У</w:t>
      </w:r>
      <w:r w:rsidR="00A67CCA" w:rsidRPr="00962EF3">
        <w:rPr>
          <w:rFonts w:ascii="Times New Roman" w:hAnsi="Times New Roman"/>
          <w:bCs/>
          <w:sz w:val="28"/>
          <w:szCs w:val="28"/>
        </w:rPr>
        <w:t xml:space="preserve">словия </w:t>
      </w:r>
      <w:r w:rsidR="00732A22">
        <w:rPr>
          <w:rFonts w:ascii="Times New Roman" w:hAnsi="Times New Roman"/>
          <w:bCs/>
          <w:sz w:val="28"/>
          <w:szCs w:val="28"/>
        </w:rPr>
        <w:t>подачи заявки</w:t>
      </w:r>
      <w:r w:rsidR="00A67CCA" w:rsidRPr="00962EF3">
        <w:rPr>
          <w:rFonts w:ascii="Times New Roman" w:hAnsi="Times New Roman"/>
          <w:bCs/>
          <w:sz w:val="28"/>
          <w:szCs w:val="28"/>
        </w:rPr>
        <w:t xml:space="preserve"> для участия в Конкурсе.</w:t>
      </w:r>
    </w:p>
    <w:p w14:paraId="0BD23759" w14:textId="3A9371CA" w:rsidR="00962EF3" w:rsidRPr="00962EF3" w:rsidRDefault="00962EF3" w:rsidP="00962EF3">
      <w:pPr>
        <w:pStyle w:val="af1"/>
        <w:ind w:firstLine="709"/>
        <w:jc w:val="both"/>
        <w:rPr>
          <w:rFonts w:ascii="Times New Roman" w:hAnsi="Times New Roman"/>
          <w:sz w:val="28"/>
          <w:szCs w:val="28"/>
        </w:rPr>
      </w:pPr>
      <w:bookmarkStart w:id="0" w:name="_Hlk89952282"/>
      <w:r w:rsidRPr="00962EF3">
        <w:rPr>
          <w:rFonts w:ascii="Times New Roman" w:hAnsi="Times New Roman"/>
          <w:sz w:val="28"/>
          <w:szCs w:val="28"/>
        </w:rPr>
        <w:t xml:space="preserve">Для участия в Конкурсе Заявитель лично (либо через представителя </w:t>
      </w:r>
      <w:r w:rsidR="005F04D6" w:rsidRPr="005F04D6">
        <w:rPr>
          <w:rFonts w:ascii="Times New Roman" w:hAnsi="Times New Roman"/>
          <w:sz w:val="28"/>
          <w:szCs w:val="28"/>
        </w:rPr>
        <w:t>–</w:t>
      </w:r>
      <w:r w:rsidRPr="00962EF3">
        <w:rPr>
          <w:rFonts w:ascii="Times New Roman" w:hAnsi="Times New Roman"/>
          <w:sz w:val="28"/>
          <w:szCs w:val="28"/>
        </w:rPr>
        <w:t xml:space="preserve"> при наличии доверенности от Заявителя)</w:t>
      </w:r>
      <w:r w:rsidR="00BF65FE">
        <w:rPr>
          <w:rFonts w:ascii="Times New Roman" w:hAnsi="Times New Roman"/>
          <w:sz w:val="28"/>
          <w:szCs w:val="28"/>
        </w:rPr>
        <w:t xml:space="preserve"> </w:t>
      </w:r>
      <w:r w:rsidRPr="00962EF3">
        <w:rPr>
          <w:rFonts w:ascii="Times New Roman" w:hAnsi="Times New Roman"/>
          <w:sz w:val="28"/>
          <w:szCs w:val="28"/>
        </w:rPr>
        <w:t>подает заявку</w:t>
      </w:r>
      <w:r w:rsidR="00BF65FE">
        <w:rPr>
          <w:rFonts w:ascii="Times New Roman" w:hAnsi="Times New Roman"/>
          <w:sz w:val="28"/>
          <w:szCs w:val="28"/>
        </w:rPr>
        <w:t xml:space="preserve"> Организатору </w:t>
      </w:r>
      <w:r w:rsidRPr="00962EF3">
        <w:rPr>
          <w:rFonts w:ascii="Times New Roman" w:hAnsi="Times New Roman"/>
          <w:sz w:val="28"/>
          <w:szCs w:val="28"/>
        </w:rPr>
        <w:t>с комплектом документов в запечатанном конверте</w:t>
      </w:r>
      <w:r w:rsidR="00BF65FE">
        <w:rPr>
          <w:rFonts w:ascii="Times New Roman" w:hAnsi="Times New Roman"/>
          <w:sz w:val="28"/>
          <w:szCs w:val="28"/>
        </w:rPr>
        <w:t xml:space="preserve"> через </w:t>
      </w:r>
      <w:r w:rsidR="00BF65FE" w:rsidRPr="00BF65FE">
        <w:rPr>
          <w:rFonts w:ascii="Times New Roman" w:hAnsi="Times New Roman"/>
          <w:sz w:val="28"/>
          <w:szCs w:val="28"/>
        </w:rPr>
        <w:t xml:space="preserve">муниципальное казенное учреждение </w:t>
      </w:r>
      <w:r w:rsidR="00652A10">
        <w:rPr>
          <w:rFonts w:ascii="Times New Roman" w:hAnsi="Times New Roman"/>
          <w:sz w:val="28"/>
          <w:szCs w:val="28"/>
        </w:rPr>
        <w:t>«</w:t>
      </w:r>
      <w:r w:rsidR="00BF65FE" w:rsidRPr="00BF65FE">
        <w:rPr>
          <w:rFonts w:ascii="Times New Roman" w:hAnsi="Times New Roman"/>
          <w:sz w:val="28"/>
          <w:szCs w:val="28"/>
        </w:rPr>
        <w:t xml:space="preserve">Центр документационного обеспечения деятельности администрации городского округа </w:t>
      </w:r>
      <w:r w:rsidR="00652A10">
        <w:rPr>
          <w:rFonts w:ascii="Times New Roman" w:hAnsi="Times New Roman"/>
          <w:sz w:val="28"/>
          <w:szCs w:val="28"/>
        </w:rPr>
        <w:t>«</w:t>
      </w:r>
      <w:r w:rsidR="00BF65FE" w:rsidRPr="00BF65FE">
        <w:rPr>
          <w:rFonts w:ascii="Times New Roman" w:hAnsi="Times New Roman"/>
          <w:sz w:val="28"/>
          <w:szCs w:val="28"/>
        </w:rPr>
        <w:t>Город Калининград</w:t>
      </w:r>
      <w:r w:rsidR="00652A10">
        <w:rPr>
          <w:rFonts w:ascii="Times New Roman" w:hAnsi="Times New Roman"/>
          <w:sz w:val="28"/>
          <w:szCs w:val="28"/>
        </w:rPr>
        <w:t>»</w:t>
      </w:r>
      <w:r w:rsidR="002A2693">
        <w:rPr>
          <w:rFonts w:ascii="Times New Roman" w:hAnsi="Times New Roman"/>
          <w:sz w:val="28"/>
          <w:szCs w:val="28"/>
        </w:rPr>
        <w:t xml:space="preserve"> </w:t>
      </w:r>
      <w:r w:rsidR="00BF65FE">
        <w:rPr>
          <w:rFonts w:ascii="Times New Roman" w:hAnsi="Times New Roman"/>
          <w:sz w:val="28"/>
          <w:szCs w:val="28"/>
        </w:rPr>
        <w:t>(далее – МКУ «ЦДОД»)</w:t>
      </w:r>
      <w:r w:rsidRPr="00962EF3">
        <w:rPr>
          <w:rFonts w:ascii="Times New Roman" w:hAnsi="Times New Roman"/>
          <w:sz w:val="28"/>
          <w:szCs w:val="28"/>
        </w:rPr>
        <w:t xml:space="preserve">. При этом на конверте указываются номинация Конкурса, наименование, адрес и контактный телефон Заявителя. Документы представляются на бумажном носителе в </w:t>
      </w:r>
      <w:bookmarkStart w:id="1" w:name="_Hlk89951512"/>
      <w:r w:rsidRPr="00962EF3">
        <w:rPr>
          <w:rFonts w:ascii="Times New Roman" w:hAnsi="Times New Roman"/>
          <w:sz w:val="28"/>
          <w:szCs w:val="28"/>
        </w:rPr>
        <w:t>МКУ «ЦДОД»</w:t>
      </w:r>
      <w:bookmarkEnd w:id="1"/>
      <w:r w:rsidRPr="00962EF3">
        <w:rPr>
          <w:rFonts w:ascii="Times New Roman" w:hAnsi="Times New Roman"/>
          <w:sz w:val="28"/>
          <w:szCs w:val="28"/>
        </w:rPr>
        <w:t xml:space="preserve"> по адресу: </w:t>
      </w:r>
      <w:proofErr w:type="gramStart"/>
      <w:r w:rsidRPr="00962EF3">
        <w:rPr>
          <w:rFonts w:ascii="Times New Roman" w:hAnsi="Times New Roman"/>
          <w:sz w:val="28"/>
          <w:szCs w:val="28"/>
        </w:rPr>
        <w:t>2360</w:t>
      </w:r>
      <w:r w:rsidR="004C7366">
        <w:rPr>
          <w:rFonts w:ascii="Times New Roman" w:hAnsi="Times New Roman"/>
          <w:sz w:val="28"/>
          <w:szCs w:val="28"/>
        </w:rPr>
        <w:t>22</w:t>
      </w:r>
      <w:r w:rsidRPr="00962EF3">
        <w:rPr>
          <w:rFonts w:ascii="Times New Roman" w:hAnsi="Times New Roman"/>
          <w:sz w:val="28"/>
          <w:szCs w:val="28"/>
        </w:rPr>
        <w:t xml:space="preserve">, </w:t>
      </w:r>
      <w:r w:rsidR="00914F2C">
        <w:rPr>
          <w:rFonts w:ascii="Times New Roman" w:hAnsi="Times New Roman"/>
          <w:sz w:val="28"/>
          <w:szCs w:val="28"/>
        </w:rPr>
        <w:t xml:space="preserve">  </w:t>
      </w:r>
      <w:proofErr w:type="gramEnd"/>
      <w:r w:rsidR="00914F2C">
        <w:rPr>
          <w:rFonts w:ascii="Times New Roman" w:hAnsi="Times New Roman"/>
          <w:sz w:val="28"/>
          <w:szCs w:val="28"/>
        </w:rPr>
        <w:t xml:space="preserve">   </w:t>
      </w:r>
      <w:r w:rsidRPr="00962EF3">
        <w:rPr>
          <w:rFonts w:ascii="Times New Roman" w:hAnsi="Times New Roman"/>
          <w:sz w:val="28"/>
          <w:szCs w:val="28"/>
        </w:rPr>
        <w:t>г. Калининград, площадь Победы, 1.</w:t>
      </w:r>
    </w:p>
    <w:p w14:paraId="3B77D2E5" w14:textId="11385627" w:rsidR="00962EF3" w:rsidRPr="00962EF3" w:rsidRDefault="00962EF3" w:rsidP="008E374C">
      <w:pPr>
        <w:pStyle w:val="af1"/>
        <w:ind w:firstLine="709"/>
        <w:rPr>
          <w:rFonts w:ascii="Times New Roman" w:hAnsi="Times New Roman"/>
          <w:bCs/>
          <w:sz w:val="28"/>
          <w:szCs w:val="28"/>
        </w:rPr>
      </w:pPr>
      <w:r w:rsidRPr="00962EF3">
        <w:rPr>
          <w:rFonts w:ascii="Times New Roman" w:hAnsi="Times New Roman"/>
          <w:bCs/>
          <w:sz w:val="28"/>
          <w:szCs w:val="28"/>
        </w:rPr>
        <w:t xml:space="preserve">График работы МКУ </w:t>
      </w:r>
      <w:r w:rsidR="008E374C">
        <w:rPr>
          <w:rFonts w:ascii="Times New Roman" w:hAnsi="Times New Roman"/>
          <w:bCs/>
          <w:sz w:val="28"/>
          <w:szCs w:val="28"/>
        </w:rPr>
        <w:t>«</w:t>
      </w:r>
      <w:r w:rsidRPr="00962EF3">
        <w:rPr>
          <w:rFonts w:ascii="Times New Roman" w:hAnsi="Times New Roman"/>
          <w:bCs/>
          <w:sz w:val="28"/>
          <w:szCs w:val="28"/>
        </w:rPr>
        <w:t>ЦДОД</w:t>
      </w:r>
      <w:r w:rsidR="008E374C">
        <w:rPr>
          <w:rFonts w:ascii="Times New Roman" w:hAnsi="Times New Roman"/>
          <w:bCs/>
          <w:sz w:val="28"/>
          <w:szCs w:val="28"/>
        </w:rPr>
        <w:t>»</w:t>
      </w:r>
      <w:r w:rsidRPr="00962EF3">
        <w:rPr>
          <w:rFonts w:ascii="Times New Roman" w:hAnsi="Times New Roman"/>
          <w:bCs/>
          <w:sz w:val="28"/>
          <w:szCs w:val="28"/>
        </w:rPr>
        <w:t>:</w:t>
      </w:r>
    </w:p>
    <w:p w14:paraId="7EE265AB" w14:textId="77777777" w:rsidR="00962EF3" w:rsidRPr="00962EF3" w:rsidRDefault="00962EF3" w:rsidP="005F04D6">
      <w:pPr>
        <w:pStyle w:val="af1"/>
        <w:ind w:firstLine="709"/>
        <w:rPr>
          <w:rFonts w:ascii="Times New Roman" w:hAnsi="Times New Roman"/>
          <w:bCs/>
          <w:sz w:val="28"/>
          <w:szCs w:val="28"/>
        </w:rPr>
      </w:pPr>
      <w:r w:rsidRPr="00962EF3">
        <w:rPr>
          <w:rFonts w:ascii="Times New Roman" w:hAnsi="Times New Roman"/>
          <w:bCs/>
          <w:sz w:val="28"/>
          <w:szCs w:val="28"/>
        </w:rPr>
        <w:t>- понедельник - пятница с 09:00 до 18:00;</w:t>
      </w:r>
    </w:p>
    <w:p w14:paraId="4E634017" w14:textId="18DE9029" w:rsidR="00962EF3" w:rsidRDefault="00962EF3" w:rsidP="005F04D6">
      <w:pPr>
        <w:pStyle w:val="af1"/>
        <w:ind w:firstLine="709"/>
        <w:rPr>
          <w:rFonts w:ascii="Times New Roman" w:hAnsi="Times New Roman"/>
          <w:bCs/>
          <w:sz w:val="28"/>
          <w:szCs w:val="28"/>
        </w:rPr>
      </w:pPr>
      <w:r w:rsidRPr="00962EF3">
        <w:rPr>
          <w:rFonts w:ascii="Times New Roman" w:hAnsi="Times New Roman"/>
          <w:bCs/>
          <w:sz w:val="28"/>
          <w:szCs w:val="28"/>
        </w:rPr>
        <w:t>- суббота, воскресенье, праздничные дни - выходные дни.</w:t>
      </w:r>
    </w:p>
    <w:bookmarkEnd w:id="0"/>
    <w:p w14:paraId="2D4D321D" w14:textId="05884560" w:rsidR="00732A22" w:rsidRDefault="00732A22" w:rsidP="008E374C">
      <w:pPr>
        <w:pStyle w:val="af1"/>
        <w:rPr>
          <w:rFonts w:ascii="Times New Roman" w:hAnsi="Times New Roman"/>
          <w:bCs/>
          <w:sz w:val="28"/>
          <w:szCs w:val="28"/>
        </w:rPr>
      </w:pPr>
    </w:p>
    <w:p w14:paraId="0F807A3C" w14:textId="1217EAFD" w:rsidR="00732A22" w:rsidRDefault="00732A22" w:rsidP="00732A22">
      <w:pPr>
        <w:pStyle w:val="ac"/>
        <w:widowControl w:val="0"/>
        <w:tabs>
          <w:tab w:val="left" w:pos="993"/>
        </w:tabs>
        <w:spacing w:after="0" w:line="240" w:lineRule="auto"/>
        <w:ind w:left="644"/>
        <w:jc w:val="center"/>
        <w:rPr>
          <w:rFonts w:ascii="Times New Roman" w:hAnsi="Times New Roman" w:cs="Times New Roman"/>
          <w:bCs/>
          <w:color w:val="auto"/>
          <w:sz w:val="28"/>
          <w:szCs w:val="28"/>
        </w:rPr>
      </w:pPr>
      <w:r>
        <w:rPr>
          <w:rFonts w:ascii="Times New Roman" w:hAnsi="Times New Roman"/>
          <w:bCs/>
          <w:sz w:val="28"/>
          <w:szCs w:val="28"/>
        </w:rPr>
        <w:t xml:space="preserve">4. </w:t>
      </w:r>
      <w:r w:rsidR="00A43192">
        <w:rPr>
          <w:rFonts w:ascii="Times New Roman" w:hAnsi="Times New Roman" w:cs="Times New Roman"/>
          <w:bCs/>
          <w:color w:val="auto"/>
          <w:sz w:val="28"/>
          <w:szCs w:val="28"/>
        </w:rPr>
        <w:t>Период приёма заявок</w:t>
      </w:r>
      <w:r w:rsidRPr="00732A22">
        <w:rPr>
          <w:rFonts w:ascii="Times New Roman" w:hAnsi="Times New Roman" w:cs="Times New Roman"/>
          <w:bCs/>
          <w:color w:val="auto"/>
          <w:sz w:val="28"/>
          <w:szCs w:val="28"/>
        </w:rPr>
        <w:t xml:space="preserve"> для участия в Конкурсе.</w:t>
      </w:r>
    </w:p>
    <w:p w14:paraId="3A9EA3E2" w14:textId="6F04D9EE" w:rsidR="00A43192" w:rsidRPr="008329A5" w:rsidRDefault="00D65797" w:rsidP="00A43192">
      <w:pPr>
        <w:pStyle w:val="ac"/>
        <w:widowControl w:val="0"/>
        <w:tabs>
          <w:tab w:val="left" w:pos="993"/>
        </w:tabs>
        <w:spacing w:after="0" w:line="240" w:lineRule="auto"/>
        <w:ind w:left="0" w:firstLine="709"/>
        <w:jc w:val="both"/>
        <w:rPr>
          <w:rFonts w:ascii="Times New Roman" w:hAnsi="Times New Roman" w:cs="Times New Roman"/>
          <w:bCs/>
          <w:color w:val="auto"/>
          <w:sz w:val="28"/>
          <w:szCs w:val="28"/>
        </w:rPr>
      </w:pPr>
      <w:r w:rsidRPr="008329A5">
        <w:rPr>
          <w:rFonts w:ascii="Times New Roman" w:hAnsi="Times New Roman" w:cs="Times New Roman"/>
          <w:bCs/>
          <w:color w:val="auto"/>
          <w:sz w:val="28"/>
          <w:szCs w:val="28"/>
        </w:rPr>
        <w:t xml:space="preserve">С </w:t>
      </w:r>
      <w:r w:rsidR="00275395" w:rsidRPr="008329A5">
        <w:rPr>
          <w:rFonts w:ascii="Times New Roman" w:hAnsi="Times New Roman" w:cs="Times New Roman"/>
          <w:bCs/>
          <w:color w:val="auto"/>
          <w:sz w:val="28"/>
          <w:szCs w:val="28"/>
        </w:rPr>
        <w:t>14 декабря 2021 года</w:t>
      </w:r>
      <w:r w:rsidR="00A43192" w:rsidRPr="008329A5">
        <w:rPr>
          <w:rFonts w:ascii="Times New Roman" w:hAnsi="Times New Roman" w:cs="Times New Roman"/>
          <w:bCs/>
          <w:color w:val="auto"/>
          <w:sz w:val="28"/>
          <w:szCs w:val="28"/>
        </w:rPr>
        <w:t xml:space="preserve"> по </w:t>
      </w:r>
      <w:r w:rsidR="00275395" w:rsidRPr="008329A5">
        <w:rPr>
          <w:rFonts w:ascii="Times New Roman" w:hAnsi="Times New Roman" w:cs="Times New Roman"/>
          <w:bCs/>
          <w:color w:val="auto"/>
          <w:sz w:val="28"/>
          <w:szCs w:val="28"/>
        </w:rPr>
        <w:t>10</w:t>
      </w:r>
      <w:r w:rsidR="00A43192" w:rsidRPr="008329A5">
        <w:rPr>
          <w:rFonts w:ascii="Times New Roman" w:hAnsi="Times New Roman" w:cs="Times New Roman"/>
          <w:bCs/>
          <w:color w:val="auto"/>
          <w:sz w:val="28"/>
          <w:szCs w:val="28"/>
        </w:rPr>
        <w:t xml:space="preserve"> </w:t>
      </w:r>
      <w:r w:rsidR="00275395" w:rsidRPr="008329A5">
        <w:rPr>
          <w:rFonts w:ascii="Times New Roman" w:hAnsi="Times New Roman" w:cs="Times New Roman"/>
          <w:bCs/>
          <w:color w:val="auto"/>
          <w:sz w:val="28"/>
          <w:szCs w:val="28"/>
        </w:rPr>
        <w:t>января</w:t>
      </w:r>
      <w:r w:rsidR="00A43192" w:rsidRPr="008329A5">
        <w:rPr>
          <w:rFonts w:ascii="Times New Roman" w:hAnsi="Times New Roman" w:cs="Times New Roman"/>
          <w:bCs/>
          <w:color w:val="auto"/>
          <w:sz w:val="28"/>
          <w:szCs w:val="28"/>
        </w:rPr>
        <w:t xml:space="preserve"> </w:t>
      </w:r>
      <w:r w:rsidR="00275395" w:rsidRPr="008329A5">
        <w:rPr>
          <w:rFonts w:ascii="Times New Roman" w:hAnsi="Times New Roman" w:cs="Times New Roman"/>
          <w:bCs/>
          <w:color w:val="auto"/>
          <w:sz w:val="28"/>
          <w:szCs w:val="28"/>
        </w:rPr>
        <w:t>2022 года</w:t>
      </w:r>
      <w:r w:rsidRPr="008329A5">
        <w:rPr>
          <w:rFonts w:ascii="Times New Roman" w:hAnsi="Times New Roman" w:cs="Times New Roman"/>
          <w:bCs/>
          <w:color w:val="auto"/>
          <w:sz w:val="28"/>
          <w:szCs w:val="28"/>
        </w:rPr>
        <w:t>.</w:t>
      </w:r>
      <w:r w:rsidR="00A43192" w:rsidRPr="008329A5">
        <w:rPr>
          <w:rFonts w:ascii="Times New Roman" w:hAnsi="Times New Roman" w:cs="Times New Roman"/>
          <w:bCs/>
          <w:color w:val="auto"/>
          <w:sz w:val="28"/>
          <w:szCs w:val="28"/>
        </w:rPr>
        <w:t xml:space="preserve"> </w:t>
      </w:r>
    </w:p>
    <w:p w14:paraId="716D7A8E" w14:textId="77777777" w:rsidR="00D65797" w:rsidRPr="00732A22" w:rsidRDefault="00D65797" w:rsidP="00A43192">
      <w:pPr>
        <w:pStyle w:val="ac"/>
        <w:widowControl w:val="0"/>
        <w:tabs>
          <w:tab w:val="left" w:pos="993"/>
        </w:tabs>
        <w:spacing w:after="0" w:line="240" w:lineRule="auto"/>
        <w:ind w:left="0" w:firstLine="709"/>
        <w:jc w:val="both"/>
        <w:rPr>
          <w:rFonts w:ascii="Times New Roman" w:hAnsi="Times New Roman" w:cs="Times New Roman"/>
          <w:bCs/>
          <w:color w:val="auto"/>
          <w:sz w:val="28"/>
          <w:szCs w:val="28"/>
        </w:rPr>
      </w:pPr>
    </w:p>
    <w:p w14:paraId="725F78A6" w14:textId="778A304A" w:rsidR="00D65797" w:rsidRPr="00D65797" w:rsidRDefault="00D65797" w:rsidP="00D65797">
      <w:pPr>
        <w:widowControl w:val="0"/>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rPr>
        <w:t>5</w:t>
      </w:r>
      <w:r w:rsidRPr="00D65797">
        <w:rPr>
          <w:rFonts w:ascii="Times New Roman" w:hAnsi="Times New Roman" w:cs="Times New Roman"/>
          <w:color w:val="auto"/>
          <w:sz w:val="28"/>
          <w:szCs w:val="28"/>
        </w:rPr>
        <w:t>. Перечень документов для участия в Конкурсе.</w:t>
      </w:r>
    </w:p>
    <w:p w14:paraId="08479160" w14:textId="25078E6E"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bookmarkStart w:id="2" w:name="_Hlk89953111"/>
      <w:r w:rsidRPr="00D65797">
        <w:rPr>
          <w:rFonts w:ascii="Times New Roman" w:hAnsi="Times New Roman" w:cs="Times New Roman"/>
          <w:color w:val="auto"/>
          <w:sz w:val="28"/>
          <w:szCs w:val="28"/>
        </w:rPr>
        <w:t>Заявители представляют следующие документы:</w:t>
      </w:r>
    </w:p>
    <w:p w14:paraId="3CA0B650" w14:textId="1CCA5304"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t>- заявку на участие в Конкурсе по установленной форме;</w:t>
      </w:r>
    </w:p>
    <w:p w14:paraId="7C7EFBDE" w14:textId="4FE4C4E3"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t>- копию свидетельства о государственной регистрации организации (индивидуального предпринимателя);</w:t>
      </w:r>
    </w:p>
    <w:p w14:paraId="2E916790" w14:textId="06A04405"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t>- оформленное на бланке согласие органа, осуществляющего функции и полномочия учредителя, на участие в Конкурсе (для муниципальных (государственных) учреждений);</w:t>
      </w:r>
    </w:p>
    <w:p w14:paraId="1B3ED927" w14:textId="0BE6904F"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t>- справку (оригинал) об исполнении обязанности по уплате налогов, сборов, страховых взносов, пеней, штрафов, процентов (код по КНД 1120101), выданную налоговым органом не более чем за 30 дней до дня подачи документов;</w:t>
      </w:r>
    </w:p>
    <w:p w14:paraId="6797D77E" w14:textId="114B6AE9"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t xml:space="preserve">- согласие на публикацию (размещение) на едином портале и на официальном сайте администрации городского округа </w:t>
      </w:r>
      <w:r w:rsidR="00914F2C">
        <w:rPr>
          <w:rFonts w:ascii="Times New Roman" w:hAnsi="Times New Roman" w:cs="Times New Roman"/>
          <w:color w:val="auto"/>
          <w:sz w:val="28"/>
          <w:szCs w:val="28"/>
        </w:rPr>
        <w:t>«</w:t>
      </w:r>
      <w:r w:rsidRPr="00D65797">
        <w:rPr>
          <w:rFonts w:ascii="Times New Roman" w:hAnsi="Times New Roman" w:cs="Times New Roman"/>
          <w:color w:val="auto"/>
          <w:sz w:val="28"/>
          <w:szCs w:val="28"/>
        </w:rPr>
        <w:t>Город Калининград</w:t>
      </w:r>
      <w:r w:rsidR="00914F2C">
        <w:rPr>
          <w:rFonts w:ascii="Times New Roman" w:hAnsi="Times New Roman" w:cs="Times New Roman"/>
          <w:color w:val="auto"/>
          <w:sz w:val="28"/>
          <w:szCs w:val="28"/>
        </w:rPr>
        <w:t>»</w:t>
      </w:r>
      <w:r w:rsidRPr="00D65797">
        <w:rPr>
          <w:rFonts w:ascii="Times New Roman" w:hAnsi="Times New Roman" w:cs="Times New Roman"/>
          <w:color w:val="auto"/>
          <w:sz w:val="28"/>
          <w:szCs w:val="28"/>
        </w:rPr>
        <w:t xml:space="preserve"> информации об участнике Конкурса, о подаваемой участником Конкурса заявке и иной информации об участнике, связанной с соответствующим Конкурсом.</w:t>
      </w:r>
    </w:p>
    <w:p w14:paraId="4732F15D" w14:textId="6618E21C"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t>Копии документов должны быть заверены подписью руководителя и печатью организации (при е</w:t>
      </w:r>
      <w:r w:rsidR="00914F2C">
        <w:rPr>
          <w:rFonts w:ascii="Times New Roman" w:hAnsi="Times New Roman" w:cs="Times New Roman"/>
          <w:color w:val="auto"/>
          <w:sz w:val="28"/>
          <w:szCs w:val="28"/>
        </w:rPr>
        <w:t>ё</w:t>
      </w:r>
      <w:r w:rsidRPr="00D65797">
        <w:rPr>
          <w:rFonts w:ascii="Times New Roman" w:hAnsi="Times New Roman" w:cs="Times New Roman"/>
          <w:color w:val="auto"/>
          <w:sz w:val="28"/>
          <w:szCs w:val="28"/>
        </w:rPr>
        <w:t xml:space="preserve"> наличии).</w:t>
      </w:r>
    </w:p>
    <w:p w14:paraId="093EE26E" w14:textId="049FA86F" w:rsidR="00D65797" w:rsidRPr="00D65797" w:rsidRDefault="00D65797" w:rsidP="00D65797">
      <w:pPr>
        <w:widowControl w:val="0"/>
        <w:spacing w:after="0" w:line="240" w:lineRule="auto"/>
        <w:ind w:firstLine="709"/>
        <w:jc w:val="both"/>
        <w:rPr>
          <w:rFonts w:ascii="Times New Roman" w:hAnsi="Times New Roman" w:cs="Times New Roman"/>
          <w:color w:val="auto"/>
          <w:sz w:val="28"/>
          <w:szCs w:val="28"/>
        </w:rPr>
      </w:pPr>
      <w:r w:rsidRPr="00D65797">
        <w:rPr>
          <w:rFonts w:ascii="Times New Roman" w:hAnsi="Times New Roman" w:cs="Times New Roman"/>
          <w:color w:val="auto"/>
          <w:sz w:val="28"/>
          <w:szCs w:val="28"/>
        </w:rPr>
        <w:lastRenderedPageBreak/>
        <w:t>Если документы, направленные для участия в Конкурсе, содержат персональные данные, то должно прилагаться согласие субъекта этих данных на их обработку</w:t>
      </w:r>
      <w:bookmarkEnd w:id="2"/>
      <w:r w:rsidRPr="00D65797">
        <w:rPr>
          <w:rFonts w:ascii="Times New Roman" w:hAnsi="Times New Roman" w:cs="Times New Roman"/>
          <w:color w:val="auto"/>
          <w:sz w:val="28"/>
          <w:szCs w:val="28"/>
        </w:rPr>
        <w:t xml:space="preserve"> (приложение № 2 к </w:t>
      </w:r>
      <w:r w:rsidR="005074A3">
        <w:rPr>
          <w:rFonts w:ascii="Times New Roman" w:hAnsi="Times New Roman" w:cs="Times New Roman"/>
          <w:color w:val="auto"/>
          <w:sz w:val="28"/>
          <w:szCs w:val="28"/>
        </w:rPr>
        <w:t>Извещению</w:t>
      </w:r>
      <w:r w:rsidRPr="00D65797">
        <w:rPr>
          <w:rFonts w:ascii="Times New Roman" w:hAnsi="Times New Roman" w:cs="Times New Roman"/>
          <w:color w:val="auto"/>
          <w:sz w:val="28"/>
          <w:szCs w:val="28"/>
        </w:rPr>
        <w:t>).</w:t>
      </w:r>
    </w:p>
    <w:p w14:paraId="4AA8ED0E" w14:textId="4D9B069B" w:rsidR="00D65797" w:rsidRDefault="00D65797" w:rsidP="00D65797">
      <w:pPr>
        <w:widowControl w:val="0"/>
        <w:spacing w:after="0" w:line="240" w:lineRule="auto"/>
        <w:ind w:firstLine="709"/>
        <w:jc w:val="both"/>
        <w:rPr>
          <w:rFonts w:ascii="Times New Roman" w:hAnsi="Times New Roman" w:cs="Times New Roman"/>
          <w:color w:val="FF0000"/>
          <w:sz w:val="28"/>
          <w:szCs w:val="28"/>
        </w:rPr>
      </w:pPr>
    </w:p>
    <w:p w14:paraId="04BB5BDB" w14:textId="00911DC4" w:rsidR="00F0668A" w:rsidRPr="00F0668A" w:rsidRDefault="00F0668A" w:rsidP="00F0668A">
      <w:pPr>
        <w:pStyle w:val="af3"/>
        <w:widowControl w:val="0"/>
        <w:ind w:left="644"/>
        <w:rPr>
          <w:bCs/>
          <w:szCs w:val="28"/>
        </w:rPr>
      </w:pPr>
      <w:r w:rsidRPr="00F0668A">
        <w:rPr>
          <w:bCs/>
          <w:szCs w:val="28"/>
        </w:rPr>
        <w:t>6. Форма и требования к содержанию заявки.</w:t>
      </w:r>
    </w:p>
    <w:p w14:paraId="01CD0D1B" w14:textId="163126E4" w:rsidR="00F0668A" w:rsidRPr="001A3F13" w:rsidRDefault="00F0668A" w:rsidP="00F0668A">
      <w:pPr>
        <w:pStyle w:val="af3"/>
        <w:widowControl w:val="0"/>
        <w:ind w:firstLine="644"/>
        <w:jc w:val="both"/>
        <w:rPr>
          <w:bCs/>
          <w:szCs w:val="28"/>
        </w:rPr>
      </w:pPr>
      <w:r w:rsidRPr="001A3F13">
        <w:rPr>
          <w:bCs/>
          <w:szCs w:val="28"/>
        </w:rPr>
        <w:t xml:space="preserve">Форма заявки для участия в Конкурсе </w:t>
      </w:r>
      <w:r w:rsidR="005D4E2D">
        <w:rPr>
          <w:bCs/>
          <w:szCs w:val="28"/>
        </w:rPr>
        <w:t>определена</w:t>
      </w:r>
      <w:r w:rsidR="001A3F13" w:rsidRPr="001A3F13">
        <w:rPr>
          <w:bCs/>
          <w:szCs w:val="28"/>
        </w:rPr>
        <w:t xml:space="preserve"> приложением № 1 </w:t>
      </w:r>
      <w:r w:rsidR="001A3F13">
        <w:rPr>
          <w:bCs/>
          <w:szCs w:val="28"/>
        </w:rPr>
        <w:t>к Извещению</w:t>
      </w:r>
      <w:r w:rsidR="001A3F13" w:rsidRPr="001A3F13">
        <w:rPr>
          <w:bCs/>
          <w:szCs w:val="28"/>
        </w:rPr>
        <w:t>.</w:t>
      </w:r>
    </w:p>
    <w:p w14:paraId="41082E2D" w14:textId="16E49D2C" w:rsidR="00F0668A" w:rsidRPr="00F0668A" w:rsidRDefault="001A3F13" w:rsidP="001A3F13">
      <w:pPr>
        <w:pStyle w:val="af3"/>
        <w:widowControl w:val="0"/>
        <w:ind w:firstLine="644"/>
        <w:jc w:val="both"/>
        <w:rPr>
          <w:b/>
          <w:color w:val="FF0000"/>
          <w:szCs w:val="28"/>
        </w:rPr>
      </w:pPr>
      <w:r>
        <w:rPr>
          <w:b/>
          <w:color w:val="FF0000"/>
          <w:szCs w:val="28"/>
        </w:rPr>
        <w:t xml:space="preserve"> </w:t>
      </w:r>
    </w:p>
    <w:p w14:paraId="65B1E67B" w14:textId="66E78B2E" w:rsidR="001A3F13" w:rsidRPr="001A3F13" w:rsidRDefault="005074A3" w:rsidP="001A3F13">
      <w:pPr>
        <w:pStyle w:val="af3"/>
        <w:widowControl w:val="0"/>
        <w:ind w:firstLine="644"/>
        <w:rPr>
          <w:bCs/>
          <w:szCs w:val="28"/>
        </w:rPr>
      </w:pPr>
      <w:r>
        <w:rPr>
          <w:bCs/>
          <w:szCs w:val="28"/>
        </w:rPr>
        <w:t>7</w:t>
      </w:r>
      <w:r w:rsidR="001A3F13" w:rsidRPr="001A3F13">
        <w:rPr>
          <w:bCs/>
          <w:szCs w:val="28"/>
        </w:rPr>
        <w:t xml:space="preserve">. Система и критерии оценки </w:t>
      </w:r>
      <w:bookmarkStart w:id="3" w:name="_Hlk86744984"/>
      <w:r w:rsidR="001A3F13" w:rsidRPr="001A3F13">
        <w:rPr>
          <w:bCs/>
          <w:szCs w:val="28"/>
        </w:rPr>
        <w:t>объектов</w:t>
      </w:r>
      <w:bookmarkEnd w:id="3"/>
      <w:r w:rsidR="001A3F13" w:rsidRPr="001A3F13">
        <w:rPr>
          <w:bCs/>
          <w:szCs w:val="28"/>
        </w:rPr>
        <w:t xml:space="preserve"> праздничного новогоднего оформления.</w:t>
      </w:r>
    </w:p>
    <w:p w14:paraId="74E3F1DE" w14:textId="31F5E04C" w:rsidR="001A3F13" w:rsidRDefault="001A3F13" w:rsidP="005074A3">
      <w:pPr>
        <w:pStyle w:val="af3"/>
        <w:widowControl w:val="0"/>
        <w:ind w:firstLine="709"/>
        <w:jc w:val="both"/>
        <w:rPr>
          <w:szCs w:val="28"/>
        </w:rPr>
      </w:pPr>
      <w:r w:rsidRPr="001A3F13">
        <w:rPr>
          <w:szCs w:val="28"/>
        </w:rPr>
        <w:t>Критерии оценки</w:t>
      </w:r>
      <w:r w:rsidR="005074A3" w:rsidRPr="005074A3">
        <w:rPr>
          <w:bCs/>
          <w:szCs w:val="28"/>
        </w:rPr>
        <w:t xml:space="preserve"> </w:t>
      </w:r>
      <w:r w:rsidR="005074A3" w:rsidRPr="001A3F13">
        <w:rPr>
          <w:bCs/>
          <w:szCs w:val="28"/>
        </w:rPr>
        <w:t>объектов</w:t>
      </w:r>
      <w:r w:rsidRPr="001A3F13">
        <w:rPr>
          <w:szCs w:val="28"/>
        </w:rPr>
        <w:t xml:space="preserve"> праздничного новогоднего оформления </w:t>
      </w:r>
      <w:r w:rsidR="005074A3">
        <w:rPr>
          <w:szCs w:val="28"/>
        </w:rPr>
        <w:t xml:space="preserve">отображены в </w:t>
      </w:r>
      <w:r w:rsidRPr="001A3F13">
        <w:rPr>
          <w:szCs w:val="28"/>
        </w:rPr>
        <w:t>приложени</w:t>
      </w:r>
      <w:r w:rsidR="005074A3">
        <w:rPr>
          <w:szCs w:val="28"/>
        </w:rPr>
        <w:t>и</w:t>
      </w:r>
      <w:r w:rsidRPr="001A3F13">
        <w:rPr>
          <w:szCs w:val="28"/>
        </w:rPr>
        <w:t xml:space="preserve"> № 3</w:t>
      </w:r>
      <w:r w:rsidR="005074A3">
        <w:rPr>
          <w:szCs w:val="28"/>
        </w:rPr>
        <w:t xml:space="preserve"> к Извещению</w:t>
      </w:r>
      <w:r w:rsidRPr="001A3F13">
        <w:rPr>
          <w:szCs w:val="28"/>
        </w:rPr>
        <w:t>.</w:t>
      </w:r>
    </w:p>
    <w:p w14:paraId="40AA8672" w14:textId="77777777" w:rsidR="005D4E2D" w:rsidRPr="001A3F13" w:rsidRDefault="005D4E2D" w:rsidP="005074A3">
      <w:pPr>
        <w:pStyle w:val="af3"/>
        <w:widowControl w:val="0"/>
        <w:ind w:firstLine="709"/>
        <w:jc w:val="both"/>
        <w:rPr>
          <w:szCs w:val="28"/>
        </w:rPr>
      </w:pPr>
    </w:p>
    <w:p w14:paraId="74618C00" w14:textId="00FAD624" w:rsidR="005D4E2D" w:rsidRPr="005D4E2D" w:rsidRDefault="005D4E2D" w:rsidP="005D4E2D">
      <w:pPr>
        <w:pStyle w:val="af3"/>
        <w:widowControl w:val="0"/>
        <w:ind w:firstLine="644"/>
        <w:rPr>
          <w:bCs/>
          <w:szCs w:val="28"/>
        </w:rPr>
      </w:pPr>
      <w:r>
        <w:rPr>
          <w:bCs/>
          <w:szCs w:val="28"/>
        </w:rPr>
        <w:t>8</w:t>
      </w:r>
      <w:r w:rsidRPr="005D4E2D">
        <w:rPr>
          <w:bCs/>
          <w:szCs w:val="28"/>
        </w:rPr>
        <w:t>. Сроки проведения Конкурса.</w:t>
      </w:r>
    </w:p>
    <w:p w14:paraId="0D1D52EC" w14:textId="21B63E86" w:rsidR="005D4E2D" w:rsidRPr="008329A5" w:rsidRDefault="005D4E2D" w:rsidP="005D4E2D">
      <w:pPr>
        <w:pStyle w:val="af3"/>
        <w:widowControl w:val="0"/>
        <w:ind w:firstLine="644"/>
        <w:jc w:val="both"/>
        <w:rPr>
          <w:bCs/>
          <w:szCs w:val="28"/>
        </w:rPr>
      </w:pPr>
      <w:r w:rsidRPr="005D4E2D">
        <w:rPr>
          <w:bCs/>
          <w:szCs w:val="28"/>
        </w:rPr>
        <w:t xml:space="preserve">Открытый конкурс на лучшее праздничное новогоднее оформление зданий и территорий городского округа </w:t>
      </w:r>
      <w:r w:rsidR="00914F2C">
        <w:rPr>
          <w:bCs/>
          <w:szCs w:val="28"/>
        </w:rPr>
        <w:t>«</w:t>
      </w:r>
      <w:r w:rsidRPr="005D4E2D">
        <w:rPr>
          <w:bCs/>
          <w:szCs w:val="28"/>
        </w:rPr>
        <w:t>Город Калининград</w:t>
      </w:r>
      <w:r w:rsidR="00914F2C">
        <w:rPr>
          <w:bCs/>
          <w:szCs w:val="28"/>
        </w:rPr>
        <w:t>»</w:t>
      </w:r>
      <w:r w:rsidRPr="005D4E2D">
        <w:rPr>
          <w:bCs/>
          <w:szCs w:val="28"/>
        </w:rPr>
        <w:t xml:space="preserve"> организациями всех организационно-правовых форм собственности (за исключением казенных учреждений), индивидуальными предпринимателями, проводится в </w:t>
      </w:r>
      <w:r w:rsidRPr="008329A5">
        <w:rPr>
          <w:bCs/>
          <w:szCs w:val="28"/>
        </w:rPr>
        <w:t xml:space="preserve">период с </w:t>
      </w:r>
      <w:r w:rsidR="001A3BC5">
        <w:rPr>
          <w:bCs/>
          <w:szCs w:val="28"/>
        </w:rPr>
        <w:t>10</w:t>
      </w:r>
      <w:r w:rsidRPr="008329A5">
        <w:rPr>
          <w:bCs/>
          <w:szCs w:val="28"/>
        </w:rPr>
        <w:t xml:space="preserve"> декабря текущего года по </w:t>
      </w:r>
      <w:r w:rsidR="003E10DB" w:rsidRPr="008329A5">
        <w:rPr>
          <w:bCs/>
          <w:szCs w:val="28"/>
        </w:rPr>
        <w:t>0</w:t>
      </w:r>
      <w:r w:rsidRPr="008329A5">
        <w:rPr>
          <w:bCs/>
          <w:szCs w:val="28"/>
        </w:rPr>
        <w:t xml:space="preserve">1 февраля </w:t>
      </w:r>
      <w:bookmarkStart w:id="4" w:name="_Hlk89939338"/>
      <w:r w:rsidRPr="008329A5">
        <w:rPr>
          <w:bCs/>
          <w:szCs w:val="28"/>
        </w:rPr>
        <w:t>очередного года</w:t>
      </w:r>
      <w:bookmarkEnd w:id="4"/>
      <w:r w:rsidRPr="008329A5">
        <w:rPr>
          <w:bCs/>
          <w:szCs w:val="28"/>
        </w:rPr>
        <w:t xml:space="preserve">. </w:t>
      </w:r>
    </w:p>
    <w:p w14:paraId="3F5B2460" w14:textId="77777777" w:rsidR="005D4E2D" w:rsidRDefault="005D4E2D" w:rsidP="005D4E2D">
      <w:pPr>
        <w:pStyle w:val="af3"/>
        <w:widowControl w:val="0"/>
        <w:ind w:firstLine="644"/>
        <w:jc w:val="both"/>
        <w:rPr>
          <w:b/>
          <w:color w:val="FF0000"/>
          <w:szCs w:val="28"/>
        </w:rPr>
      </w:pPr>
    </w:p>
    <w:p w14:paraId="425EFBF0" w14:textId="35780258" w:rsidR="005D4E2D" w:rsidRDefault="005D4E2D" w:rsidP="005D4E2D">
      <w:pPr>
        <w:pStyle w:val="af3"/>
        <w:widowControl w:val="0"/>
        <w:ind w:firstLine="644"/>
        <w:rPr>
          <w:bCs/>
          <w:szCs w:val="28"/>
        </w:rPr>
      </w:pPr>
      <w:r w:rsidRPr="00CD346B">
        <w:rPr>
          <w:bCs/>
          <w:szCs w:val="28"/>
        </w:rPr>
        <w:t>9. Сроки подведения итогов Конкурса.</w:t>
      </w:r>
    </w:p>
    <w:p w14:paraId="03FFD7EE" w14:textId="57FECC93" w:rsidR="00CD346B" w:rsidRDefault="00CD346B" w:rsidP="00CD346B">
      <w:pPr>
        <w:pStyle w:val="af3"/>
        <w:widowControl w:val="0"/>
        <w:ind w:firstLine="644"/>
        <w:jc w:val="both"/>
        <w:rPr>
          <w:bCs/>
          <w:szCs w:val="28"/>
        </w:rPr>
      </w:pPr>
      <w:r w:rsidRPr="00CD346B">
        <w:rPr>
          <w:bCs/>
          <w:szCs w:val="28"/>
        </w:rPr>
        <w:t xml:space="preserve">Официальное оглашение итогов Конкурса осуществляется до </w:t>
      </w:r>
      <w:r w:rsidR="008341EC">
        <w:rPr>
          <w:bCs/>
          <w:szCs w:val="28"/>
        </w:rPr>
        <w:t>0</w:t>
      </w:r>
      <w:r w:rsidRPr="00CD346B">
        <w:rPr>
          <w:bCs/>
          <w:szCs w:val="28"/>
        </w:rPr>
        <w:t>1 февраля очередного года</w:t>
      </w:r>
      <w:r>
        <w:rPr>
          <w:bCs/>
          <w:szCs w:val="28"/>
        </w:rPr>
        <w:t xml:space="preserve"> </w:t>
      </w:r>
      <w:r w:rsidRPr="00CD346B">
        <w:rPr>
          <w:bCs/>
          <w:szCs w:val="28"/>
        </w:rPr>
        <w:t>на церемонии награждения победителей Конкурса, на которую приглашаются все Участники Конкурса.</w:t>
      </w:r>
    </w:p>
    <w:p w14:paraId="05C97D9F" w14:textId="35E67040" w:rsidR="00F0614C" w:rsidRPr="00F0614C" w:rsidRDefault="00F0614C" w:rsidP="00F0614C">
      <w:pPr>
        <w:pStyle w:val="af3"/>
        <w:widowControl w:val="0"/>
        <w:ind w:firstLine="644"/>
        <w:jc w:val="both"/>
        <w:rPr>
          <w:bCs/>
          <w:szCs w:val="28"/>
        </w:rPr>
      </w:pPr>
      <w:r w:rsidRPr="00F0614C">
        <w:rPr>
          <w:bCs/>
          <w:szCs w:val="28"/>
        </w:rPr>
        <w:t>Церемония награждения победителей Конкурса проводится с соблюдением требований, направленных на предупреждение возникновения и распространения новой коронавирусной инфекции в соответствии с постановлением Правительства Калининградской области от 16.03.2020 № 134 «О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и некоторых мерах по предотвращению распространения в Калининградской области новой коронавирусной инфекции» (в действующей редакции).</w:t>
      </w:r>
    </w:p>
    <w:p w14:paraId="01C830E8" w14:textId="6D48864C" w:rsidR="00CD346B" w:rsidRDefault="00F0614C" w:rsidP="00CD346B">
      <w:pPr>
        <w:pStyle w:val="af3"/>
        <w:widowControl w:val="0"/>
        <w:ind w:firstLine="644"/>
        <w:jc w:val="both"/>
        <w:rPr>
          <w:bCs/>
          <w:szCs w:val="28"/>
        </w:rPr>
      </w:pPr>
      <w:r w:rsidRPr="00F0614C">
        <w:rPr>
          <w:bCs/>
          <w:szCs w:val="28"/>
        </w:rPr>
        <w:t>Возможно проведение церемонии награждения победителей Конкурса в дистанционном формате с использованием средств видеосвязи и электронной почты.</w:t>
      </w:r>
    </w:p>
    <w:p w14:paraId="63CBE81F" w14:textId="646D1566" w:rsidR="00F0614C" w:rsidRPr="00F0614C" w:rsidRDefault="00F0614C" w:rsidP="00F0614C">
      <w:pPr>
        <w:pStyle w:val="af3"/>
        <w:widowControl w:val="0"/>
        <w:ind w:firstLine="644"/>
        <w:rPr>
          <w:bCs/>
          <w:szCs w:val="28"/>
        </w:rPr>
      </w:pPr>
      <w:r w:rsidRPr="00F0614C">
        <w:rPr>
          <w:bCs/>
          <w:szCs w:val="28"/>
        </w:rPr>
        <w:t>1</w:t>
      </w:r>
      <w:r>
        <w:rPr>
          <w:bCs/>
          <w:szCs w:val="28"/>
        </w:rPr>
        <w:t>0</w:t>
      </w:r>
      <w:r w:rsidRPr="00F0614C">
        <w:rPr>
          <w:bCs/>
          <w:szCs w:val="28"/>
        </w:rPr>
        <w:t>. Размеры предоставляемых Грантов.</w:t>
      </w:r>
    </w:p>
    <w:p w14:paraId="199077BE" w14:textId="66958001" w:rsidR="00F0614C" w:rsidRPr="00F0614C" w:rsidRDefault="00F0614C" w:rsidP="00F0614C">
      <w:pPr>
        <w:pStyle w:val="af3"/>
        <w:widowControl w:val="0"/>
        <w:ind w:firstLine="644"/>
        <w:jc w:val="both"/>
        <w:rPr>
          <w:bCs/>
          <w:szCs w:val="28"/>
        </w:rPr>
      </w:pPr>
      <w:r>
        <w:rPr>
          <w:bCs/>
          <w:szCs w:val="28"/>
        </w:rPr>
        <w:t>Р</w:t>
      </w:r>
      <w:r w:rsidRPr="00F0614C">
        <w:rPr>
          <w:bCs/>
          <w:szCs w:val="28"/>
        </w:rPr>
        <w:t xml:space="preserve">азмеры грантов победителям </w:t>
      </w:r>
      <w:r>
        <w:rPr>
          <w:bCs/>
          <w:szCs w:val="28"/>
        </w:rPr>
        <w:t>К</w:t>
      </w:r>
      <w:r w:rsidRPr="00F0614C">
        <w:rPr>
          <w:bCs/>
          <w:szCs w:val="28"/>
        </w:rPr>
        <w:t>онкурса:</w:t>
      </w:r>
    </w:p>
    <w:p w14:paraId="564E8518" w14:textId="77777777" w:rsidR="00F0614C" w:rsidRPr="00F0614C" w:rsidRDefault="00F0614C" w:rsidP="00F0614C">
      <w:pPr>
        <w:pStyle w:val="af3"/>
        <w:widowControl w:val="0"/>
        <w:ind w:firstLine="644"/>
        <w:jc w:val="both"/>
        <w:rPr>
          <w:bCs/>
          <w:szCs w:val="28"/>
        </w:rPr>
      </w:pPr>
      <w:r w:rsidRPr="00F0614C">
        <w:rPr>
          <w:bCs/>
          <w:szCs w:val="28"/>
        </w:rPr>
        <w:t>- 1-е место - 100000 (сто тысяч) рублей;</w:t>
      </w:r>
    </w:p>
    <w:p w14:paraId="1D54D817" w14:textId="77777777" w:rsidR="00F0614C" w:rsidRPr="00F0614C" w:rsidRDefault="00F0614C" w:rsidP="00F0614C">
      <w:pPr>
        <w:pStyle w:val="af3"/>
        <w:widowControl w:val="0"/>
        <w:ind w:firstLine="644"/>
        <w:jc w:val="both"/>
        <w:rPr>
          <w:bCs/>
          <w:szCs w:val="28"/>
        </w:rPr>
      </w:pPr>
      <w:r w:rsidRPr="00F0614C">
        <w:rPr>
          <w:bCs/>
          <w:szCs w:val="28"/>
        </w:rPr>
        <w:t>- 2-е место - 70000 (семьдесят тысяч) рублей;</w:t>
      </w:r>
    </w:p>
    <w:p w14:paraId="56C03B55" w14:textId="5AF2B32F" w:rsidR="00CD346B" w:rsidRDefault="00F0614C" w:rsidP="00F0614C">
      <w:pPr>
        <w:pStyle w:val="af3"/>
        <w:widowControl w:val="0"/>
        <w:ind w:firstLine="644"/>
        <w:jc w:val="both"/>
        <w:rPr>
          <w:bCs/>
          <w:szCs w:val="28"/>
        </w:rPr>
      </w:pPr>
      <w:r w:rsidRPr="00F0614C">
        <w:rPr>
          <w:bCs/>
          <w:szCs w:val="28"/>
        </w:rPr>
        <w:t>- 3-е место - 50000 (пятьдесят тысяч) рублей.</w:t>
      </w:r>
    </w:p>
    <w:p w14:paraId="4C7D3DCB" w14:textId="7BB86956" w:rsidR="00CD346B" w:rsidRDefault="00CD346B" w:rsidP="00CD346B">
      <w:pPr>
        <w:pStyle w:val="af3"/>
        <w:widowControl w:val="0"/>
        <w:ind w:firstLine="644"/>
        <w:jc w:val="both"/>
        <w:rPr>
          <w:bCs/>
          <w:szCs w:val="28"/>
        </w:rPr>
      </w:pPr>
    </w:p>
    <w:p w14:paraId="60BFEC86" w14:textId="77777777" w:rsidR="00914F2C" w:rsidRPr="006D51AA" w:rsidRDefault="00F0614C" w:rsidP="00914F2C">
      <w:pPr>
        <w:pStyle w:val="af3"/>
        <w:widowControl w:val="0"/>
        <w:ind w:firstLine="644"/>
        <w:rPr>
          <w:bCs/>
          <w:szCs w:val="28"/>
        </w:rPr>
      </w:pPr>
      <w:r w:rsidRPr="006D51AA">
        <w:rPr>
          <w:bCs/>
          <w:szCs w:val="28"/>
        </w:rPr>
        <w:t>11. Результаты предоставления Грантов победителям Конкурса</w:t>
      </w:r>
    </w:p>
    <w:p w14:paraId="50D51358" w14:textId="64D2A7B9" w:rsidR="002C2301" w:rsidRPr="0001312E" w:rsidRDefault="00914F2C" w:rsidP="00CD346B">
      <w:pPr>
        <w:pStyle w:val="af3"/>
        <w:widowControl w:val="0"/>
        <w:ind w:firstLine="644"/>
        <w:jc w:val="both"/>
        <w:rPr>
          <w:szCs w:val="28"/>
        </w:rPr>
      </w:pPr>
      <w:r w:rsidRPr="0001312E">
        <w:rPr>
          <w:szCs w:val="28"/>
        </w:rPr>
        <w:t xml:space="preserve">Грант предоставляется в рамках реализации мероприятий </w:t>
      </w:r>
      <w:r w:rsidRPr="0001312E">
        <w:rPr>
          <w:szCs w:val="28"/>
        </w:rPr>
        <w:lastRenderedPageBreak/>
        <w:t xml:space="preserve">муниципальной </w:t>
      </w:r>
      <w:hyperlink r:id="rId8" w:tooltip="Постановление администрации городского округа &quot;Город Калининград&quot; от 30.12.2020 N 1215 &quot;Об утверждении муниципальной программы &quot;Сохранение и развитие культуры в городском округе &quot;Город Калининград&quot;{КонсультантПлюс}" w:history="1">
        <w:r w:rsidRPr="0001312E">
          <w:rPr>
            <w:szCs w:val="28"/>
          </w:rPr>
          <w:t>программы</w:t>
        </w:r>
      </w:hyperlink>
      <w:r w:rsidRPr="0001312E">
        <w:rPr>
          <w:szCs w:val="28"/>
        </w:rPr>
        <w:t xml:space="preserve"> «Сохранение и развитие культуры в городском округе «Город Калининград», утвержденной постановлением администрации городского округа «Город Калининград» от 30.12.2020 № 1215 (в действующей редакции).</w:t>
      </w:r>
    </w:p>
    <w:p w14:paraId="00793EE0" w14:textId="77777777" w:rsidR="005E1ABD" w:rsidRPr="0001312E" w:rsidRDefault="005E1ABD" w:rsidP="00CD346B">
      <w:pPr>
        <w:pStyle w:val="af3"/>
        <w:widowControl w:val="0"/>
        <w:ind w:firstLine="644"/>
        <w:jc w:val="both"/>
        <w:rPr>
          <w:bCs/>
          <w:szCs w:val="28"/>
        </w:rPr>
      </w:pPr>
    </w:p>
    <w:p w14:paraId="0AE4AD01" w14:textId="19540A36" w:rsidR="00F0614C" w:rsidRDefault="002C2301" w:rsidP="002C2301">
      <w:pPr>
        <w:pStyle w:val="af3"/>
        <w:widowControl w:val="0"/>
        <w:ind w:firstLine="644"/>
        <w:rPr>
          <w:bCs/>
          <w:szCs w:val="28"/>
        </w:rPr>
      </w:pPr>
      <w:r>
        <w:rPr>
          <w:bCs/>
          <w:szCs w:val="28"/>
        </w:rPr>
        <w:t>12. Требования к участникам Конкурса</w:t>
      </w:r>
    </w:p>
    <w:p w14:paraId="6CDB7A3D" w14:textId="2121979E" w:rsidR="002C2301" w:rsidRPr="002C2301" w:rsidRDefault="002C2301" w:rsidP="002C2301">
      <w:pPr>
        <w:pStyle w:val="af3"/>
        <w:widowControl w:val="0"/>
        <w:ind w:firstLine="644"/>
        <w:jc w:val="both"/>
        <w:rPr>
          <w:bCs/>
          <w:szCs w:val="28"/>
        </w:rPr>
      </w:pPr>
      <w:r w:rsidRPr="002C2301">
        <w:rPr>
          <w:bCs/>
          <w:szCs w:val="28"/>
        </w:rPr>
        <w:t>Участниками Конкурса могут быть организации всех организационно-правовых форм собственности (за исключением казенных учреждений), индивидуальные предприниматели, соответствующие на 1-е число месяца, предшествующего месяцу, в котором планируется проведение Конкурса, следующим требованиям:</w:t>
      </w:r>
    </w:p>
    <w:p w14:paraId="3AED661B" w14:textId="77777777" w:rsidR="002C2301" w:rsidRPr="002C2301" w:rsidRDefault="002C2301" w:rsidP="002C2301">
      <w:pPr>
        <w:pStyle w:val="af3"/>
        <w:widowControl w:val="0"/>
        <w:ind w:firstLine="644"/>
        <w:jc w:val="both"/>
        <w:rPr>
          <w:bCs/>
          <w:szCs w:val="28"/>
        </w:rPr>
      </w:pPr>
      <w:r w:rsidRPr="002C2301">
        <w:rPr>
          <w:bCs/>
          <w:szCs w:val="28"/>
        </w:rPr>
        <w:t>- наличие регистрации в качестве юридического лица, индивидуального предпринимателя на территории Калининградской области;</w:t>
      </w:r>
    </w:p>
    <w:p w14:paraId="4072DBAC" w14:textId="14E0469C" w:rsidR="002C2301" w:rsidRPr="002C2301" w:rsidRDefault="002C2301" w:rsidP="002C2301">
      <w:pPr>
        <w:pStyle w:val="af3"/>
        <w:widowControl w:val="0"/>
        <w:ind w:firstLine="644"/>
        <w:jc w:val="both"/>
        <w:rPr>
          <w:bCs/>
          <w:szCs w:val="28"/>
        </w:rPr>
      </w:pPr>
      <w:r w:rsidRPr="002C2301">
        <w:rPr>
          <w:bCs/>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1336CF5" w14:textId="0EDBA390" w:rsidR="002C2301" w:rsidRPr="002C2301" w:rsidRDefault="002C2301" w:rsidP="002C2301">
      <w:pPr>
        <w:pStyle w:val="af3"/>
        <w:widowControl w:val="0"/>
        <w:ind w:firstLine="644"/>
        <w:jc w:val="both"/>
        <w:rPr>
          <w:bCs/>
          <w:szCs w:val="28"/>
        </w:rPr>
      </w:pPr>
      <w:r w:rsidRPr="002C2301">
        <w:rPr>
          <w:bCs/>
          <w:szCs w:val="28"/>
        </w:rPr>
        <w:t>- участник Конкурса, являющийся юридическим лицом, не находится в процессе ликвидации, реорганизации, в отношении него не введена процедура банкротства, деятельность участника Конкурса не приостановлена, участник Конкурса, являющийся индивидуальным предпринимателем, не прекратил деятельность в качестве индивидуального предпринимателя;</w:t>
      </w:r>
    </w:p>
    <w:p w14:paraId="0CE7CD25" w14:textId="7BF8176F" w:rsidR="002C2301" w:rsidRPr="002C2301" w:rsidRDefault="002C2301" w:rsidP="002C2301">
      <w:pPr>
        <w:pStyle w:val="af3"/>
        <w:widowControl w:val="0"/>
        <w:ind w:firstLine="644"/>
        <w:jc w:val="both"/>
        <w:rPr>
          <w:bCs/>
          <w:szCs w:val="28"/>
        </w:rPr>
      </w:pPr>
      <w:r w:rsidRPr="002C2301">
        <w:rPr>
          <w:bCs/>
          <w:szCs w:val="28"/>
        </w:rPr>
        <w:t xml:space="preserve">- отсутствие в предусмотренном пунктом 10 статьи 13.1 Федерального закона от 12.01.1996 </w:t>
      </w:r>
      <w:r w:rsidR="008C3626">
        <w:rPr>
          <w:bCs/>
          <w:szCs w:val="28"/>
        </w:rPr>
        <w:t>№</w:t>
      </w:r>
      <w:r w:rsidRPr="002C2301">
        <w:rPr>
          <w:bCs/>
          <w:szCs w:val="28"/>
        </w:rPr>
        <w:t xml:space="preserve"> 7-ФЗ </w:t>
      </w:r>
      <w:r w:rsidR="008C3626">
        <w:rPr>
          <w:bCs/>
          <w:szCs w:val="28"/>
        </w:rPr>
        <w:t>«</w:t>
      </w:r>
      <w:r w:rsidRPr="002C2301">
        <w:rPr>
          <w:bCs/>
          <w:szCs w:val="28"/>
        </w:rPr>
        <w:t>О некоммерческих организациях</w:t>
      </w:r>
      <w:r w:rsidR="008C3626">
        <w:rPr>
          <w:bCs/>
          <w:szCs w:val="28"/>
        </w:rPr>
        <w:t>»</w:t>
      </w:r>
      <w:r w:rsidRPr="002C2301">
        <w:rPr>
          <w:bCs/>
          <w:szCs w:val="28"/>
        </w:rPr>
        <w:t xml:space="preserve"> реестре некоммерческих организаций, выполняющих функции иностранного агента, информации о Заявителе;</w:t>
      </w:r>
    </w:p>
    <w:p w14:paraId="60518207" w14:textId="1B1E94E5" w:rsidR="002C2301" w:rsidRPr="002C2301" w:rsidRDefault="002C2301" w:rsidP="002C2301">
      <w:pPr>
        <w:pStyle w:val="af3"/>
        <w:widowControl w:val="0"/>
        <w:ind w:firstLine="644"/>
        <w:jc w:val="both"/>
        <w:rPr>
          <w:bCs/>
          <w:szCs w:val="28"/>
        </w:rPr>
      </w:pPr>
      <w:r w:rsidRPr="002C2301">
        <w:rPr>
          <w:bCs/>
          <w:szCs w:val="28"/>
        </w:rPr>
        <w:t>- участник Конкурса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31F63CA2" w14:textId="08A42B8D" w:rsidR="002C2301" w:rsidRPr="002C2301" w:rsidRDefault="002C2301" w:rsidP="002C2301">
      <w:pPr>
        <w:pStyle w:val="af3"/>
        <w:widowControl w:val="0"/>
        <w:ind w:firstLine="644"/>
        <w:jc w:val="both"/>
        <w:rPr>
          <w:bCs/>
          <w:szCs w:val="28"/>
        </w:rPr>
      </w:pPr>
      <w:r w:rsidRPr="002C2301">
        <w:rPr>
          <w:bCs/>
          <w:szCs w:val="28"/>
        </w:rPr>
        <w:t xml:space="preserve">- участник Конкурса не получает в текущем финансовом году средства из бюджета городского округа </w:t>
      </w:r>
      <w:r w:rsidR="008C3626">
        <w:rPr>
          <w:bCs/>
          <w:szCs w:val="28"/>
        </w:rPr>
        <w:t>«</w:t>
      </w:r>
      <w:r w:rsidRPr="002C2301">
        <w:rPr>
          <w:bCs/>
          <w:szCs w:val="28"/>
        </w:rPr>
        <w:t>Город Калининград</w:t>
      </w:r>
      <w:r w:rsidR="008C3626">
        <w:rPr>
          <w:bCs/>
          <w:szCs w:val="28"/>
        </w:rPr>
        <w:t>»</w:t>
      </w:r>
      <w:r w:rsidRPr="002C2301">
        <w:rPr>
          <w:bCs/>
          <w:szCs w:val="28"/>
        </w:rPr>
        <w:t xml:space="preserve"> в соответствии с иными правовыми актами на цели, установленные настоящим Порядком;</w:t>
      </w:r>
    </w:p>
    <w:p w14:paraId="4E80D084" w14:textId="1C95D47D" w:rsidR="002C2301" w:rsidRPr="002C2301" w:rsidRDefault="002C2301" w:rsidP="002C2301">
      <w:pPr>
        <w:pStyle w:val="af3"/>
        <w:widowControl w:val="0"/>
        <w:ind w:firstLine="644"/>
        <w:jc w:val="both"/>
        <w:rPr>
          <w:bCs/>
          <w:szCs w:val="28"/>
        </w:rPr>
      </w:pPr>
      <w:r w:rsidRPr="002C2301">
        <w:rPr>
          <w:bCs/>
          <w:szCs w:val="28"/>
        </w:rPr>
        <w:t xml:space="preserve">- участник Конкурса не имеет просроченной задолженности по возврату в бюджет городского округа </w:t>
      </w:r>
      <w:r w:rsidR="008C3626">
        <w:rPr>
          <w:bCs/>
          <w:szCs w:val="28"/>
        </w:rPr>
        <w:t>«</w:t>
      </w:r>
      <w:r w:rsidRPr="002C2301">
        <w:rPr>
          <w:bCs/>
          <w:szCs w:val="28"/>
        </w:rPr>
        <w:t>Город Калининград</w:t>
      </w:r>
      <w:r w:rsidR="008C3626">
        <w:rPr>
          <w:bCs/>
          <w:szCs w:val="28"/>
        </w:rPr>
        <w:t>»</w:t>
      </w:r>
      <w:r w:rsidRPr="002C2301">
        <w:rPr>
          <w:bCs/>
          <w:szCs w:val="28"/>
        </w:rPr>
        <w:t xml:space="preserve"> субсидий, бюджетных инвестиций, а также иной просроченной задолженности перед бюджетом городского округа </w:t>
      </w:r>
      <w:r w:rsidR="008C3626">
        <w:rPr>
          <w:bCs/>
          <w:szCs w:val="28"/>
        </w:rPr>
        <w:t>«</w:t>
      </w:r>
      <w:r w:rsidRPr="002C2301">
        <w:rPr>
          <w:bCs/>
          <w:szCs w:val="28"/>
        </w:rPr>
        <w:t>Город Калининград</w:t>
      </w:r>
      <w:r w:rsidR="00BE6508">
        <w:rPr>
          <w:bCs/>
          <w:szCs w:val="28"/>
        </w:rPr>
        <w:t>»</w:t>
      </w:r>
      <w:r w:rsidRPr="002C2301">
        <w:rPr>
          <w:bCs/>
          <w:szCs w:val="28"/>
        </w:rPr>
        <w:t>.</w:t>
      </w:r>
    </w:p>
    <w:p w14:paraId="1DF0A66A" w14:textId="679CE00B" w:rsidR="00CD346B" w:rsidRDefault="002C2301" w:rsidP="002C2301">
      <w:pPr>
        <w:pStyle w:val="af3"/>
        <w:widowControl w:val="0"/>
        <w:ind w:firstLine="644"/>
        <w:jc w:val="both"/>
        <w:rPr>
          <w:bCs/>
          <w:szCs w:val="28"/>
        </w:rPr>
      </w:pPr>
      <w:r w:rsidRPr="002C2301">
        <w:rPr>
          <w:bCs/>
          <w:szCs w:val="28"/>
        </w:rPr>
        <w:t xml:space="preserve">Дополнительным требованием к участнику Конкурса, являющемуся бюджетным или автономным учреждением, органом, осуществляющим функции и полномочия учредителя которого не является Организатор, является условие о предоставлении согласия органа, осуществляющего </w:t>
      </w:r>
      <w:r w:rsidRPr="002C2301">
        <w:rPr>
          <w:bCs/>
          <w:szCs w:val="28"/>
        </w:rPr>
        <w:lastRenderedPageBreak/>
        <w:t>функции и полномочия учредителя в отношении этого учреждения, на участие в Конкурсе, оформленного на бланке указанного органа.</w:t>
      </w:r>
    </w:p>
    <w:p w14:paraId="084C059A" w14:textId="677FA53B" w:rsidR="00BE6508" w:rsidRDefault="00BE6508" w:rsidP="002C2301">
      <w:pPr>
        <w:pStyle w:val="af3"/>
        <w:widowControl w:val="0"/>
        <w:ind w:firstLine="644"/>
        <w:jc w:val="both"/>
        <w:rPr>
          <w:bCs/>
          <w:szCs w:val="28"/>
        </w:rPr>
      </w:pPr>
    </w:p>
    <w:p w14:paraId="26F2C2CB" w14:textId="545A7CC2" w:rsidR="00BE6508" w:rsidRDefault="00BE6508" w:rsidP="00BE6508">
      <w:pPr>
        <w:pStyle w:val="af3"/>
        <w:widowControl w:val="0"/>
        <w:ind w:firstLine="644"/>
        <w:rPr>
          <w:bCs/>
          <w:szCs w:val="28"/>
        </w:rPr>
      </w:pPr>
      <w:r>
        <w:rPr>
          <w:bCs/>
          <w:szCs w:val="28"/>
        </w:rPr>
        <w:t>13. Правила рассмотрения и оценки предложений (заявок) участников Конкурса</w:t>
      </w:r>
    </w:p>
    <w:p w14:paraId="6CCF24D2" w14:textId="7B02EE41" w:rsidR="00BE6508" w:rsidRPr="00BE6508" w:rsidRDefault="00BE6508" w:rsidP="00BE6508">
      <w:pPr>
        <w:pStyle w:val="af3"/>
        <w:widowControl w:val="0"/>
        <w:ind w:firstLine="644"/>
        <w:jc w:val="both"/>
        <w:rPr>
          <w:bCs/>
          <w:szCs w:val="28"/>
        </w:rPr>
      </w:pPr>
      <w:bookmarkStart w:id="5" w:name="_Hlk89952806"/>
      <w:r w:rsidRPr="00BE6508">
        <w:rPr>
          <w:bCs/>
          <w:szCs w:val="28"/>
        </w:rPr>
        <w:t xml:space="preserve">По факту приема заявки с комплектом документов, указанных в пункте 5 Извещения, специалистом МКУ «ЦДОД» в СЭД </w:t>
      </w:r>
      <w:r w:rsidR="00652A10">
        <w:rPr>
          <w:bCs/>
          <w:szCs w:val="28"/>
        </w:rPr>
        <w:t>«</w:t>
      </w:r>
      <w:r w:rsidRPr="00BE6508">
        <w:rPr>
          <w:bCs/>
          <w:szCs w:val="28"/>
        </w:rPr>
        <w:t>Дело</w:t>
      </w:r>
      <w:r w:rsidR="00652A10">
        <w:rPr>
          <w:bCs/>
          <w:szCs w:val="28"/>
        </w:rPr>
        <w:t>»</w:t>
      </w:r>
      <w:r w:rsidRPr="00BE6508">
        <w:rPr>
          <w:bCs/>
          <w:szCs w:val="28"/>
        </w:rPr>
        <w:t xml:space="preserve"> заводится соответствующая регистрационная карточка. На конверте специалистом МКУ «ЦДОД» проставляются дата, время приема и регистрационный номер.</w:t>
      </w:r>
    </w:p>
    <w:p w14:paraId="61C4818D" w14:textId="77777777" w:rsidR="00BE6508" w:rsidRPr="00BE6508" w:rsidRDefault="00BE6508" w:rsidP="00BE6508">
      <w:pPr>
        <w:pStyle w:val="af3"/>
        <w:widowControl w:val="0"/>
        <w:ind w:firstLine="644"/>
        <w:jc w:val="both"/>
        <w:rPr>
          <w:bCs/>
          <w:szCs w:val="28"/>
        </w:rPr>
      </w:pPr>
      <w:bookmarkStart w:id="6" w:name="_Hlk89952882"/>
      <w:bookmarkEnd w:id="5"/>
      <w:r w:rsidRPr="00BE6508">
        <w:rPr>
          <w:bCs/>
          <w:szCs w:val="28"/>
        </w:rPr>
        <w:t>После регистрации заявка с комплектом документов в запечатанном конверте в течение одного рабочего дня передается специалистом МКУ «ЦДОД» по реестру передачи документов Организатору на ответственное хранение.</w:t>
      </w:r>
    </w:p>
    <w:p w14:paraId="4AAAF00A" w14:textId="77777777" w:rsidR="00BE6508" w:rsidRPr="00BE6508" w:rsidRDefault="00BE6508" w:rsidP="00BE6508">
      <w:pPr>
        <w:pStyle w:val="af3"/>
        <w:widowControl w:val="0"/>
        <w:ind w:firstLine="644"/>
        <w:jc w:val="both"/>
        <w:rPr>
          <w:bCs/>
          <w:szCs w:val="28"/>
        </w:rPr>
      </w:pPr>
      <w:bookmarkStart w:id="7" w:name="_Hlk89952941"/>
      <w:bookmarkEnd w:id="6"/>
      <w:r w:rsidRPr="00BE6508">
        <w:rPr>
          <w:bCs/>
          <w:szCs w:val="28"/>
        </w:rPr>
        <w:t>При поступлении документов в нерабочий день Организатора документы хранятся в сейфе МКУ «ЦДОД» и передаются Организатору на ответственное хранение в течение следующего рабочего дня Организатора.</w:t>
      </w:r>
    </w:p>
    <w:p w14:paraId="4AA8771B" w14:textId="1AC7861A" w:rsidR="00F0614C" w:rsidRPr="0001312E" w:rsidRDefault="00BE6508" w:rsidP="00BE6508">
      <w:pPr>
        <w:pStyle w:val="af3"/>
        <w:widowControl w:val="0"/>
        <w:ind w:firstLine="644"/>
        <w:jc w:val="both"/>
        <w:rPr>
          <w:bCs/>
          <w:szCs w:val="28"/>
        </w:rPr>
      </w:pPr>
      <w:r w:rsidRPr="0001312E">
        <w:rPr>
          <w:bCs/>
          <w:szCs w:val="28"/>
        </w:rPr>
        <w:t>Специалист МКУ «ЦДОД» выдает Заявителю расписку в приеме документов, на которой указаны входящий номер, дата и время приема.</w:t>
      </w:r>
    </w:p>
    <w:bookmarkEnd w:id="7"/>
    <w:p w14:paraId="3BC016F3" w14:textId="3346E812" w:rsidR="00F0614C" w:rsidRDefault="00EB08D1" w:rsidP="005D4E2D">
      <w:pPr>
        <w:pStyle w:val="af3"/>
        <w:widowControl w:val="0"/>
        <w:ind w:firstLine="644"/>
        <w:jc w:val="both"/>
        <w:rPr>
          <w:bCs/>
          <w:szCs w:val="28"/>
        </w:rPr>
      </w:pPr>
      <w:r w:rsidRPr="0001312E">
        <w:rPr>
          <w:bCs/>
          <w:szCs w:val="28"/>
        </w:rPr>
        <w:t xml:space="preserve">Решение о признании Заявителя Участником Конкурса принимается </w:t>
      </w:r>
      <w:r w:rsidRPr="00EB08D1">
        <w:rPr>
          <w:bCs/>
          <w:szCs w:val="28"/>
        </w:rPr>
        <w:t>конкурсной комиссией.</w:t>
      </w:r>
    </w:p>
    <w:p w14:paraId="4241D3EE" w14:textId="3FB2A957" w:rsidR="00EB08D1" w:rsidRDefault="00EB08D1" w:rsidP="005D4E2D">
      <w:pPr>
        <w:pStyle w:val="af3"/>
        <w:widowControl w:val="0"/>
        <w:ind w:firstLine="644"/>
        <w:jc w:val="both"/>
        <w:rPr>
          <w:bCs/>
          <w:szCs w:val="28"/>
        </w:rPr>
      </w:pPr>
      <w:r w:rsidRPr="00EB08D1">
        <w:rPr>
          <w:bCs/>
          <w:szCs w:val="28"/>
        </w:rPr>
        <w:t>Заявитель не может быть признан Участником Конкурса по следующим основаниям:</w:t>
      </w:r>
    </w:p>
    <w:p w14:paraId="4417363D" w14:textId="45B58790" w:rsidR="00EB08D1" w:rsidRDefault="00EB08D1" w:rsidP="005D4E2D">
      <w:pPr>
        <w:pStyle w:val="af3"/>
        <w:widowControl w:val="0"/>
        <w:ind w:firstLine="644"/>
        <w:jc w:val="both"/>
        <w:rPr>
          <w:bCs/>
          <w:szCs w:val="28"/>
        </w:rPr>
      </w:pPr>
      <w:r>
        <w:rPr>
          <w:bCs/>
          <w:szCs w:val="28"/>
        </w:rPr>
        <w:t>- н</w:t>
      </w:r>
      <w:r w:rsidRPr="00EB08D1">
        <w:rPr>
          <w:bCs/>
          <w:szCs w:val="28"/>
        </w:rPr>
        <w:t xml:space="preserve">есоответствие Заявителя требованиям, указанным в разделе </w:t>
      </w:r>
      <w:r>
        <w:rPr>
          <w:bCs/>
          <w:szCs w:val="28"/>
        </w:rPr>
        <w:t>12 Извещения;</w:t>
      </w:r>
    </w:p>
    <w:p w14:paraId="601E75EE" w14:textId="38B80CB8" w:rsidR="00EB08D1" w:rsidRDefault="00EB08D1" w:rsidP="005D4E2D">
      <w:pPr>
        <w:pStyle w:val="af3"/>
        <w:widowControl w:val="0"/>
        <w:ind w:firstLine="644"/>
        <w:jc w:val="both"/>
        <w:rPr>
          <w:bCs/>
          <w:szCs w:val="28"/>
        </w:rPr>
      </w:pPr>
      <w:r>
        <w:rPr>
          <w:bCs/>
          <w:szCs w:val="28"/>
        </w:rPr>
        <w:t>- п</w:t>
      </w:r>
      <w:r w:rsidRPr="00EB08D1">
        <w:rPr>
          <w:bCs/>
          <w:szCs w:val="28"/>
        </w:rPr>
        <w:t>редставление документов, указанных в пункт</w:t>
      </w:r>
      <w:r>
        <w:rPr>
          <w:bCs/>
          <w:szCs w:val="28"/>
        </w:rPr>
        <w:t>е 5</w:t>
      </w:r>
      <w:r w:rsidRPr="00EB08D1">
        <w:rPr>
          <w:bCs/>
          <w:szCs w:val="28"/>
        </w:rPr>
        <w:t xml:space="preserve"> </w:t>
      </w:r>
      <w:r>
        <w:rPr>
          <w:bCs/>
          <w:szCs w:val="28"/>
        </w:rPr>
        <w:t>Извещения</w:t>
      </w:r>
      <w:r w:rsidRPr="00EB08D1">
        <w:rPr>
          <w:bCs/>
          <w:szCs w:val="28"/>
        </w:rPr>
        <w:t>, не в полном объеме и (или) с нарушениями установленных к ним требований</w:t>
      </w:r>
      <w:r w:rsidR="001F4542">
        <w:rPr>
          <w:bCs/>
          <w:szCs w:val="28"/>
        </w:rPr>
        <w:t>;</w:t>
      </w:r>
    </w:p>
    <w:p w14:paraId="07CCD307" w14:textId="57BCF9FF" w:rsidR="001F4542" w:rsidRDefault="001F4542" w:rsidP="005D4E2D">
      <w:pPr>
        <w:pStyle w:val="af3"/>
        <w:widowControl w:val="0"/>
        <w:ind w:firstLine="644"/>
        <w:jc w:val="both"/>
        <w:rPr>
          <w:bCs/>
          <w:szCs w:val="28"/>
        </w:rPr>
      </w:pPr>
      <w:r>
        <w:rPr>
          <w:bCs/>
          <w:szCs w:val="28"/>
        </w:rPr>
        <w:t>- н</w:t>
      </w:r>
      <w:r w:rsidRPr="001F4542">
        <w:rPr>
          <w:bCs/>
          <w:szCs w:val="28"/>
        </w:rPr>
        <w:t>арушение срока подачи документов, указанного в Извещении</w:t>
      </w:r>
      <w:r>
        <w:rPr>
          <w:bCs/>
          <w:szCs w:val="28"/>
        </w:rPr>
        <w:t>;</w:t>
      </w:r>
    </w:p>
    <w:p w14:paraId="07CFA1E1" w14:textId="7828ABEB" w:rsidR="001F4542" w:rsidRDefault="001F4542" w:rsidP="005D4E2D">
      <w:pPr>
        <w:pStyle w:val="af3"/>
        <w:widowControl w:val="0"/>
        <w:ind w:firstLine="644"/>
        <w:jc w:val="both"/>
        <w:rPr>
          <w:bCs/>
          <w:szCs w:val="28"/>
        </w:rPr>
      </w:pPr>
      <w:r>
        <w:rPr>
          <w:bCs/>
          <w:szCs w:val="28"/>
        </w:rPr>
        <w:t>- н</w:t>
      </w:r>
      <w:r w:rsidRPr="001F4542">
        <w:rPr>
          <w:bCs/>
          <w:szCs w:val="28"/>
        </w:rPr>
        <w:t>аличие в документах, указанных в пункт</w:t>
      </w:r>
      <w:r>
        <w:rPr>
          <w:bCs/>
          <w:szCs w:val="28"/>
        </w:rPr>
        <w:t>е</w:t>
      </w:r>
      <w:r w:rsidRPr="001F4542">
        <w:rPr>
          <w:bCs/>
          <w:szCs w:val="28"/>
        </w:rPr>
        <w:t xml:space="preserve"> 5 </w:t>
      </w:r>
      <w:r>
        <w:rPr>
          <w:bCs/>
          <w:szCs w:val="28"/>
        </w:rPr>
        <w:t>Извещения</w:t>
      </w:r>
      <w:r w:rsidRPr="001F4542">
        <w:rPr>
          <w:bCs/>
          <w:szCs w:val="28"/>
        </w:rPr>
        <w:t>, противоречивых, недостоверных сведений</w:t>
      </w:r>
      <w:r>
        <w:rPr>
          <w:bCs/>
          <w:szCs w:val="28"/>
        </w:rPr>
        <w:t>.</w:t>
      </w:r>
    </w:p>
    <w:p w14:paraId="4B584E68" w14:textId="0B55808A" w:rsidR="001F4542" w:rsidRDefault="001F4542" w:rsidP="005D4E2D">
      <w:pPr>
        <w:pStyle w:val="af3"/>
        <w:widowControl w:val="0"/>
        <w:ind w:firstLine="644"/>
        <w:jc w:val="both"/>
        <w:rPr>
          <w:bCs/>
          <w:szCs w:val="28"/>
        </w:rPr>
      </w:pPr>
      <w:r w:rsidRPr="001F4542">
        <w:rPr>
          <w:bCs/>
          <w:szCs w:val="28"/>
        </w:rPr>
        <w:t>Заседание конкурсной комиссии проводится не позднее чем на третий рабочий день с даты окончания приема документов. Решение конкурсной комиссии оформляется протоколом, в котором указываются Заявители, признанные Участниками Конкурса, или основания, по которым Конкурс признан несостоявшимся. Протокол заседания конкурсной комиссии оформляется секретарем и подписывается председателем и членами конкурсной комиссии в срок не более трех рабочих дней с даты проведения заседания конкурсной комиссии.</w:t>
      </w:r>
    </w:p>
    <w:p w14:paraId="6A30D6D1" w14:textId="5161044D" w:rsidR="001F4542" w:rsidRDefault="001F4542" w:rsidP="005D4E2D">
      <w:pPr>
        <w:pStyle w:val="af3"/>
        <w:widowControl w:val="0"/>
        <w:ind w:firstLine="644"/>
        <w:jc w:val="both"/>
        <w:rPr>
          <w:bCs/>
          <w:szCs w:val="28"/>
        </w:rPr>
      </w:pPr>
      <w:r w:rsidRPr="001F4542">
        <w:rPr>
          <w:bCs/>
          <w:szCs w:val="28"/>
        </w:rPr>
        <w:t>Протокол заседания конкурсной комиссии размещается Организатором</w:t>
      </w:r>
      <w:r>
        <w:rPr>
          <w:bCs/>
          <w:szCs w:val="28"/>
        </w:rPr>
        <w:t xml:space="preserve"> </w:t>
      </w:r>
      <w:r w:rsidRPr="001F4542">
        <w:rPr>
          <w:bCs/>
          <w:szCs w:val="28"/>
        </w:rPr>
        <w:t>на едином портале</w:t>
      </w:r>
      <w:r w:rsidR="00165916" w:rsidRPr="00165916">
        <w:rPr>
          <w:rFonts w:eastAsia="Calibri"/>
          <w:color w:val="FF0000"/>
          <w:szCs w:val="28"/>
          <w:lang w:eastAsia="en-US"/>
        </w:rPr>
        <w:t xml:space="preserve"> </w:t>
      </w:r>
      <w:r w:rsidR="00165916" w:rsidRPr="0001312E">
        <w:rPr>
          <w:rFonts w:eastAsia="Calibri"/>
          <w:szCs w:val="28"/>
          <w:lang w:eastAsia="en-US"/>
        </w:rPr>
        <w:t>бюджетной системы Российской Федерации (budget.gov.ru</w:t>
      </w:r>
      <w:r w:rsidR="00166542">
        <w:rPr>
          <w:rFonts w:eastAsia="Calibri"/>
          <w:szCs w:val="28"/>
          <w:lang w:eastAsia="en-US"/>
        </w:rPr>
        <w:t>, при наличии технической возможности</w:t>
      </w:r>
      <w:r w:rsidR="00165916" w:rsidRPr="0001312E">
        <w:rPr>
          <w:rFonts w:eastAsia="Calibri"/>
          <w:szCs w:val="28"/>
          <w:lang w:eastAsia="en-US"/>
        </w:rPr>
        <w:t>),</w:t>
      </w:r>
      <w:r w:rsidRPr="0001312E">
        <w:rPr>
          <w:bCs/>
          <w:szCs w:val="28"/>
        </w:rPr>
        <w:t xml:space="preserve"> на официальном сайте администрации городского округа </w:t>
      </w:r>
      <w:r w:rsidR="008C3626" w:rsidRPr="0001312E">
        <w:rPr>
          <w:bCs/>
          <w:szCs w:val="28"/>
        </w:rPr>
        <w:t>«</w:t>
      </w:r>
      <w:r w:rsidRPr="0001312E">
        <w:rPr>
          <w:bCs/>
          <w:szCs w:val="28"/>
        </w:rPr>
        <w:t>Город Калининград</w:t>
      </w:r>
      <w:r w:rsidR="008C3626" w:rsidRPr="0001312E">
        <w:rPr>
          <w:bCs/>
          <w:szCs w:val="28"/>
        </w:rPr>
        <w:t>»</w:t>
      </w:r>
      <w:r w:rsidRPr="0001312E">
        <w:rPr>
          <w:bCs/>
          <w:szCs w:val="28"/>
        </w:rPr>
        <w:t xml:space="preserve"> </w:t>
      </w:r>
      <w:r w:rsidR="00165916" w:rsidRPr="0001312E">
        <w:rPr>
          <w:bCs/>
          <w:szCs w:val="28"/>
        </w:rPr>
        <w:t xml:space="preserve">(klgd.ru) </w:t>
      </w:r>
      <w:r w:rsidRPr="001F4542">
        <w:rPr>
          <w:bCs/>
          <w:szCs w:val="28"/>
        </w:rPr>
        <w:t xml:space="preserve">не позднее следующего рабочего дня после подписания, в газете </w:t>
      </w:r>
      <w:r w:rsidR="00652A10">
        <w:rPr>
          <w:bCs/>
          <w:szCs w:val="28"/>
        </w:rPr>
        <w:t>«</w:t>
      </w:r>
      <w:r w:rsidRPr="001F4542">
        <w:rPr>
          <w:bCs/>
          <w:szCs w:val="28"/>
        </w:rPr>
        <w:t>Гражданин</w:t>
      </w:r>
      <w:r w:rsidR="00652A10">
        <w:rPr>
          <w:bCs/>
          <w:szCs w:val="28"/>
        </w:rPr>
        <w:t>»</w:t>
      </w:r>
      <w:r w:rsidR="00165916" w:rsidRPr="00165916">
        <w:rPr>
          <w:bCs/>
          <w:color w:val="FF0000"/>
          <w:szCs w:val="28"/>
        </w:rPr>
        <w:t xml:space="preserve"> </w:t>
      </w:r>
      <w:r w:rsidRPr="001F4542">
        <w:rPr>
          <w:bCs/>
          <w:szCs w:val="28"/>
        </w:rPr>
        <w:t>- в течение 10 рабочих дней с даты заседания конкурсной комиссии.</w:t>
      </w:r>
    </w:p>
    <w:p w14:paraId="3F61A177" w14:textId="0A259025" w:rsidR="001F4542" w:rsidRPr="00EB08D1" w:rsidRDefault="005A2456" w:rsidP="005D4E2D">
      <w:pPr>
        <w:pStyle w:val="af3"/>
        <w:widowControl w:val="0"/>
        <w:ind w:firstLine="644"/>
        <w:jc w:val="both"/>
        <w:rPr>
          <w:bCs/>
          <w:szCs w:val="28"/>
        </w:rPr>
      </w:pPr>
      <w:r w:rsidRPr="005A2456">
        <w:rPr>
          <w:bCs/>
          <w:szCs w:val="28"/>
        </w:rPr>
        <w:t>Победители Конкурса определяются путем оценки конкурсных работ.</w:t>
      </w:r>
    </w:p>
    <w:p w14:paraId="6D750938" w14:textId="27A2B01D" w:rsidR="00F0614C" w:rsidRDefault="005A2456" w:rsidP="005D4E2D">
      <w:pPr>
        <w:pStyle w:val="af3"/>
        <w:widowControl w:val="0"/>
        <w:ind w:firstLine="644"/>
        <w:jc w:val="both"/>
        <w:rPr>
          <w:bCs/>
          <w:szCs w:val="28"/>
        </w:rPr>
      </w:pPr>
      <w:r w:rsidRPr="005A2456">
        <w:rPr>
          <w:bCs/>
          <w:szCs w:val="28"/>
        </w:rPr>
        <w:t xml:space="preserve">Конкурсная комиссия осуществляет осмотр объектов праздничного </w:t>
      </w:r>
      <w:r w:rsidRPr="005A2456">
        <w:rPr>
          <w:bCs/>
          <w:szCs w:val="28"/>
        </w:rPr>
        <w:lastRenderedPageBreak/>
        <w:t xml:space="preserve">новогоднего оформления </w:t>
      </w:r>
      <w:r w:rsidRPr="005B6F0C">
        <w:rPr>
          <w:bCs/>
          <w:szCs w:val="28"/>
        </w:rPr>
        <w:t xml:space="preserve">до </w:t>
      </w:r>
      <w:r w:rsidR="00922678" w:rsidRPr="005B6F0C">
        <w:rPr>
          <w:bCs/>
          <w:szCs w:val="28"/>
        </w:rPr>
        <w:t>20</w:t>
      </w:r>
      <w:r w:rsidRPr="005B6F0C">
        <w:rPr>
          <w:bCs/>
          <w:szCs w:val="28"/>
        </w:rPr>
        <w:t xml:space="preserve"> </w:t>
      </w:r>
      <w:r w:rsidR="00922678" w:rsidRPr="005B6F0C">
        <w:rPr>
          <w:bCs/>
          <w:szCs w:val="28"/>
        </w:rPr>
        <w:t>января</w:t>
      </w:r>
      <w:r w:rsidRPr="005B6F0C">
        <w:rPr>
          <w:bCs/>
          <w:szCs w:val="28"/>
        </w:rPr>
        <w:t xml:space="preserve"> </w:t>
      </w:r>
      <w:r w:rsidR="00922678" w:rsidRPr="005B6F0C">
        <w:rPr>
          <w:bCs/>
          <w:szCs w:val="28"/>
        </w:rPr>
        <w:t>очередного года</w:t>
      </w:r>
      <w:r w:rsidRPr="005B6F0C">
        <w:rPr>
          <w:bCs/>
          <w:szCs w:val="28"/>
        </w:rPr>
        <w:t xml:space="preserve"> </w:t>
      </w:r>
      <w:r w:rsidRPr="005A2456">
        <w:rPr>
          <w:bCs/>
          <w:szCs w:val="28"/>
        </w:rPr>
        <w:t>в соответствии с графиком, утвержденным конкурсной комиссией. График доводится до сведения всех Участников Конкурса по указанным в заявках контактным телефонам не позднее чем за 1 рабочий день до выезда комиссии.</w:t>
      </w:r>
    </w:p>
    <w:p w14:paraId="0FD74F5D" w14:textId="2CD1636D" w:rsidR="005A2456" w:rsidRDefault="005A2456" w:rsidP="005D4E2D">
      <w:pPr>
        <w:pStyle w:val="af3"/>
        <w:widowControl w:val="0"/>
        <w:ind w:firstLine="644"/>
        <w:jc w:val="both"/>
        <w:rPr>
          <w:bCs/>
          <w:szCs w:val="28"/>
        </w:rPr>
      </w:pPr>
      <w:r w:rsidRPr="005A2456">
        <w:rPr>
          <w:bCs/>
          <w:szCs w:val="28"/>
        </w:rPr>
        <w:t xml:space="preserve">Каждый член конкурсной комиссии в соответствии с критериями оценки праздничного новогоднего оформления зданий и территорий городского округа </w:t>
      </w:r>
      <w:r w:rsidR="008C3626">
        <w:rPr>
          <w:bCs/>
          <w:szCs w:val="28"/>
        </w:rPr>
        <w:t>«</w:t>
      </w:r>
      <w:r w:rsidRPr="005A2456">
        <w:rPr>
          <w:bCs/>
          <w:szCs w:val="28"/>
        </w:rPr>
        <w:t>Город Калининград</w:t>
      </w:r>
      <w:r w:rsidR="008C3626">
        <w:rPr>
          <w:bCs/>
          <w:szCs w:val="28"/>
        </w:rPr>
        <w:t>»</w:t>
      </w:r>
      <w:r w:rsidRPr="005A2456">
        <w:rPr>
          <w:bCs/>
          <w:szCs w:val="28"/>
        </w:rPr>
        <w:t xml:space="preserve"> (приложение </w:t>
      </w:r>
      <w:r>
        <w:rPr>
          <w:bCs/>
          <w:szCs w:val="28"/>
        </w:rPr>
        <w:t>№</w:t>
      </w:r>
      <w:r w:rsidRPr="005A2456">
        <w:rPr>
          <w:bCs/>
          <w:szCs w:val="28"/>
        </w:rPr>
        <w:t xml:space="preserve"> 3 к </w:t>
      </w:r>
      <w:r>
        <w:rPr>
          <w:bCs/>
          <w:szCs w:val="28"/>
        </w:rPr>
        <w:t>Извещению</w:t>
      </w:r>
      <w:r w:rsidRPr="005A2456">
        <w:rPr>
          <w:bCs/>
          <w:szCs w:val="28"/>
        </w:rPr>
        <w:t>) по каждому критерию выставляет соответствующий балл.</w:t>
      </w:r>
    </w:p>
    <w:p w14:paraId="2CF6D2B6" w14:textId="43CD955F" w:rsidR="005A2456" w:rsidRDefault="005A2456" w:rsidP="005D4E2D">
      <w:pPr>
        <w:pStyle w:val="af3"/>
        <w:widowControl w:val="0"/>
        <w:ind w:firstLine="644"/>
        <w:jc w:val="both"/>
        <w:rPr>
          <w:bCs/>
          <w:szCs w:val="28"/>
        </w:rPr>
      </w:pPr>
      <w:r w:rsidRPr="005A2456">
        <w:rPr>
          <w:bCs/>
          <w:szCs w:val="28"/>
        </w:rPr>
        <w:t>Итоговая оценка по каждой конкурсной работе рассчитывается путем сложения баллов, присвоенных членами конкурсной комиссии по всем критериям оценки, поделенных на количество участвующих в голосовании (оценке) членов конкурсной комиссии. Максимально возможный итоговый балл –100.</w:t>
      </w:r>
    </w:p>
    <w:p w14:paraId="40E84477" w14:textId="6DBE17C0" w:rsidR="005A2456" w:rsidRDefault="005A2456" w:rsidP="005D4E2D">
      <w:pPr>
        <w:pStyle w:val="af3"/>
        <w:widowControl w:val="0"/>
        <w:ind w:firstLine="644"/>
        <w:jc w:val="both"/>
        <w:rPr>
          <w:bCs/>
          <w:szCs w:val="28"/>
        </w:rPr>
      </w:pPr>
      <w:r w:rsidRPr="005A2456">
        <w:rPr>
          <w:bCs/>
          <w:szCs w:val="28"/>
        </w:rPr>
        <w:t>Победителями Конкурса (первое, второе и третье места) признаются Участники Конкурса, конкурсные работы которых получили наибольшие итоговые баллы в соответствующей номинации, но не менее 50 баллов. Первое место не присваивается в случае, если лучшая конкурсная работа получила итоговую оценку менее 90 баллов.</w:t>
      </w:r>
    </w:p>
    <w:p w14:paraId="30A205AE" w14:textId="066A130D" w:rsidR="005A2456" w:rsidRPr="005A2456" w:rsidRDefault="005A2456" w:rsidP="005D4E2D">
      <w:pPr>
        <w:pStyle w:val="af3"/>
        <w:widowControl w:val="0"/>
        <w:ind w:firstLine="644"/>
        <w:jc w:val="both"/>
        <w:rPr>
          <w:bCs/>
          <w:szCs w:val="28"/>
        </w:rPr>
      </w:pPr>
      <w:r w:rsidRPr="005A2456">
        <w:rPr>
          <w:bCs/>
          <w:szCs w:val="28"/>
        </w:rPr>
        <w:t>При равенстве итоговых баллов двух и более конкурсных работ победителем признается Участник Конкурса, чья заявка была принята к регистрации первой согласно отметке о дате и времени приема заявки.</w:t>
      </w:r>
    </w:p>
    <w:p w14:paraId="2B1AB622" w14:textId="22CA3B51" w:rsidR="00F0614C" w:rsidRPr="005A2456" w:rsidRDefault="005A2456" w:rsidP="005D4E2D">
      <w:pPr>
        <w:pStyle w:val="af3"/>
        <w:widowControl w:val="0"/>
        <w:ind w:firstLine="644"/>
        <w:jc w:val="both"/>
        <w:rPr>
          <w:bCs/>
          <w:szCs w:val="28"/>
        </w:rPr>
      </w:pPr>
      <w:r w:rsidRPr="005A2456">
        <w:rPr>
          <w:bCs/>
          <w:szCs w:val="28"/>
        </w:rPr>
        <w:t>В случае подачи одной заявки на участие в Конкурсе в соответствующей номинации и признания Заявителя Участником Конкурса единственный Участник Конкурса в соответствующей номинации признается победителем при условии получения итоговой оценки, равной 50 баллам и выше. Грант такому победителю предоставляется в размере, соответствующем количеству набранных баллов: 90-100 баллов - 100000 (сто тысяч) рублей, 70-89 баллов - 70000 (семьдесят тысяч) рублей, 50-69 баллов - 50000 (пятьдесят тысяч) рублей.</w:t>
      </w:r>
    </w:p>
    <w:p w14:paraId="715841F3" w14:textId="237E1A7D" w:rsidR="00F0614C" w:rsidRDefault="00AF1368" w:rsidP="00AF1368">
      <w:pPr>
        <w:pStyle w:val="af3"/>
        <w:widowControl w:val="0"/>
        <w:ind w:firstLine="644"/>
        <w:rPr>
          <w:bCs/>
          <w:szCs w:val="28"/>
        </w:rPr>
      </w:pPr>
      <w:r>
        <w:rPr>
          <w:bCs/>
          <w:szCs w:val="28"/>
        </w:rPr>
        <w:t>14. Даты размещения результатов Конкурса</w:t>
      </w:r>
    </w:p>
    <w:p w14:paraId="37CAF784" w14:textId="4AD3316B" w:rsidR="00AF1368" w:rsidRPr="005A2456" w:rsidRDefault="00AF1368" w:rsidP="00AF1368">
      <w:pPr>
        <w:pStyle w:val="af3"/>
        <w:widowControl w:val="0"/>
        <w:ind w:firstLine="644"/>
        <w:jc w:val="both"/>
        <w:rPr>
          <w:bCs/>
          <w:szCs w:val="28"/>
        </w:rPr>
      </w:pPr>
      <w:r w:rsidRPr="00AF1368">
        <w:rPr>
          <w:bCs/>
          <w:szCs w:val="28"/>
        </w:rPr>
        <w:t xml:space="preserve">Протокол конкурсной комиссии о подведении итогов Конкурса и признании Участников победителями Конкурса Организатор размещает на едином </w:t>
      </w:r>
      <w:r w:rsidRPr="0001312E">
        <w:rPr>
          <w:bCs/>
          <w:szCs w:val="28"/>
        </w:rPr>
        <w:t xml:space="preserve">портале </w:t>
      </w:r>
      <w:bookmarkStart w:id="8" w:name="_Hlk87630082"/>
      <w:r w:rsidR="00165916" w:rsidRPr="0001312E">
        <w:rPr>
          <w:rFonts w:eastAsia="Calibri"/>
          <w:szCs w:val="28"/>
          <w:lang w:eastAsia="en-US"/>
        </w:rPr>
        <w:t>бюджетной системы Российской Федерации (budget.gov.ru</w:t>
      </w:r>
      <w:r w:rsidR="00166542">
        <w:rPr>
          <w:rFonts w:eastAsia="Calibri"/>
          <w:szCs w:val="28"/>
          <w:lang w:eastAsia="en-US"/>
        </w:rPr>
        <w:t>, при наличии технической возможности</w:t>
      </w:r>
      <w:r w:rsidR="00165916" w:rsidRPr="0001312E">
        <w:rPr>
          <w:rFonts w:eastAsia="Calibri"/>
          <w:szCs w:val="28"/>
          <w:lang w:eastAsia="en-US"/>
        </w:rPr>
        <w:t>)</w:t>
      </w:r>
      <w:bookmarkEnd w:id="8"/>
      <w:r w:rsidR="00165916" w:rsidRPr="0001312E">
        <w:rPr>
          <w:rFonts w:eastAsia="Calibri"/>
          <w:szCs w:val="28"/>
          <w:lang w:eastAsia="en-US"/>
        </w:rPr>
        <w:t>,</w:t>
      </w:r>
      <w:r w:rsidRPr="0001312E">
        <w:rPr>
          <w:bCs/>
          <w:szCs w:val="28"/>
        </w:rPr>
        <w:t xml:space="preserve"> на официальном сайте администрации городского округа </w:t>
      </w:r>
      <w:r w:rsidR="00652A10" w:rsidRPr="0001312E">
        <w:rPr>
          <w:bCs/>
          <w:szCs w:val="28"/>
        </w:rPr>
        <w:t>«</w:t>
      </w:r>
      <w:r w:rsidRPr="0001312E">
        <w:rPr>
          <w:bCs/>
          <w:szCs w:val="28"/>
        </w:rPr>
        <w:t>Город Калининград</w:t>
      </w:r>
      <w:r w:rsidR="00652A10" w:rsidRPr="0001312E">
        <w:rPr>
          <w:bCs/>
          <w:szCs w:val="28"/>
        </w:rPr>
        <w:t>»</w:t>
      </w:r>
      <w:r w:rsidR="00165916" w:rsidRPr="0001312E">
        <w:t xml:space="preserve"> </w:t>
      </w:r>
      <w:bookmarkStart w:id="9" w:name="_Hlk87630198"/>
      <w:r w:rsidR="00165916" w:rsidRPr="0001312E">
        <w:rPr>
          <w:bCs/>
          <w:szCs w:val="28"/>
        </w:rPr>
        <w:t>(klgd.ru)</w:t>
      </w:r>
      <w:r w:rsidRPr="0001312E">
        <w:rPr>
          <w:bCs/>
          <w:szCs w:val="28"/>
        </w:rPr>
        <w:t xml:space="preserve"> </w:t>
      </w:r>
      <w:bookmarkEnd w:id="9"/>
      <w:r w:rsidRPr="0001312E">
        <w:rPr>
          <w:bCs/>
          <w:szCs w:val="28"/>
        </w:rPr>
        <w:t xml:space="preserve">не позднее следующего за днем проведения церемонии награждения победителей </w:t>
      </w:r>
      <w:r w:rsidRPr="00AF1368">
        <w:rPr>
          <w:bCs/>
          <w:szCs w:val="28"/>
        </w:rPr>
        <w:t xml:space="preserve">Конкурса рабочего дня, в газете </w:t>
      </w:r>
      <w:r w:rsidR="00652A10">
        <w:rPr>
          <w:bCs/>
          <w:szCs w:val="28"/>
        </w:rPr>
        <w:t>«</w:t>
      </w:r>
      <w:r w:rsidRPr="00AF1368">
        <w:rPr>
          <w:bCs/>
          <w:szCs w:val="28"/>
        </w:rPr>
        <w:t>Гражданин</w:t>
      </w:r>
      <w:r w:rsidR="00652A10">
        <w:rPr>
          <w:bCs/>
          <w:szCs w:val="28"/>
        </w:rPr>
        <w:t>»</w:t>
      </w:r>
      <w:r w:rsidRPr="00AF1368">
        <w:rPr>
          <w:bCs/>
          <w:szCs w:val="28"/>
        </w:rPr>
        <w:t xml:space="preserve"> - в течение 10 рабочих дней.</w:t>
      </w:r>
    </w:p>
    <w:p w14:paraId="74DAC517" w14:textId="77777777" w:rsidR="00F0614C" w:rsidRDefault="00F0614C" w:rsidP="005D4E2D">
      <w:pPr>
        <w:pStyle w:val="af3"/>
        <w:widowControl w:val="0"/>
        <w:ind w:firstLine="644"/>
        <w:jc w:val="both"/>
        <w:rPr>
          <w:b/>
          <w:color w:val="FF0000"/>
          <w:szCs w:val="28"/>
        </w:rPr>
      </w:pPr>
    </w:p>
    <w:p w14:paraId="496408E8" w14:textId="6C8E8B0E" w:rsidR="00F0614C" w:rsidRDefault="008631A6" w:rsidP="008631A6">
      <w:pPr>
        <w:pStyle w:val="af3"/>
        <w:widowControl w:val="0"/>
        <w:ind w:firstLine="644"/>
        <w:rPr>
          <w:bCs/>
          <w:szCs w:val="28"/>
        </w:rPr>
      </w:pPr>
      <w:r w:rsidRPr="008631A6">
        <w:rPr>
          <w:bCs/>
          <w:szCs w:val="28"/>
        </w:rPr>
        <w:t xml:space="preserve">15. </w:t>
      </w:r>
      <w:r w:rsidR="00CF4F89">
        <w:rPr>
          <w:bCs/>
          <w:szCs w:val="28"/>
        </w:rPr>
        <w:t>П</w:t>
      </w:r>
      <w:r w:rsidR="00CF4F89" w:rsidRPr="00CF4F89">
        <w:rPr>
          <w:bCs/>
          <w:szCs w:val="28"/>
        </w:rPr>
        <w:t>оряд</w:t>
      </w:r>
      <w:r w:rsidR="00CF4F89">
        <w:rPr>
          <w:bCs/>
          <w:szCs w:val="28"/>
        </w:rPr>
        <w:t>ок</w:t>
      </w:r>
      <w:r w:rsidR="00CF4F89" w:rsidRPr="00CF4F89">
        <w:rPr>
          <w:bCs/>
          <w:szCs w:val="28"/>
        </w:rPr>
        <w:t xml:space="preserve"> предоставления участникам отбора разъяснений положений </w:t>
      </w:r>
      <w:r w:rsidR="003D6FD2">
        <w:rPr>
          <w:bCs/>
          <w:szCs w:val="28"/>
        </w:rPr>
        <w:t>Извещения</w:t>
      </w:r>
    </w:p>
    <w:p w14:paraId="33799238" w14:textId="702032D9" w:rsidR="003D6FD2" w:rsidRDefault="00922E94" w:rsidP="003D6FD2">
      <w:pPr>
        <w:pStyle w:val="af3"/>
        <w:widowControl w:val="0"/>
        <w:ind w:firstLine="644"/>
        <w:jc w:val="both"/>
        <w:rPr>
          <w:bCs/>
          <w:szCs w:val="28"/>
        </w:rPr>
      </w:pPr>
      <w:r>
        <w:rPr>
          <w:bCs/>
          <w:szCs w:val="28"/>
        </w:rPr>
        <w:t>П</w:t>
      </w:r>
      <w:r w:rsidRPr="00922E94">
        <w:rPr>
          <w:bCs/>
          <w:szCs w:val="28"/>
        </w:rPr>
        <w:t>редоставлени</w:t>
      </w:r>
      <w:r>
        <w:rPr>
          <w:bCs/>
          <w:szCs w:val="28"/>
        </w:rPr>
        <w:t>е</w:t>
      </w:r>
      <w:r w:rsidRPr="00922E94">
        <w:rPr>
          <w:bCs/>
          <w:szCs w:val="28"/>
        </w:rPr>
        <w:t xml:space="preserve"> участникам отбора разъяснений положений Извещения</w:t>
      </w:r>
      <w:r>
        <w:rPr>
          <w:bCs/>
          <w:szCs w:val="28"/>
        </w:rPr>
        <w:t xml:space="preserve"> проводится путём устного консультирования</w:t>
      </w:r>
      <w:r w:rsidR="00F31416">
        <w:rPr>
          <w:bCs/>
          <w:szCs w:val="28"/>
        </w:rPr>
        <w:t xml:space="preserve"> по телефонам Организатора</w:t>
      </w:r>
      <w:proofErr w:type="gramStart"/>
      <w:r w:rsidR="00F31416">
        <w:rPr>
          <w:bCs/>
          <w:szCs w:val="28"/>
        </w:rPr>
        <w:t xml:space="preserve">   (</w:t>
      </w:r>
      <w:proofErr w:type="gramEnd"/>
      <w:r w:rsidR="00F31416">
        <w:rPr>
          <w:bCs/>
          <w:szCs w:val="28"/>
        </w:rPr>
        <w:t>92-37-11, 92-37-12)</w:t>
      </w:r>
      <w:r>
        <w:rPr>
          <w:bCs/>
          <w:szCs w:val="28"/>
        </w:rPr>
        <w:t>, в сроки</w:t>
      </w:r>
      <w:r w:rsidR="009C37AF">
        <w:rPr>
          <w:bCs/>
          <w:szCs w:val="28"/>
        </w:rPr>
        <w:t xml:space="preserve"> указанные в п. 8 Извещения.</w:t>
      </w:r>
    </w:p>
    <w:p w14:paraId="659D9A43" w14:textId="77777777" w:rsidR="008631A6" w:rsidRPr="008631A6" w:rsidRDefault="008631A6" w:rsidP="008631A6">
      <w:pPr>
        <w:pStyle w:val="af3"/>
        <w:widowControl w:val="0"/>
        <w:ind w:firstLine="644"/>
        <w:jc w:val="both"/>
        <w:rPr>
          <w:bCs/>
          <w:color w:val="FF0000"/>
          <w:szCs w:val="28"/>
        </w:rPr>
      </w:pPr>
    </w:p>
    <w:p w14:paraId="7C4FFB6F" w14:textId="77777777" w:rsidR="00F0614C" w:rsidRDefault="00F0614C" w:rsidP="005D4E2D">
      <w:pPr>
        <w:pStyle w:val="af3"/>
        <w:widowControl w:val="0"/>
        <w:ind w:firstLine="644"/>
        <w:jc w:val="both"/>
        <w:rPr>
          <w:b/>
          <w:color w:val="FF0000"/>
          <w:szCs w:val="28"/>
        </w:rPr>
      </w:pPr>
    </w:p>
    <w:p w14:paraId="697251D2" w14:textId="7B81AB4A" w:rsidR="004271DB" w:rsidRPr="00A9743B" w:rsidRDefault="00A9743B" w:rsidP="00A9743B">
      <w:pPr>
        <w:widowControl w:val="0"/>
        <w:autoSpaceDE w:val="0"/>
        <w:autoSpaceDN w:val="0"/>
        <w:adjustRightInd w:val="0"/>
        <w:spacing w:after="0" w:line="240" w:lineRule="auto"/>
        <w:ind w:left="7080"/>
        <w:jc w:val="both"/>
        <w:rPr>
          <w:rFonts w:ascii="Times New Roman" w:hAnsi="Times New Roman" w:cs="Times New Roman"/>
          <w:bCs/>
          <w:iCs/>
          <w:color w:val="auto"/>
          <w:sz w:val="28"/>
          <w:szCs w:val="28"/>
        </w:rPr>
      </w:pPr>
      <w:r w:rsidRPr="00A9743B">
        <w:rPr>
          <w:rFonts w:ascii="Times New Roman" w:hAnsi="Times New Roman" w:cs="Times New Roman"/>
          <w:bCs/>
          <w:iCs/>
          <w:color w:val="auto"/>
          <w:sz w:val="28"/>
          <w:szCs w:val="28"/>
        </w:rPr>
        <w:lastRenderedPageBreak/>
        <w:t>Приложение № 1</w:t>
      </w:r>
    </w:p>
    <w:p w14:paraId="090DD1DC" w14:textId="0E2B1F44" w:rsidR="00A9743B" w:rsidRPr="00A9743B" w:rsidRDefault="00A9743B" w:rsidP="00A9743B">
      <w:pPr>
        <w:widowControl w:val="0"/>
        <w:autoSpaceDE w:val="0"/>
        <w:autoSpaceDN w:val="0"/>
        <w:adjustRightInd w:val="0"/>
        <w:spacing w:after="0" w:line="240" w:lineRule="auto"/>
        <w:ind w:left="7080"/>
        <w:jc w:val="both"/>
        <w:rPr>
          <w:rFonts w:ascii="Times New Roman" w:hAnsi="Times New Roman" w:cs="Times New Roman"/>
          <w:bCs/>
          <w:iCs/>
          <w:color w:val="auto"/>
          <w:sz w:val="28"/>
          <w:szCs w:val="28"/>
        </w:rPr>
      </w:pPr>
      <w:r w:rsidRPr="00A9743B">
        <w:rPr>
          <w:rFonts w:ascii="Times New Roman" w:hAnsi="Times New Roman" w:cs="Times New Roman"/>
          <w:bCs/>
          <w:iCs/>
          <w:color w:val="auto"/>
          <w:sz w:val="28"/>
          <w:szCs w:val="28"/>
        </w:rPr>
        <w:t>к Извещению</w:t>
      </w:r>
    </w:p>
    <w:p w14:paraId="4BA378C0" w14:textId="595C38A3" w:rsidR="00DD329D" w:rsidRDefault="00DD329D" w:rsidP="00EC6B0D">
      <w:pPr>
        <w:widowControl w:val="0"/>
        <w:autoSpaceDE w:val="0"/>
        <w:autoSpaceDN w:val="0"/>
        <w:adjustRightInd w:val="0"/>
        <w:spacing w:after="0" w:line="240" w:lineRule="auto"/>
        <w:jc w:val="center"/>
        <w:rPr>
          <w:rFonts w:ascii="Times New Roman" w:hAnsi="Times New Roman" w:cs="Times New Roman"/>
          <w:bCs/>
          <w:iCs/>
          <w:color w:val="FF0000"/>
          <w:sz w:val="28"/>
          <w:szCs w:val="28"/>
        </w:rPr>
      </w:pPr>
    </w:p>
    <w:p w14:paraId="41F5ABB8" w14:textId="275B399D" w:rsidR="00DD329D" w:rsidRDefault="00DD329D" w:rsidP="00EC6B0D">
      <w:pPr>
        <w:widowControl w:val="0"/>
        <w:autoSpaceDE w:val="0"/>
        <w:autoSpaceDN w:val="0"/>
        <w:adjustRightInd w:val="0"/>
        <w:spacing w:after="0" w:line="240" w:lineRule="auto"/>
        <w:jc w:val="center"/>
        <w:rPr>
          <w:rFonts w:ascii="Times New Roman" w:hAnsi="Times New Roman" w:cs="Times New Roman"/>
          <w:bCs/>
          <w:iCs/>
          <w:color w:val="FF0000"/>
          <w:sz w:val="28"/>
          <w:szCs w:val="28"/>
        </w:rPr>
      </w:pPr>
    </w:p>
    <w:p w14:paraId="71BE0191" w14:textId="77777777" w:rsidR="00A9743B" w:rsidRDefault="00A9743B" w:rsidP="00EC6B0D">
      <w:pPr>
        <w:widowControl w:val="0"/>
        <w:autoSpaceDE w:val="0"/>
        <w:autoSpaceDN w:val="0"/>
        <w:adjustRightInd w:val="0"/>
        <w:spacing w:after="0" w:line="240" w:lineRule="auto"/>
        <w:jc w:val="center"/>
        <w:rPr>
          <w:rFonts w:ascii="Times New Roman" w:hAnsi="Times New Roman" w:cs="Times New Roman"/>
          <w:bCs/>
          <w:iCs/>
          <w:color w:val="FF0000"/>
          <w:sz w:val="28"/>
          <w:szCs w:val="28"/>
        </w:rPr>
      </w:pPr>
    </w:p>
    <w:p w14:paraId="0804F707" w14:textId="77777777" w:rsidR="004271DB" w:rsidRPr="004271DB" w:rsidRDefault="004271DB" w:rsidP="004271DB">
      <w:pPr>
        <w:widowControl w:val="0"/>
        <w:autoSpaceDE w:val="0"/>
        <w:autoSpaceDN w:val="0"/>
        <w:adjustRightInd w:val="0"/>
        <w:spacing w:after="0" w:line="240" w:lineRule="auto"/>
        <w:jc w:val="both"/>
        <w:rPr>
          <w:rFonts w:ascii="Arial" w:eastAsia="Times New Roman" w:hAnsi="Arial" w:cs="Arial"/>
          <w:color w:val="auto"/>
          <w:sz w:val="20"/>
          <w:szCs w:val="20"/>
        </w:rPr>
      </w:pPr>
    </w:p>
    <w:p w14:paraId="41856EF5" w14:textId="7E2E596D" w:rsidR="004271DB" w:rsidRPr="004271DB" w:rsidRDefault="004271DB" w:rsidP="006771BB">
      <w:pPr>
        <w:widowControl w:val="0"/>
        <w:autoSpaceDE w:val="0"/>
        <w:autoSpaceDN w:val="0"/>
        <w:adjustRightInd w:val="0"/>
        <w:spacing w:after="0" w:line="240" w:lineRule="auto"/>
        <w:jc w:val="center"/>
        <w:rPr>
          <w:rFonts w:ascii="Times New Roman" w:eastAsia="Times New Roman" w:hAnsi="Times New Roman" w:cs="Times New Roman"/>
          <w:color w:val="auto"/>
          <w:sz w:val="24"/>
          <w:szCs w:val="24"/>
        </w:rPr>
      </w:pPr>
      <w:bookmarkStart w:id="10" w:name="Par212"/>
      <w:bookmarkEnd w:id="10"/>
      <w:r w:rsidRPr="004271DB">
        <w:rPr>
          <w:rFonts w:ascii="Times New Roman" w:eastAsia="Times New Roman" w:hAnsi="Times New Roman" w:cs="Times New Roman"/>
          <w:color w:val="auto"/>
          <w:sz w:val="24"/>
          <w:szCs w:val="24"/>
        </w:rPr>
        <w:t>Заявка</w:t>
      </w:r>
    </w:p>
    <w:p w14:paraId="36FE7550" w14:textId="5329AE2C" w:rsidR="004271DB" w:rsidRPr="004271DB" w:rsidRDefault="004271DB" w:rsidP="006771BB">
      <w:pPr>
        <w:widowControl w:val="0"/>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4271DB">
        <w:rPr>
          <w:rFonts w:ascii="Times New Roman" w:eastAsia="Times New Roman" w:hAnsi="Times New Roman" w:cs="Times New Roman"/>
          <w:color w:val="auto"/>
          <w:sz w:val="24"/>
          <w:szCs w:val="24"/>
        </w:rPr>
        <w:t>на участие в открытом конкурсе</w:t>
      </w:r>
    </w:p>
    <w:p w14:paraId="5AE73C67" w14:textId="010BA654" w:rsidR="004271DB" w:rsidRPr="004271DB" w:rsidRDefault="004271DB" w:rsidP="006771BB">
      <w:pPr>
        <w:widowControl w:val="0"/>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4271DB">
        <w:rPr>
          <w:rFonts w:ascii="Times New Roman" w:eastAsia="Times New Roman" w:hAnsi="Times New Roman" w:cs="Times New Roman"/>
          <w:color w:val="auto"/>
          <w:sz w:val="24"/>
          <w:szCs w:val="24"/>
        </w:rPr>
        <w:t>на лучшее праздничное новогоднее оформление зданий</w:t>
      </w:r>
    </w:p>
    <w:p w14:paraId="74051A0D" w14:textId="25D3F5D8" w:rsidR="004271DB" w:rsidRPr="004271DB" w:rsidRDefault="004271DB" w:rsidP="006771BB">
      <w:pPr>
        <w:widowControl w:val="0"/>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4271DB">
        <w:rPr>
          <w:rFonts w:ascii="Times New Roman" w:eastAsia="Times New Roman" w:hAnsi="Times New Roman" w:cs="Times New Roman"/>
          <w:color w:val="auto"/>
          <w:sz w:val="24"/>
          <w:szCs w:val="24"/>
        </w:rPr>
        <w:t xml:space="preserve">и территорий городского округа </w:t>
      </w:r>
      <w:r w:rsidR="00051853">
        <w:rPr>
          <w:rFonts w:ascii="Times New Roman" w:eastAsia="Times New Roman" w:hAnsi="Times New Roman" w:cs="Times New Roman"/>
          <w:color w:val="auto"/>
          <w:sz w:val="24"/>
          <w:szCs w:val="24"/>
        </w:rPr>
        <w:t>«</w:t>
      </w:r>
      <w:r w:rsidRPr="004271DB">
        <w:rPr>
          <w:rFonts w:ascii="Times New Roman" w:eastAsia="Times New Roman" w:hAnsi="Times New Roman" w:cs="Times New Roman"/>
          <w:color w:val="auto"/>
          <w:sz w:val="24"/>
          <w:szCs w:val="24"/>
        </w:rPr>
        <w:t>Город Калининград</w:t>
      </w:r>
      <w:r w:rsidR="00051853">
        <w:rPr>
          <w:rFonts w:ascii="Times New Roman" w:eastAsia="Times New Roman" w:hAnsi="Times New Roman" w:cs="Times New Roman"/>
          <w:color w:val="auto"/>
          <w:sz w:val="24"/>
          <w:szCs w:val="24"/>
        </w:rPr>
        <w:t>»</w:t>
      </w:r>
    </w:p>
    <w:p w14:paraId="02C54E60"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665C70D8" w14:textId="60A31C4C"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4271DB">
        <w:rPr>
          <w:rFonts w:ascii="Times New Roman" w:eastAsia="Times New Roman" w:hAnsi="Times New Roman" w:cs="Times New Roman"/>
          <w:color w:val="auto"/>
          <w:sz w:val="24"/>
          <w:szCs w:val="24"/>
        </w:rPr>
        <w:t>от</w:t>
      </w:r>
      <w:r w:rsidRPr="004271DB">
        <w:rPr>
          <w:rFonts w:ascii="Times New Roman" w:eastAsia="Times New Roman" w:hAnsi="Times New Roman" w:cs="Times New Roman"/>
          <w:color w:val="auto"/>
          <w:sz w:val="20"/>
          <w:szCs w:val="20"/>
        </w:rPr>
        <w:t xml:space="preserve"> _____________________________________________________________________</w:t>
      </w:r>
      <w:r w:rsidR="006771BB">
        <w:rPr>
          <w:rFonts w:ascii="Times New Roman" w:eastAsia="Times New Roman" w:hAnsi="Times New Roman" w:cs="Times New Roman"/>
          <w:color w:val="auto"/>
          <w:sz w:val="20"/>
          <w:szCs w:val="20"/>
        </w:rPr>
        <w:t>_____________________</w:t>
      </w:r>
    </w:p>
    <w:p w14:paraId="0362029D" w14:textId="1CA172D3" w:rsidR="004271DB" w:rsidRDefault="004271DB" w:rsidP="006771BB">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4271DB">
        <w:rPr>
          <w:rFonts w:ascii="Times New Roman" w:eastAsia="Times New Roman" w:hAnsi="Times New Roman" w:cs="Times New Roman"/>
          <w:color w:val="auto"/>
          <w:sz w:val="20"/>
          <w:szCs w:val="20"/>
        </w:rPr>
        <w:t>(полное наименование организации, Ф.И.О. индивидуального предпринимателя)</w:t>
      </w:r>
    </w:p>
    <w:p w14:paraId="78BEC75D" w14:textId="77777777" w:rsidR="002A0A15" w:rsidRPr="004271DB" w:rsidRDefault="002A0A15" w:rsidP="006771BB">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p>
    <w:p w14:paraId="620AF9FB" w14:textId="6AFA6225" w:rsidR="004271DB" w:rsidRPr="004271DB" w:rsidRDefault="004271DB" w:rsidP="002A0A15">
      <w:pPr>
        <w:widowControl w:val="0"/>
        <w:autoSpaceDE w:val="0"/>
        <w:autoSpaceDN w:val="0"/>
        <w:adjustRightInd w:val="0"/>
        <w:spacing w:after="0" w:line="240" w:lineRule="auto"/>
        <w:rPr>
          <w:rFonts w:ascii="Times New Roman" w:eastAsia="Times New Roman" w:hAnsi="Times New Roman" w:cs="Times New Roman"/>
          <w:color w:val="auto"/>
          <w:sz w:val="20"/>
          <w:szCs w:val="20"/>
        </w:rPr>
      </w:pPr>
      <w:r w:rsidRPr="004271DB">
        <w:rPr>
          <w:rFonts w:ascii="Times New Roman" w:eastAsia="Times New Roman" w:hAnsi="Times New Roman" w:cs="Times New Roman"/>
          <w:color w:val="auto"/>
          <w:sz w:val="24"/>
          <w:szCs w:val="24"/>
        </w:rPr>
        <w:t>Адрес (местонахождение):</w:t>
      </w:r>
      <w:r w:rsidR="00D569FA">
        <w:rPr>
          <w:rFonts w:ascii="Times New Roman" w:eastAsia="Times New Roman" w:hAnsi="Times New Roman" w:cs="Times New Roman"/>
          <w:color w:val="auto"/>
        </w:rPr>
        <w:t xml:space="preserve"> </w:t>
      </w:r>
      <w:r w:rsidR="006771BB">
        <w:rPr>
          <w:rFonts w:ascii="Times New Roman" w:eastAsia="Times New Roman" w:hAnsi="Times New Roman" w:cs="Times New Roman"/>
          <w:color w:val="auto"/>
          <w:sz w:val="20"/>
          <w:szCs w:val="20"/>
        </w:rPr>
        <w:t>_________________________________________________________________</w:t>
      </w:r>
    </w:p>
    <w:p w14:paraId="5E04F672" w14:textId="4B0CF2AE" w:rsidR="006771BB" w:rsidRDefault="004271DB" w:rsidP="002A0A15">
      <w:pPr>
        <w:widowControl w:val="0"/>
        <w:autoSpaceDE w:val="0"/>
        <w:autoSpaceDN w:val="0"/>
        <w:adjustRightInd w:val="0"/>
        <w:spacing w:after="0" w:line="240" w:lineRule="auto"/>
        <w:rPr>
          <w:rFonts w:ascii="Courier New" w:eastAsia="Times New Roman" w:hAnsi="Courier New" w:cs="Courier New"/>
          <w:color w:val="auto"/>
          <w:sz w:val="20"/>
          <w:szCs w:val="20"/>
        </w:rPr>
      </w:pPr>
      <w:r w:rsidRPr="004271DB">
        <w:rPr>
          <w:rFonts w:ascii="Times New Roman" w:eastAsia="Times New Roman" w:hAnsi="Times New Roman" w:cs="Times New Roman"/>
          <w:color w:val="auto"/>
          <w:sz w:val="20"/>
          <w:szCs w:val="20"/>
        </w:rPr>
        <w:t>__________________________________________________________________________</w:t>
      </w:r>
      <w:r w:rsidR="006771BB">
        <w:rPr>
          <w:rFonts w:ascii="Times New Roman" w:eastAsia="Times New Roman" w:hAnsi="Times New Roman" w:cs="Times New Roman"/>
          <w:color w:val="auto"/>
          <w:sz w:val="20"/>
          <w:szCs w:val="20"/>
        </w:rPr>
        <w:t>__________________</w:t>
      </w:r>
      <w:r w:rsidRPr="004271DB">
        <w:rPr>
          <w:rFonts w:ascii="Times New Roman" w:eastAsia="Times New Roman" w:hAnsi="Times New Roman" w:cs="Times New Roman"/>
          <w:color w:val="auto"/>
          <w:sz w:val="20"/>
          <w:szCs w:val="20"/>
        </w:rPr>
        <w:t>_</w:t>
      </w:r>
      <w:r w:rsidRPr="004271DB">
        <w:rPr>
          <w:rFonts w:ascii="Times New Roman" w:eastAsia="Times New Roman" w:hAnsi="Times New Roman" w:cs="Times New Roman"/>
          <w:color w:val="auto"/>
          <w:sz w:val="24"/>
          <w:szCs w:val="24"/>
        </w:rPr>
        <w:t xml:space="preserve">Почтовый </w:t>
      </w:r>
      <w:r w:rsidR="00D569FA" w:rsidRPr="00D569FA">
        <w:rPr>
          <w:rFonts w:ascii="Times New Roman" w:eastAsia="Times New Roman" w:hAnsi="Times New Roman" w:cs="Times New Roman"/>
          <w:color w:val="auto"/>
          <w:sz w:val="24"/>
          <w:szCs w:val="24"/>
        </w:rPr>
        <w:t>а</w:t>
      </w:r>
      <w:r w:rsidRPr="004271DB">
        <w:rPr>
          <w:rFonts w:ascii="Times New Roman" w:eastAsia="Times New Roman" w:hAnsi="Times New Roman" w:cs="Times New Roman"/>
          <w:color w:val="auto"/>
          <w:sz w:val="24"/>
          <w:szCs w:val="24"/>
        </w:rPr>
        <w:t>дрес:</w:t>
      </w:r>
      <w:r w:rsidR="00D569FA">
        <w:rPr>
          <w:rFonts w:ascii="Times New Roman" w:eastAsia="Times New Roman" w:hAnsi="Times New Roman" w:cs="Times New Roman"/>
          <w:color w:val="auto"/>
          <w:sz w:val="24"/>
          <w:szCs w:val="24"/>
        </w:rPr>
        <w:t xml:space="preserve"> </w:t>
      </w:r>
      <w:r w:rsidRPr="004271DB">
        <w:rPr>
          <w:rFonts w:ascii="Courier New" w:eastAsia="Times New Roman" w:hAnsi="Courier New" w:cs="Courier New"/>
          <w:color w:val="auto"/>
          <w:sz w:val="20"/>
          <w:szCs w:val="20"/>
        </w:rPr>
        <w:t>___________________________________________________</w:t>
      </w:r>
      <w:r w:rsidR="006771BB">
        <w:rPr>
          <w:rFonts w:ascii="Courier New" w:eastAsia="Times New Roman" w:hAnsi="Courier New" w:cs="Courier New"/>
          <w:color w:val="auto"/>
          <w:sz w:val="20"/>
          <w:szCs w:val="20"/>
        </w:rPr>
        <w:t>______</w:t>
      </w:r>
      <w:r w:rsidR="00D569FA">
        <w:rPr>
          <w:rFonts w:ascii="Courier New" w:eastAsia="Times New Roman" w:hAnsi="Courier New" w:cs="Courier New"/>
          <w:color w:val="auto"/>
          <w:sz w:val="20"/>
          <w:szCs w:val="20"/>
        </w:rPr>
        <w:t>_____</w:t>
      </w:r>
    </w:p>
    <w:p w14:paraId="6C2638F5" w14:textId="3CECE01B"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Times New Roman" w:eastAsia="Times New Roman" w:hAnsi="Times New Roman" w:cs="Times New Roman"/>
          <w:color w:val="auto"/>
          <w:sz w:val="24"/>
          <w:szCs w:val="24"/>
        </w:rPr>
        <w:t>Номер контактного телефона/факса:</w:t>
      </w:r>
      <w:r w:rsidRPr="004271DB">
        <w:rPr>
          <w:rFonts w:ascii="Courier New" w:eastAsia="Times New Roman" w:hAnsi="Courier New" w:cs="Courier New"/>
          <w:color w:val="auto"/>
          <w:sz w:val="20"/>
          <w:szCs w:val="20"/>
        </w:rPr>
        <w:t xml:space="preserve"> _______________________________________</w:t>
      </w:r>
      <w:r w:rsidR="00D569FA">
        <w:rPr>
          <w:rFonts w:ascii="Courier New" w:eastAsia="Times New Roman" w:hAnsi="Courier New" w:cs="Courier New"/>
          <w:color w:val="auto"/>
          <w:sz w:val="20"/>
          <w:szCs w:val="20"/>
        </w:rPr>
        <w:t>_______</w:t>
      </w:r>
    </w:p>
    <w:p w14:paraId="26459A0E" w14:textId="6B183D09" w:rsidR="004271DB" w:rsidRPr="004271DB" w:rsidRDefault="004271DB" w:rsidP="00D569FA">
      <w:pPr>
        <w:widowControl w:val="0"/>
        <w:autoSpaceDE w:val="0"/>
        <w:autoSpaceDN w:val="0"/>
        <w:adjustRightInd w:val="0"/>
        <w:spacing w:after="0" w:line="240" w:lineRule="auto"/>
        <w:ind w:firstLine="567"/>
        <w:jc w:val="both"/>
        <w:rPr>
          <w:rFonts w:ascii="Courier New" w:eastAsia="Times New Roman" w:hAnsi="Courier New" w:cs="Courier New"/>
          <w:color w:val="auto"/>
          <w:sz w:val="24"/>
          <w:szCs w:val="24"/>
        </w:rPr>
      </w:pPr>
      <w:r w:rsidRPr="004271DB">
        <w:rPr>
          <w:rFonts w:ascii="Times New Roman" w:eastAsia="Times New Roman" w:hAnsi="Times New Roman" w:cs="Times New Roman"/>
          <w:color w:val="auto"/>
          <w:sz w:val="24"/>
          <w:szCs w:val="24"/>
        </w:rPr>
        <w:t>В соответствии с Порядком предоставления гранта в форме субсидии из бюджета</w:t>
      </w:r>
      <w:r w:rsidR="006771BB" w:rsidRPr="00D569FA">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 xml:space="preserve">городского округа </w:t>
      </w:r>
      <w:r w:rsidR="00051853">
        <w:rPr>
          <w:rFonts w:ascii="Times New Roman" w:eastAsia="Times New Roman" w:hAnsi="Times New Roman" w:cs="Times New Roman"/>
          <w:color w:val="auto"/>
          <w:sz w:val="24"/>
          <w:szCs w:val="24"/>
        </w:rPr>
        <w:t>«</w:t>
      </w:r>
      <w:r w:rsidRPr="004271DB">
        <w:rPr>
          <w:rFonts w:ascii="Times New Roman" w:eastAsia="Times New Roman" w:hAnsi="Times New Roman" w:cs="Times New Roman"/>
          <w:color w:val="auto"/>
          <w:sz w:val="24"/>
          <w:szCs w:val="24"/>
        </w:rPr>
        <w:t>Город Калининград</w:t>
      </w:r>
      <w:r w:rsidR="00051853">
        <w:rPr>
          <w:rFonts w:ascii="Times New Roman" w:eastAsia="Times New Roman" w:hAnsi="Times New Roman" w:cs="Times New Roman"/>
          <w:color w:val="auto"/>
          <w:sz w:val="24"/>
          <w:szCs w:val="24"/>
        </w:rPr>
        <w:t>»</w:t>
      </w:r>
      <w:r w:rsidRPr="004271DB">
        <w:rPr>
          <w:rFonts w:ascii="Times New Roman" w:eastAsia="Times New Roman" w:hAnsi="Times New Roman" w:cs="Times New Roman"/>
          <w:color w:val="auto"/>
          <w:sz w:val="24"/>
          <w:szCs w:val="24"/>
        </w:rPr>
        <w:t xml:space="preserve"> по итогам проведения открытого</w:t>
      </w:r>
      <w:r w:rsidR="006771BB" w:rsidRPr="00D569FA">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конкурса на лучшее праздничное новогоднее оформление зданий и территорий</w:t>
      </w:r>
      <w:r w:rsidR="006771BB" w:rsidRPr="00D569FA">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 xml:space="preserve">городского округа </w:t>
      </w:r>
      <w:r w:rsidR="00051853">
        <w:rPr>
          <w:rFonts w:ascii="Times New Roman" w:eastAsia="Times New Roman" w:hAnsi="Times New Roman" w:cs="Times New Roman"/>
          <w:color w:val="auto"/>
          <w:sz w:val="24"/>
          <w:szCs w:val="24"/>
        </w:rPr>
        <w:t>«</w:t>
      </w:r>
      <w:r w:rsidRPr="004271DB">
        <w:rPr>
          <w:rFonts w:ascii="Times New Roman" w:eastAsia="Times New Roman" w:hAnsi="Times New Roman" w:cs="Times New Roman"/>
          <w:color w:val="auto"/>
          <w:sz w:val="24"/>
          <w:szCs w:val="24"/>
        </w:rPr>
        <w:t>Город Калининград</w:t>
      </w:r>
      <w:r w:rsidR="00051853">
        <w:rPr>
          <w:rFonts w:ascii="Times New Roman" w:eastAsia="Times New Roman" w:hAnsi="Times New Roman" w:cs="Times New Roman"/>
          <w:color w:val="auto"/>
          <w:sz w:val="24"/>
          <w:szCs w:val="24"/>
        </w:rPr>
        <w:t>»</w:t>
      </w:r>
      <w:r w:rsidRPr="004271DB">
        <w:rPr>
          <w:rFonts w:ascii="Times New Roman" w:eastAsia="Times New Roman" w:hAnsi="Times New Roman" w:cs="Times New Roman"/>
          <w:color w:val="auto"/>
          <w:sz w:val="24"/>
          <w:szCs w:val="24"/>
        </w:rPr>
        <w:t xml:space="preserve"> (далее - Порядок) направляю настоящую</w:t>
      </w:r>
      <w:r w:rsidR="00D569FA" w:rsidRPr="00D569FA">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заявку на участие в объявленном конкурсе в номинации</w:t>
      </w:r>
    </w:p>
    <w:p w14:paraId="5733CF58"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Courier New" w:eastAsia="Times New Roman" w:hAnsi="Courier New" w:cs="Courier New"/>
          <w:color w:val="auto"/>
          <w:sz w:val="20"/>
          <w:szCs w:val="20"/>
        </w:rPr>
        <w:t>___________________________________________________________________________</w:t>
      </w:r>
    </w:p>
    <w:p w14:paraId="79A64F03" w14:textId="77777777"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0"/>
          <w:szCs w:val="20"/>
        </w:rPr>
        <w:t>(название номинации)</w:t>
      </w:r>
    </w:p>
    <w:p w14:paraId="2A86A1E9" w14:textId="484F2510"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4"/>
          <w:szCs w:val="24"/>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Месторасположение объектов новогоднего оформления (адрес) и описание</w:t>
      </w:r>
      <w:r w:rsidR="00D569FA" w:rsidRPr="00D569FA">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элементов новогоднего оформления:</w:t>
      </w:r>
    </w:p>
    <w:p w14:paraId="09FE24DD"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Courier New" w:eastAsia="Times New Roman" w:hAnsi="Courier New" w:cs="Courier New"/>
          <w:color w:val="auto"/>
          <w:sz w:val="20"/>
          <w:szCs w:val="20"/>
        </w:rPr>
        <w:t>___________________________________________________________________________</w:t>
      </w:r>
    </w:p>
    <w:p w14:paraId="75D8F51E"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Courier New" w:eastAsia="Times New Roman" w:hAnsi="Courier New" w:cs="Courier New"/>
          <w:color w:val="auto"/>
          <w:sz w:val="20"/>
          <w:szCs w:val="20"/>
        </w:rPr>
        <w:t>___________________________________________________________________________</w:t>
      </w:r>
    </w:p>
    <w:p w14:paraId="1F408101"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Courier New" w:eastAsia="Times New Roman" w:hAnsi="Courier New" w:cs="Courier New"/>
          <w:color w:val="auto"/>
          <w:sz w:val="20"/>
          <w:szCs w:val="20"/>
        </w:rPr>
        <w:t>___________________________________________________________________________</w:t>
      </w:r>
    </w:p>
    <w:p w14:paraId="08A1B5A5"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Courier New" w:eastAsia="Times New Roman" w:hAnsi="Courier New" w:cs="Courier New"/>
          <w:color w:val="auto"/>
          <w:sz w:val="20"/>
          <w:szCs w:val="20"/>
        </w:rPr>
        <w:t>___________________________________________________________________________</w:t>
      </w:r>
    </w:p>
    <w:p w14:paraId="3EC229D9" w14:textId="682507C2"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 xml:space="preserve">К заявке прилагаю следующие материалы, </w:t>
      </w:r>
      <w:proofErr w:type="gramStart"/>
      <w:r w:rsidR="002407F1" w:rsidRPr="004271DB">
        <w:rPr>
          <w:rFonts w:ascii="Times New Roman" w:eastAsia="Times New Roman" w:hAnsi="Times New Roman" w:cs="Times New Roman"/>
          <w:color w:val="auto"/>
          <w:sz w:val="24"/>
          <w:szCs w:val="24"/>
        </w:rPr>
        <w:t xml:space="preserve">предусмотренные </w:t>
      </w:r>
      <w:r w:rsidR="002407F1">
        <w:rPr>
          <w:rFonts w:ascii="Times New Roman" w:eastAsia="Times New Roman" w:hAnsi="Times New Roman" w:cs="Times New Roman"/>
          <w:color w:val="auto"/>
          <w:sz w:val="24"/>
          <w:szCs w:val="24"/>
        </w:rPr>
        <w:t>Порядком</w:t>
      </w:r>
      <w:proofErr w:type="gramEnd"/>
      <w:r w:rsidRPr="004271DB">
        <w:rPr>
          <w:rFonts w:ascii="Times New Roman" w:eastAsia="Times New Roman" w:hAnsi="Times New Roman" w:cs="Times New Roman"/>
          <w:color w:val="auto"/>
          <w:sz w:val="24"/>
          <w:szCs w:val="24"/>
        </w:rPr>
        <w:t>:</w:t>
      </w:r>
    </w:p>
    <w:p w14:paraId="6A9DC28E" w14:textId="1ECC363C"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1) копию свидетельства о государственной регистрации юридического лица</w:t>
      </w:r>
      <w:r w:rsidR="006771BB"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(индивидуального предпринимателя);</w:t>
      </w:r>
    </w:p>
    <w:p w14:paraId="089390C6" w14:textId="430CFD90" w:rsidR="004271DB" w:rsidRPr="004271DB" w:rsidRDefault="002A0A15" w:rsidP="004271DB">
      <w:pPr>
        <w:widowControl w:val="0"/>
        <w:autoSpaceDE w:val="0"/>
        <w:autoSpaceDN w:val="0"/>
        <w:adjustRightInd w:val="0"/>
        <w:spacing w:after="0" w:line="240" w:lineRule="auto"/>
        <w:jc w:val="both"/>
        <w:rPr>
          <w:rFonts w:ascii="Courier New" w:eastAsia="Times New Roman" w:hAnsi="Courier New" w:cs="Courier New"/>
          <w:color w:val="auto"/>
          <w:sz w:val="24"/>
          <w:szCs w:val="24"/>
        </w:rPr>
      </w:pPr>
      <w:r>
        <w:rPr>
          <w:rFonts w:ascii="Times New Roman" w:eastAsia="Times New Roman" w:hAnsi="Times New Roman" w:cs="Times New Roman"/>
          <w:color w:val="auto"/>
          <w:sz w:val="20"/>
          <w:szCs w:val="20"/>
        </w:rPr>
        <w:t xml:space="preserve">          </w:t>
      </w:r>
      <w:r w:rsidR="004271DB" w:rsidRPr="004271DB">
        <w:rPr>
          <w:rFonts w:ascii="Times New Roman" w:eastAsia="Times New Roman" w:hAnsi="Times New Roman" w:cs="Times New Roman"/>
          <w:color w:val="auto"/>
          <w:sz w:val="24"/>
          <w:szCs w:val="24"/>
        </w:rPr>
        <w:t>2) оформленное на бланке согласие органа, осуществляющего функции и</w:t>
      </w:r>
      <w:r w:rsidR="006771BB" w:rsidRPr="00672234">
        <w:rPr>
          <w:rFonts w:ascii="Times New Roman" w:eastAsia="Times New Roman" w:hAnsi="Times New Roman" w:cs="Times New Roman"/>
          <w:color w:val="auto"/>
          <w:sz w:val="24"/>
          <w:szCs w:val="24"/>
        </w:rPr>
        <w:t xml:space="preserve"> </w:t>
      </w:r>
      <w:r w:rsidR="004271DB" w:rsidRPr="004271DB">
        <w:rPr>
          <w:rFonts w:ascii="Times New Roman" w:eastAsia="Times New Roman" w:hAnsi="Times New Roman" w:cs="Times New Roman"/>
          <w:color w:val="auto"/>
          <w:sz w:val="24"/>
          <w:szCs w:val="24"/>
        </w:rPr>
        <w:t>полномочия учредителя, на участие в конкурсе (для муниципальных</w:t>
      </w:r>
      <w:r w:rsidR="006771BB" w:rsidRPr="00672234">
        <w:rPr>
          <w:rFonts w:ascii="Times New Roman" w:eastAsia="Times New Roman" w:hAnsi="Times New Roman" w:cs="Times New Roman"/>
          <w:color w:val="auto"/>
          <w:sz w:val="24"/>
          <w:szCs w:val="24"/>
        </w:rPr>
        <w:t xml:space="preserve"> </w:t>
      </w:r>
      <w:r w:rsidR="004271DB" w:rsidRPr="004271DB">
        <w:rPr>
          <w:rFonts w:ascii="Times New Roman" w:eastAsia="Times New Roman" w:hAnsi="Times New Roman" w:cs="Times New Roman"/>
          <w:color w:val="auto"/>
          <w:sz w:val="24"/>
          <w:szCs w:val="24"/>
        </w:rPr>
        <w:t>(государственных) учреждений);</w:t>
      </w:r>
    </w:p>
    <w:p w14:paraId="38441E20" w14:textId="44B1A542"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4"/>
          <w:szCs w:val="24"/>
        </w:rPr>
      </w:pPr>
      <w:r w:rsidRPr="004271DB">
        <w:rPr>
          <w:rFonts w:ascii="Times New Roman" w:eastAsia="Times New Roman" w:hAnsi="Times New Roman" w:cs="Times New Roman"/>
          <w:color w:val="auto"/>
          <w:sz w:val="24"/>
          <w:szCs w:val="24"/>
        </w:rPr>
        <w:t xml:space="preserve">    </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 xml:space="preserve">3) </w:t>
      </w:r>
      <w:hyperlink r:id="rId9" w:tooltip="Приказ ФНС России от 20.01.2017 N ММВ-7-8/20@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 w:history="1">
        <w:r w:rsidRPr="004271DB">
          <w:rPr>
            <w:rFonts w:ascii="Times New Roman" w:eastAsia="Times New Roman" w:hAnsi="Times New Roman" w:cs="Times New Roman"/>
            <w:color w:val="auto"/>
            <w:sz w:val="24"/>
            <w:szCs w:val="24"/>
          </w:rPr>
          <w:t>справку</w:t>
        </w:r>
      </w:hyperlink>
      <w:r w:rsidRPr="004271DB">
        <w:rPr>
          <w:rFonts w:ascii="Times New Roman" w:eastAsia="Times New Roman" w:hAnsi="Times New Roman" w:cs="Times New Roman"/>
          <w:color w:val="auto"/>
          <w:sz w:val="24"/>
          <w:szCs w:val="24"/>
        </w:rPr>
        <w:t xml:space="preserve"> об исполнении обязанностей по уплате налогов, сборов, пеней,</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штрафов,  процентов (код по КНД 1120101), утвержденную приказом ФНС</w:t>
      </w:r>
      <w:r w:rsidR="006771BB"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России</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 xml:space="preserve">от 20.01.2017 </w:t>
      </w:r>
      <w:r w:rsidR="00272BE1">
        <w:rPr>
          <w:rFonts w:ascii="Times New Roman" w:eastAsia="Times New Roman" w:hAnsi="Times New Roman" w:cs="Times New Roman"/>
          <w:color w:val="auto"/>
          <w:sz w:val="24"/>
          <w:szCs w:val="24"/>
        </w:rPr>
        <w:t xml:space="preserve">         </w:t>
      </w:r>
      <w:r w:rsidR="00D569FA" w:rsidRPr="00672234">
        <w:rPr>
          <w:rFonts w:ascii="Times New Roman" w:eastAsia="Times New Roman" w:hAnsi="Times New Roman" w:cs="Times New Roman"/>
          <w:color w:val="auto"/>
          <w:sz w:val="24"/>
          <w:szCs w:val="24"/>
        </w:rPr>
        <w:t>№</w:t>
      </w:r>
      <w:r w:rsidRPr="004271DB">
        <w:rPr>
          <w:rFonts w:ascii="Times New Roman" w:eastAsia="Times New Roman" w:hAnsi="Times New Roman" w:cs="Times New Roman"/>
          <w:color w:val="auto"/>
          <w:sz w:val="24"/>
          <w:szCs w:val="24"/>
        </w:rPr>
        <w:t xml:space="preserve"> ММВ-7-8/20@, выданную налоговым органом не ранее чем за 30</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дней до дня подачи документов;</w:t>
      </w:r>
    </w:p>
    <w:p w14:paraId="284487DF" w14:textId="50FFCB19"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4271DB">
        <w:rPr>
          <w:rFonts w:ascii="Courier New" w:eastAsia="Times New Roman" w:hAnsi="Courier New" w:cs="Courier New"/>
          <w:color w:val="auto"/>
          <w:sz w:val="20"/>
          <w:szCs w:val="20"/>
        </w:rPr>
        <w:t xml:space="preserve"> </w:t>
      </w:r>
      <w:r w:rsidR="002A0A15">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4) согласие на обработку персональных данных;</w:t>
      </w:r>
    </w:p>
    <w:p w14:paraId="42320D8E" w14:textId="3C5CE65D"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4"/>
          <w:szCs w:val="24"/>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5)  реквизиты банковского счета для перечисления гранта в случае</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признания победителем.</w:t>
      </w:r>
    </w:p>
    <w:p w14:paraId="69F1EAA9" w14:textId="59D8F31A"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Подтверждаю, что праздничное новогоднее оформление осуществлено на</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территории и здании(-</w:t>
      </w:r>
      <w:proofErr w:type="spellStart"/>
      <w:r w:rsidRPr="004271DB">
        <w:rPr>
          <w:rFonts w:ascii="Times New Roman" w:eastAsia="Times New Roman" w:hAnsi="Times New Roman" w:cs="Times New Roman"/>
          <w:color w:val="auto"/>
          <w:sz w:val="24"/>
          <w:szCs w:val="24"/>
        </w:rPr>
        <w:t>ях</w:t>
      </w:r>
      <w:proofErr w:type="spellEnd"/>
      <w:r w:rsidRPr="004271DB">
        <w:rPr>
          <w:rFonts w:ascii="Times New Roman" w:eastAsia="Times New Roman" w:hAnsi="Times New Roman" w:cs="Times New Roman"/>
          <w:color w:val="auto"/>
          <w:sz w:val="24"/>
          <w:szCs w:val="24"/>
        </w:rPr>
        <w:t>),</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принадлежащих (находящихся в управлении)</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организации (индивидуальному предпринимателю), подающей настоящую заявку.</w:t>
      </w:r>
    </w:p>
    <w:p w14:paraId="00C44F75" w14:textId="77777777" w:rsidR="004271DB" w:rsidRPr="004271DB" w:rsidRDefault="004271DB" w:rsidP="004271DB">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4271DB">
        <w:rPr>
          <w:rFonts w:ascii="Courier New" w:eastAsia="Times New Roman" w:hAnsi="Courier New" w:cs="Courier New"/>
          <w:color w:val="auto"/>
          <w:sz w:val="20"/>
          <w:szCs w:val="20"/>
        </w:rPr>
        <w:t xml:space="preserve">    </w:t>
      </w:r>
      <w:r w:rsidRPr="004271DB">
        <w:rPr>
          <w:rFonts w:ascii="Times New Roman" w:eastAsia="Times New Roman" w:hAnsi="Times New Roman" w:cs="Times New Roman"/>
          <w:color w:val="auto"/>
          <w:sz w:val="24"/>
          <w:szCs w:val="24"/>
        </w:rPr>
        <w:t>Достоверность представленной информации гарантирую.</w:t>
      </w:r>
    </w:p>
    <w:p w14:paraId="0628EADD"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4"/>
          <w:szCs w:val="24"/>
        </w:rPr>
      </w:pPr>
    </w:p>
    <w:p w14:paraId="6AC6CBF8" w14:textId="77777777" w:rsidR="004271DB" w:rsidRPr="004271DB" w:rsidRDefault="004271DB" w:rsidP="004271DB">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4271DB">
        <w:rPr>
          <w:rFonts w:ascii="Times New Roman" w:eastAsia="Times New Roman" w:hAnsi="Times New Roman" w:cs="Times New Roman"/>
          <w:color w:val="auto"/>
          <w:sz w:val="24"/>
          <w:szCs w:val="24"/>
        </w:rPr>
        <w:t>Заявитель</w:t>
      </w:r>
      <w:r w:rsidRPr="004271DB">
        <w:rPr>
          <w:rFonts w:ascii="Courier New" w:eastAsia="Times New Roman" w:hAnsi="Courier New" w:cs="Courier New"/>
          <w:color w:val="auto"/>
          <w:sz w:val="24"/>
          <w:szCs w:val="24"/>
        </w:rPr>
        <w:t xml:space="preserve"> </w:t>
      </w:r>
      <w:r w:rsidRPr="004271DB">
        <w:rPr>
          <w:rFonts w:ascii="Courier New" w:eastAsia="Times New Roman" w:hAnsi="Courier New" w:cs="Courier New"/>
          <w:color w:val="auto"/>
          <w:sz w:val="20"/>
          <w:szCs w:val="20"/>
        </w:rPr>
        <w:t xml:space="preserve">                                             ____________________</w:t>
      </w:r>
    </w:p>
    <w:p w14:paraId="678BCA75" w14:textId="5197291C" w:rsidR="004271DB" w:rsidRPr="004271DB" w:rsidRDefault="004271DB" w:rsidP="002A0A15">
      <w:pPr>
        <w:widowControl w:val="0"/>
        <w:autoSpaceDE w:val="0"/>
        <w:autoSpaceDN w:val="0"/>
        <w:adjustRightInd w:val="0"/>
        <w:spacing w:after="0" w:line="240" w:lineRule="auto"/>
        <w:ind w:left="4956" w:firstLine="708"/>
        <w:jc w:val="both"/>
        <w:rPr>
          <w:rFonts w:ascii="Times New Roman" w:eastAsia="Times New Roman" w:hAnsi="Times New Roman" w:cs="Times New Roman"/>
          <w:color w:val="auto"/>
          <w:sz w:val="24"/>
          <w:szCs w:val="24"/>
        </w:rPr>
      </w:pPr>
      <w:r w:rsidRPr="004271DB">
        <w:rPr>
          <w:rFonts w:ascii="Times New Roman" w:eastAsia="Times New Roman" w:hAnsi="Times New Roman" w:cs="Times New Roman"/>
          <w:color w:val="auto"/>
          <w:sz w:val="24"/>
          <w:szCs w:val="24"/>
        </w:rPr>
        <w:t xml:space="preserve">М.П.       </w:t>
      </w:r>
      <w:r w:rsidR="002A0A15" w:rsidRPr="00672234">
        <w:rPr>
          <w:rFonts w:ascii="Times New Roman" w:eastAsia="Times New Roman" w:hAnsi="Times New Roman" w:cs="Times New Roman"/>
          <w:color w:val="auto"/>
          <w:sz w:val="24"/>
          <w:szCs w:val="24"/>
        </w:rPr>
        <w:t xml:space="preserve">                 </w:t>
      </w:r>
      <w:r w:rsidRPr="004271DB">
        <w:rPr>
          <w:rFonts w:ascii="Times New Roman" w:eastAsia="Times New Roman" w:hAnsi="Times New Roman" w:cs="Times New Roman"/>
          <w:color w:val="auto"/>
          <w:sz w:val="24"/>
          <w:szCs w:val="24"/>
        </w:rPr>
        <w:t xml:space="preserve"> (Ф.И.О.)</w:t>
      </w:r>
    </w:p>
    <w:p w14:paraId="2E61C11A" w14:textId="2F110A30" w:rsidR="004271DB" w:rsidRDefault="004271DB" w:rsidP="00EC6B0D">
      <w:pPr>
        <w:widowControl w:val="0"/>
        <w:autoSpaceDE w:val="0"/>
        <w:autoSpaceDN w:val="0"/>
        <w:adjustRightInd w:val="0"/>
        <w:spacing w:after="0" w:line="240" w:lineRule="auto"/>
        <w:jc w:val="center"/>
        <w:rPr>
          <w:rFonts w:ascii="Times New Roman" w:hAnsi="Times New Roman" w:cs="Times New Roman"/>
          <w:bCs/>
          <w:iCs/>
          <w:color w:val="FF0000"/>
          <w:sz w:val="28"/>
          <w:szCs w:val="28"/>
        </w:rPr>
      </w:pPr>
    </w:p>
    <w:p w14:paraId="3BC0A64F" w14:textId="68B8FA7D" w:rsidR="002A0A15" w:rsidRDefault="002A0A15" w:rsidP="00EC6B0D">
      <w:pPr>
        <w:widowControl w:val="0"/>
        <w:autoSpaceDE w:val="0"/>
        <w:autoSpaceDN w:val="0"/>
        <w:adjustRightInd w:val="0"/>
        <w:spacing w:after="0" w:line="240" w:lineRule="auto"/>
        <w:jc w:val="center"/>
        <w:rPr>
          <w:rFonts w:ascii="Times New Roman" w:hAnsi="Times New Roman" w:cs="Times New Roman"/>
          <w:bCs/>
          <w:iCs/>
          <w:color w:val="FF0000"/>
          <w:sz w:val="28"/>
          <w:szCs w:val="28"/>
        </w:rPr>
      </w:pPr>
    </w:p>
    <w:p w14:paraId="1B6E8CCA" w14:textId="7B1BF320" w:rsidR="002A0A15" w:rsidRDefault="002A0A15" w:rsidP="00EC6B0D">
      <w:pPr>
        <w:widowControl w:val="0"/>
        <w:autoSpaceDE w:val="0"/>
        <w:autoSpaceDN w:val="0"/>
        <w:adjustRightInd w:val="0"/>
        <w:spacing w:after="0" w:line="240" w:lineRule="auto"/>
        <w:jc w:val="center"/>
        <w:rPr>
          <w:rFonts w:ascii="Times New Roman" w:hAnsi="Times New Roman" w:cs="Times New Roman"/>
          <w:bCs/>
          <w:iCs/>
          <w:color w:val="FF0000"/>
          <w:sz w:val="28"/>
          <w:szCs w:val="28"/>
        </w:rPr>
      </w:pPr>
    </w:p>
    <w:p w14:paraId="0CAE1422" w14:textId="77777777" w:rsidR="00EC6B0D" w:rsidRPr="00414089" w:rsidRDefault="00EC6B0D" w:rsidP="00EC6B0D">
      <w:pPr>
        <w:widowControl w:val="0"/>
        <w:autoSpaceDE w:val="0"/>
        <w:autoSpaceDN w:val="0"/>
        <w:adjustRightInd w:val="0"/>
        <w:spacing w:after="0" w:line="240" w:lineRule="auto"/>
        <w:jc w:val="both"/>
        <w:rPr>
          <w:rFonts w:ascii="Times New Roman" w:hAnsi="Times New Roman" w:cs="Times New Roman"/>
          <w:bCs/>
          <w:iCs/>
          <w:color w:val="FF0000"/>
          <w:sz w:val="28"/>
          <w:szCs w:val="28"/>
        </w:rPr>
        <w:sectPr w:rsidR="00EC6B0D" w:rsidRPr="00414089" w:rsidSect="008509C6">
          <w:headerReference w:type="default" r:id="rId10"/>
          <w:pgSz w:w="11909" w:h="16834" w:code="9"/>
          <w:pgMar w:top="1134" w:right="850" w:bottom="1134" w:left="1701" w:header="142" w:footer="720" w:gutter="0"/>
          <w:cols w:space="60"/>
          <w:noEndnote/>
          <w:titlePg/>
          <w:docGrid w:linePitch="299"/>
        </w:sectPr>
      </w:pPr>
    </w:p>
    <w:p w14:paraId="5772DEDE" w14:textId="090BD6EE" w:rsidR="00704906" w:rsidRPr="00A9743B" w:rsidRDefault="00A9743B" w:rsidP="00A9743B">
      <w:pPr>
        <w:tabs>
          <w:tab w:val="left" w:pos="837"/>
        </w:tabs>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sidRPr="00A9743B">
        <w:rPr>
          <w:rFonts w:ascii="Times New Roman" w:eastAsia="Times New Roman" w:hAnsi="Times New Roman" w:cs="Times New Roman"/>
          <w:color w:val="auto"/>
          <w:sz w:val="28"/>
          <w:szCs w:val="28"/>
        </w:rPr>
        <w:t>Приложение № 2</w:t>
      </w:r>
    </w:p>
    <w:p w14:paraId="74CB695C" w14:textId="7AEC45F8" w:rsidR="00A9743B" w:rsidRPr="00A9743B" w:rsidRDefault="00A9743B" w:rsidP="00A9743B">
      <w:pPr>
        <w:tabs>
          <w:tab w:val="left" w:pos="837"/>
        </w:tabs>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sidRPr="00A9743B">
        <w:rPr>
          <w:rFonts w:ascii="Times New Roman" w:eastAsia="Times New Roman" w:hAnsi="Times New Roman" w:cs="Times New Roman"/>
          <w:color w:val="auto"/>
          <w:sz w:val="28"/>
          <w:szCs w:val="28"/>
        </w:rPr>
        <w:t>к Извещению</w:t>
      </w:r>
    </w:p>
    <w:p w14:paraId="6D3F7782" w14:textId="554538AC" w:rsidR="00704906" w:rsidRPr="00A9743B" w:rsidRDefault="00704906" w:rsidP="00A9743B">
      <w:pPr>
        <w:tabs>
          <w:tab w:val="left" w:pos="837"/>
        </w:tabs>
        <w:spacing w:after="0" w:line="240" w:lineRule="auto"/>
        <w:rPr>
          <w:rFonts w:ascii="Times New Roman" w:eastAsia="Times New Roman" w:hAnsi="Times New Roman" w:cs="Times New Roman"/>
          <w:color w:val="FF0000"/>
          <w:sz w:val="28"/>
          <w:szCs w:val="28"/>
        </w:rPr>
      </w:pPr>
    </w:p>
    <w:p w14:paraId="5B9C08CE" w14:textId="0C0ABD60" w:rsidR="00A9743B" w:rsidRPr="00A9743B" w:rsidRDefault="00A9743B" w:rsidP="00A9743B">
      <w:pPr>
        <w:tabs>
          <w:tab w:val="left" w:pos="837"/>
        </w:tabs>
        <w:spacing w:after="0" w:line="240" w:lineRule="auto"/>
        <w:rPr>
          <w:rFonts w:ascii="Times New Roman" w:eastAsia="Times New Roman" w:hAnsi="Times New Roman" w:cs="Times New Roman"/>
          <w:color w:val="FF0000"/>
          <w:sz w:val="28"/>
          <w:szCs w:val="28"/>
        </w:rPr>
      </w:pPr>
    </w:p>
    <w:p w14:paraId="130FCCFE" w14:textId="77777777" w:rsidR="00A9743B" w:rsidRPr="00A9743B" w:rsidRDefault="00A9743B" w:rsidP="00A9743B">
      <w:pPr>
        <w:tabs>
          <w:tab w:val="left" w:pos="837"/>
        </w:tabs>
        <w:spacing w:after="0" w:line="240" w:lineRule="auto"/>
        <w:rPr>
          <w:rFonts w:ascii="Times New Roman" w:eastAsia="Times New Roman" w:hAnsi="Times New Roman" w:cs="Times New Roman"/>
          <w:color w:val="FF0000"/>
          <w:sz w:val="28"/>
          <w:szCs w:val="28"/>
        </w:rPr>
      </w:pPr>
    </w:p>
    <w:p w14:paraId="5FA027F4" w14:textId="77777777" w:rsidR="00704906" w:rsidRPr="00DD329D" w:rsidRDefault="00704906" w:rsidP="00704906">
      <w:pPr>
        <w:widowControl w:val="0"/>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DD329D">
        <w:rPr>
          <w:rFonts w:ascii="Times New Roman" w:eastAsia="Times New Roman" w:hAnsi="Times New Roman" w:cs="Times New Roman"/>
          <w:color w:val="auto"/>
          <w:sz w:val="24"/>
          <w:szCs w:val="24"/>
        </w:rPr>
        <w:t>СОГЛАСИЕ</w:t>
      </w:r>
    </w:p>
    <w:p w14:paraId="1E29B819" w14:textId="77777777" w:rsidR="00704906" w:rsidRPr="00DD329D" w:rsidRDefault="00704906" w:rsidP="00704906">
      <w:pPr>
        <w:widowControl w:val="0"/>
        <w:autoSpaceDE w:val="0"/>
        <w:autoSpaceDN w:val="0"/>
        <w:adjustRightInd w:val="0"/>
        <w:spacing w:after="0" w:line="240" w:lineRule="auto"/>
        <w:jc w:val="center"/>
        <w:rPr>
          <w:rFonts w:ascii="Times New Roman" w:eastAsia="Times New Roman" w:hAnsi="Times New Roman" w:cs="Times New Roman"/>
          <w:color w:val="auto"/>
          <w:sz w:val="24"/>
          <w:szCs w:val="24"/>
        </w:rPr>
      </w:pPr>
      <w:r w:rsidRPr="00DD329D">
        <w:rPr>
          <w:rFonts w:ascii="Times New Roman" w:eastAsia="Times New Roman" w:hAnsi="Times New Roman" w:cs="Times New Roman"/>
          <w:color w:val="auto"/>
          <w:sz w:val="24"/>
          <w:szCs w:val="24"/>
        </w:rPr>
        <w:t>на обработку персональных данных</w:t>
      </w:r>
    </w:p>
    <w:p w14:paraId="4188659B"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28AED2F0"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Times New Roman" w:eastAsia="Times New Roman" w:hAnsi="Times New Roman" w:cs="Times New Roman"/>
          <w:color w:val="auto"/>
          <w:sz w:val="24"/>
          <w:szCs w:val="24"/>
        </w:rPr>
        <w:t>Я,</w:t>
      </w:r>
      <w:r w:rsidRPr="00DD329D">
        <w:rPr>
          <w:rFonts w:ascii="Courier New" w:eastAsia="Times New Roman" w:hAnsi="Courier New" w:cs="Courier New"/>
          <w:color w:val="auto"/>
          <w:sz w:val="20"/>
          <w:szCs w:val="20"/>
        </w:rPr>
        <w:t xml:space="preserve"> _______________________________________________________________________</w:t>
      </w:r>
      <w:r>
        <w:rPr>
          <w:rFonts w:ascii="Courier New" w:eastAsia="Times New Roman" w:hAnsi="Courier New" w:cs="Courier New"/>
          <w:color w:val="auto"/>
          <w:sz w:val="20"/>
          <w:szCs w:val="20"/>
        </w:rPr>
        <w:t>,</w:t>
      </w:r>
    </w:p>
    <w:p w14:paraId="55DEFCAE" w14:textId="77777777" w:rsidR="00704906" w:rsidRPr="00DD329D"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DD329D">
        <w:rPr>
          <w:rFonts w:ascii="Courier New" w:eastAsia="Times New Roman" w:hAnsi="Courier New" w:cs="Courier New"/>
          <w:color w:val="auto"/>
          <w:sz w:val="20"/>
          <w:szCs w:val="20"/>
        </w:rPr>
        <w:t xml:space="preserve">                         </w:t>
      </w:r>
      <w:r w:rsidRPr="00DD329D">
        <w:rPr>
          <w:rFonts w:ascii="Times New Roman" w:eastAsia="Times New Roman" w:hAnsi="Times New Roman" w:cs="Times New Roman"/>
          <w:color w:val="auto"/>
          <w:sz w:val="20"/>
          <w:szCs w:val="20"/>
        </w:rPr>
        <w:t>(фамилия, имя, отчество)</w:t>
      </w:r>
    </w:p>
    <w:p w14:paraId="66908197"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Times New Roman" w:eastAsia="Times New Roman" w:hAnsi="Times New Roman" w:cs="Times New Roman"/>
          <w:color w:val="auto"/>
          <w:sz w:val="24"/>
          <w:szCs w:val="24"/>
        </w:rPr>
        <w:t>проживающий(-</w:t>
      </w:r>
      <w:proofErr w:type="spellStart"/>
      <w:r w:rsidRPr="00DD329D">
        <w:rPr>
          <w:rFonts w:ascii="Times New Roman" w:eastAsia="Times New Roman" w:hAnsi="Times New Roman" w:cs="Times New Roman"/>
          <w:color w:val="auto"/>
          <w:sz w:val="24"/>
          <w:szCs w:val="24"/>
        </w:rPr>
        <w:t>ая</w:t>
      </w:r>
      <w:proofErr w:type="spellEnd"/>
      <w:r w:rsidRPr="00DD329D">
        <w:rPr>
          <w:rFonts w:ascii="Times New Roman" w:eastAsia="Times New Roman" w:hAnsi="Times New Roman" w:cs="Times New Roman"/>
          <w:color w:val="auto"/>
          <w:sz w:val="24"/>
          <w:szCs w:val="24"/>
        </w:rPr>
        <w:t>)</w:t>
      </w:r>
      <w:r w:rsidRPr="00DD329D">
        <w:rPr>
          <w:rFonts w:ascii="Courier New" w:eastAsia="Times New Roman" w:hAnsi="Courier New" w:cs="Courier New"/>
          <w:color w:val="auto"/>
          <w:sz w:val="20"/>
          <w:szCs w:val="20"/>
        </w:rPr>
        <w:t xml:space="preserve"> __________________________________________________________</w:t>
      </w:r>
    </w:p>
    <w:p w14:paraId="50C86AA7" w14:textId="77777777" w:rsidR="00704906" w:rsidRPr="00DD329D"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DD329D">
        <w:rPr>
          <w:rFonts w:ascii="Courier New" w:eastAsia="Times New Roman" w:hAnsi="Courier New" w:cs="Courier New"/>
          <w:color w:val="auto"/>
          <w:sz w:val="20"/>
          <w:szCs w:val="20"/>
        </w:rPr>
        <w:t xml:space="preserve">                            </w:t>
      </w:r>
      <w:r w:rsidRPr="00DD329D">
        <w:rPr>
          <w:rFonts w:ascii="Times New Roman" w:eastAsia="Times New Roman" w:hAnsi="Times New Roman" w:cs="Times New Roman"/>
          <w:color w:val="auto"/>
          <w:sz w:val="20"/>
          <w:szCs w:val="20"/>
        </w:rPr>
        <w:t>(место регистрации)</w:t>
      </w:r>
    </w:p>
    <w:p w14:paraId="33B0589E"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Courier New" w:eastAsia="Times New Roman" w:hAnsi="Courier New" w:cs="Courier New"/>
          <w:color w:val="auto"/>
          <w:sz w:val="20"/>
          <w:szCs w:val="20"/>
        </w:rPr>
        <w:t>___________________________________________________________________________</w:t>
      </w:r>
    </w:p>
    <w:p w14:paraId="0F4477F9"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50BB4560"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Courier New" w:eastAsia="Times New Roman" w:hAnsi="Courier New" w:cs="Courier New"/>
          <w:color w:val="auto"/>
          <w:sz w:val="20"/>
          <w:szCs w:val="20"/>
        </w:rPr>
        <w:t>__________________________________________________________________________</w:t>
      </w:r>
      <w:r>
        <w:rPr>
          <w:rFonts w:ascii="Courier New" w:eastAsia="Times New Roman" w:hAnsi="Courier New" w:cs="Courier New"/>
          <w:color w:val="auto"/>
          <w:sz w:val="20"/>
          <w:szCs w:val="20"/>
        </w:rPr>
        <w:t>,</w:t>
      </w:r>
    </w:p>
    <w:p w14:paraId="3B615D60"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2147FC20"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Courier New" w:eastAsia="Times New Roman" w:hAnsi="Courier New" w:cs="Courier New"/>
          <w:color w:val="auto"/>
          <w:sz w:val="20"/>
          <w:szCs w:val="20"/>
        </w:rPr>
        <w:t>___________________________________________________________________________</w:t>
      </w:r>
    </w:p>
    <w:p w14:paraId="61A01FB4" w14:textId="77777777" w:rsidR="00704906" w:rsidRPr="00DD329D"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DD329D">
        <w:rPr>
          <w:rFonts w:ascii="Courier New" w:eastAsia="Times New Roman" w:hAnsi="Courier New" w:cs="Courier New"/>
          <w:color w:val="auto"/>
          <w:sz w:val="20"/>
          <w:szCs w:val="20"/>
        </w:rPr>
        <w:t xml:space="preserve">                      </w:t>
      </w:r>
      <w:r w:rsidRPr="00DD329D">
        <w:rPr>
          <w:rFonts w:ascii="Times New Roman" w:eastAsia="Times New Roman" w:hAnsi="Times New Roman" w:cs="Times New Roman"/>
          <w:color w:val="auto"/>
          <w:sz w:val="20"/>
          <w:szCs w:val="20"/>
        </w:rPr>
        <w:t>(место фактического проживания)</w:t>
      </w:r>
    </w:p>
    <w:p w14:paraId="56ED328D"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Courier New" w:eastAsia="Times New Roman" w:hAnsi="Courier New" w:cs="Courier New"/>
          <w:color w:val="auto"/>
          <w:sz w:val="20"/>
          <w:szCs w:val="20"/>
        </w:rPr>
        <w:t>__________________________________________________________________________</w:t>
      </w:r>
      <w:r>
        <w:rPr>
          <w:rFonts w:ascii="Courier New" w:eastAsia="Times New Roman" w:hAnsi="Courier New" w:cs="Courier New"/>
          <w:color w:val="auto"/>
          <w:sz w:val="20"/>
          <w:szCs w:val="20"/>
        </w:rPr>
        <w:t>,</w:t>
      </w:r>
    </w:p>
    <w:p w14:paraId="64B93638"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3061EADF"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Times New Roman" w:eastAsia="Times New Roman" w:hAnsi="Times New Roman" w:cs="Times New Roman"/>
          <w:color w:val="auto"/>
          <w:sz w:val="24"/>
          <w:szCs w:val="24"/>
        </w:rPr>
        <w:t>паспорт</w:t>
      </w:r>
      <w:r w:rsidRPr="00DD329D">
        <w:rPr>
          <w:rFonts w:ascii="Courier New" w:eastAsia="Times New Roman" w:hAnsi="Courier New" w:cs="Courier New"/>
          <w:color w:val="auto"/>
          <w:sz w:val="20"/>
          <w:szCs w:val="20"/>
        </w:rPr>
        <w:t xml:space="preserve"> __________________________________________________________________</w:t>
      </w:r>
      <w:r>
        <w:rPr>
          <w:rFonts w:ascii="Courier New" w:eastAsia="Times New Roman" w:hAnsi="Courier New" w:cs="Courier New"/>
          <w:color w:val="auto"/>
          <w:sz w:val="20"/>
          <w:szCs w:val="20"/>
        </w:rPr>
        <w:t>,</w:t>
      </w:r>
    </w:p>
    <w:p w14:paraId="377C2F66" w14:textId="77777777" w:rsidR="00704906"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DD329D">
        <w:rPr>
          <w:rFonts w:ascii="Courier New" w:eastAsia="Times New Roman" w:hAnsi="Courier New" w:cs="Courier New"/>
          <w:color w:val="auto"/>
          <w:sz w:val="20"/>
          <w:szCs w:val="20"/>
        </w:rPr>
        <w:t xml:space="preserve">                     </w:t>
      </w:r>
      <w:r w:rsidRPr="00DD329D">
        <w:rPr>
          <w:rFonts w:ascii="Times New Roman" w:eastAsia="Times New Roman" w:hAnsi="Times New Roman" w:cs="Times New Roman"/>
          <w:color w:val="auto"/>
          <w:sz w:val="20"/>
          <w:szCs w:val="20"/>
        </w:rPr>
        <w:t>(серия, номер, когда и кем выдан)</w:t>
      </w:r>
    </w:p>
    <w:p w14:paraId="32333359" w14:textId="77777777" w:rsidR="00704906" w:rsidRPr="00DD329D"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p>
    <w:p w14:paraId="7145A842" w14:textId="01BCD6F5" w:rsidR="00704906"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rPr>
      </w:pPr>
      <w:r w:rsidRPr="00DD329D">
        <w:rPr>
          <w:rFonts w:ascii="Times New Roman" w:eastAsia="Times New Roman" w:hAnsi="Times New Roman" w:cs="Times New Roman"/>
          <w:color w:val="auto"/>
          <w:sz w:val="24"/>
          <w:szCs w:val="24"/>
        </w:rPr>
        <w:t>выражаю свое согласие на обработку следующих моих персональных данных:</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фамилии,   имени, отчества, адреса регистрации, номера мобильного</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(стационарного) телефона и любой иной информации, относящейся к моей</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личности (далее - персональные данные), доступной или известной</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 xml:space="preserve">администрации городского округа </w:t>
      </w:r>
      <w:r w:rsidR="005B2486">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Город  Калининград</w:t>
      </w:r>
      <w:r>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 xml:space="preserve"> в лице комитета по</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социальной политике (далее - Комитет), для оформления всех необходимых</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документов, требующихся в процессе подготовки и проведения открытого</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конкурса на лучшее праздничное новогоднее оформление зданий и территорий</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 xml:space="preserve">городского округа </w:t>
      </w:r>
      <w:r w:rsidR="005B2486">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Город Калининград</w:t>
      </w:r>
      <w:r>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 а также последующих мероприятий,</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сопряженных с данным конкурсом, путем сбора, систематизации, накопления,</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хранения, использования, распространения (в том числе передачи),</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обезличивания, а также на уточнение (обоснованное изменение), блокирование,</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уничтожение и осуществление иных действий с моими персональными данными с</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учетом  действующего законодательства как ручным, так и автоматизированным</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способом на период с ______ 20___ г. до истечения сроков хранения</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соответствующей информации или документов, содержащих персональные данные.</w:t>
      </w:r>
    </w:p>
    <w:p w14:paraId="1854DE65" w14:textId="77777777" w:rsidR="00704906" w:rsidRDefault="00704906" w:rsidP="00704906">
      <w:pPr>
        <w:widowControl w:val="0"/>
        <w:autoSpaceDE w:val="0"/>
        <w:autoSpaceDN w:val="0"/>
        <w:adjustRightInd w:val="0"/>
        <w:spacing w:after="0" w:line="240" w:lineRule="auto"/>
        <w:ind w:firstLine="498"/>
        <w:jc w:val="both"/>
        <w:rPr>
          <w:rFonts w:ascii="Times New Roman" w:eastAsia="Times New Roman" w:hAnsi="Times New Roman" w:cs="Times New Roman"/>
          <w:color w:val="auto"/>
          <w:sz w:val="24"/>
          <w:szCs w:val="24"/>
        </w:rPr>
      </w:pPr>
      <w:r w:rsidRPr="00DD329D">
        <w:rPr>
          <w:rFonts w:ascii="Times New Roman" w:eastAsia="Times New Roman" w:hAnsi="Times New Roman" w:cs="Times New Roman"/>
          <w:color w:val="auto"/>
          <w:sz w:val="24"/>
          <w:szCs w:val="24"/>
        </w:rPr>
        <w:t>Я оставляю за собой право в случае неправомерного использования</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предоставленных данных отозвать согласие, представив в адрес Комитета</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 xml:space="preserve">письменное заявление. </w:t>
      </w:r>
    </w:p>
    <w:p w14:paraId="0AE48A42" w14:textId="77777777" w:rsidR="00704906" w:rsidRDefault="00704906" w:rsidP="00704906">
      <w:pPr>
        <w:widowControl w:val="0"/>
        <w:autoSpaceDE w:val="0"/>
        <w:autoSpaceDN w:val="0"/>
        <w:adjustRightInd w:val="0"/>
        <w:spacing w:after="0" w:line="240" w:lineRule="auto"/>
        <w:ind w:firstLine="498"/>
        <w:jc w:val="both"/>
        <w:rPr>
          <w:rFonts w:ascii="Times New Roman" w:eastAsia="Times New Roman" w:hAnsi="Times New Roman" w:cs="Times New Roman"/>
          <w:color w:val="auto"/>
          <w:sz w:val="24"/>
          <w:szCs w:val="24"/>
        </w:rPr>
      </w:pPr>
      <w:r w:rsidRPr="00DD329D">
        <w:rPr>
          <w:rFonts w:ascii="Times New Roman" w:eastAsia="Times New Roman" w:hAnsi="Times New Roman" w:cs="Times New Roman"/>
          <w:color w:val="auto"/>
          <w:sz w:val="24"/>
          <w:szCs w:val="24"/>
        </w:rPr>
        <w:t>Настоящим я подтверждаю, что в случае необходимости</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предоставления персональных данных третьим лицам Комитет вправе в</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необходимом объеме раскрывать информацию обо мне лично (включая мои</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персональные данные) таким третьим лицам и иным уполномоченным лицам, а</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также предоставлять таким лицам соответствующие документы, содержащие такую</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информацию, для обработки персональных данных на основании настоящего</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 xml:space="preserve">согласия. </w:t>
      </w:r>
    </w:p>
    <w:p w14:paraId="7C98B6FA" w14:textId="789F2215" w:rsidR="00704906" w:rsidRPr="00DD329D" w:rsidRDefault="00704906" w:rsidP="00704906">
      <w:pPr>
        <w:widowControl w:val="0"/>
        <w:autoSpaceDE w:val="0"/>
        <w:autoSpaceDN w:val="0"/>
        <w:adjustRightInd w:val="0"/>
        <w:spacing w:after="0" w:line="240" w:lineRule="auto"/>
        <w:ind w:firstLine="498"/>
        <w:jc w:val="both"/>
        <w:rPr>
          <w:rFonts w:ascii="Times New Roman" w:eastAsia="Times New Roman" w:hAnsi="Times New Roman" w:cs="Times New Roman"/>
          <w:color w:val="auto"/>
          <w:sz w:val="24"/>
          <w:szCs w:val="24"/>
        </w:rPr>
      </w:pPr>
      <w:r w:rsidRPr="00DD329D">
        <w:rPr>
          <w:rFonts w:ascii="Times New Roman" w:eastAsia="Times New Roman" w:hAnsi="Times New Roman" w:cs="Times New Roman"/>
          <w:color w:val="auto"/>
          <w:sz w:val="24"/>
          <w:szCs w:val="24"/>
        </w:rPr>
        <w:t>Я проинформирован(-а), что под обработкой персональных данных</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понимаются  действия (операции) с персональными данными в рамках выполнения</w:t>
      </w:r>
      <w:r>
        <w:rPr>
          <w:rFonts w:ascii="Times New Roman" w:eastAsia="Times New Roman" w:hAnsi="Times New Roman" w:cs="Times New Roman"/>
          <w:color w:val="auto"/>
          <w:sz w:val="24"/>
          <w:szCs w:val="24"/>
        </w:rPr>
        <w:t xml:space="preserve"> </w:t>
      </w:r>
      <w:r w:rsidRPr="00DD329D">
        <w:rPr>
          <w:rFonts w:ascii="Times New Roman" w:eastAsia="Times New Roman" w:hAnsi="Times New Roman" w:cs="Times New Roman"/>
          <w:color w:val="auto"/>
          <w:sz w:val="24"/>
          <w:szCs w:val="24"/>
        </w:rPr>
        <w:t xml:space="preserve">Федерального </w:t>
      </w:r>
      <w:hyperlink r:id="rId11" w:tooltip="Федеральный закон от 27.07.2006 N 152-ФЗ (ред. от 31.12.2017) &quot;О персональных данных&quot;------------ Недействующая редакция{КонсультантПлюс}" w:history="1">
        <w:r w:rsidRPr="00DD329D">
          <w:rPr>
            <w:rFonts w:ascii="Times New Roman" w:eastAsia="Times New Roman" w:hAnsi="Times New Roman" w:cs="Times New Roman"/>
            <w:color w:val="auto"/>
            <w:sz w:val="24"/>
            <w:szCs w:val="24"/>
          </w:rPr>
          <w:t>закона</w:t>
        </w:r>
      </w:hyperlink>
      <w:r w:rsidRPr="00DD329D">
        <w:rPr>
          <w:rFonts w:ascii="Times New Roman" w:eastAsia="Times New Roman" w:hAnsi="Times New Roman" w:cs="Times New Roman"/>
          <w:color w:val="auto"/>
          <w:sz w:val="24"/>
          <w:szCs w:val="24"/>
        </w:rPr>
        <w:t xml:space="preserve"> от 27.07.2006 </w:t>
      </w:r>
      <w:r w:rsidR="005B2486">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 xml:space="preserve"> 152-ФЗ </w:t>
      </w:r>
      <w:r w:rsidR="005B2486">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О персональных данных</w:t>
      </w:r>
      <w:r>
        <w:rPr>
          <w:rFonts w:ascii="Times New Roman" w:eastAsia="Times New Roman" w:hAnsi="Times New Roman" w:cs="Times New Roman"/>
          <w:color w:val="auto"/>
          <w:sz w:val="24"/>
          <w:szCs w:val="24"/>
        </w:rPr>
        <w:t>»</w:t>
      </w:r>
      <w:r w:rsidRPr="00DD329D">
        <w:rPr>
          <w:rFonts w:ascii="Times New Roman" w:eastAsia="Times New Roman" w:hAnsi="Times New Roman" w:cs="Times New Roman"/>
          <w:color w:val="auto"/>
          <w:sz w:val="24"/>
          <w:szCs w:val="24"/>
        </w:rPr>
        <w:t>.</w:t>
      </w:r>
    </w:p>
    <w:p w14:paraId="09B08D15"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552126A2"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Courier New" w:eastAsia="Times New Roman" w:hAnsi="Courier New" w:cs="Courier New"/>
          <w:color w:val="auto"/>
          <w:sz w:val="20"/>
          <w:szCs w:val="20"/>
        </w:rPr>
        <w:t>___________</w:t>
      </w:r>
    </w:p>
    <w:p w14:paraId="73D4040B" w14:textId="77777777" w:rsidR="00704906" w:rsidRPr="00DD329D"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DD329D">
        <w:rPr>
          <w:rFonts w:ascii="Times New Roman" w:eastAsia="Times New Roman" w:hAnsi="Times New Roman" w:cs="Times New Roman"/>
          <w:color w:val="auto"/>
          <w:sz w:val="20"/>
          <w:szCs w:val="20"/>
        </w:rPr>
        <w:t>дата</w:t>
      </w:r>
    </w:p>
    <w:p w14:paraId="27AC091E"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p>
    <w:p w14:paraId="0DE685C4" w14:textId="77777777" w:rsidR="00704906" w:rsidRPr="00DD329D" w:rsidRDefault="00704906" w:rsidP="00704906">
      <w:pPr>
        <w:widowControl w:val="0"/>
        <w:autoSpaceDE w:val="0"/>
        <w:autoSpaceDN w:val="0"/>
        <w:adjustRightInd w:val="0"/>
        <w:spacing w:after="0" w:line="240" w:lineRule="auto"/>
        <w:jc w:val="both"/>
        <w:rPr>
          <w:rFonts w:ascii="Courier New" w:eastAsia="Times New Roman" w:hAnsi="Courier New" w:cs="Courier New"/>
          <w:color w:val="auto"/>
          <w:sz w:val="20"/>
          <w:szCs w:val="20"/>
        </w:rPr>
      </w:pPr>
      <w:r w:rsidRPr="00DD329D">
        <w:rPr>
          <w:rFonts w:ascii="Courier New" w:eastAsia="Times New Roman" w:hAnsi="Courier New" w:cs="Courier New"/>
          <w:color w:val="auto"/>
          <w:sz w:val="20"/>
          <w:szCs w:val="20"/>
        </w:rPr>
        <w:t>__________________________      /________________________________________</w:t>
      </w:r>
      <w:r>
        <w:rPr>
          <w:rFonts w:ascii="Courier New" w:eastAsia="Times New Roman" w:hAnsi="Courier New" w:cs="Courier New"/>
          <w:color w:val="auto"/>
          <w:sz w:val="20"/>
          <w:szCs w:val="20"/>
        </w:rPr>
        <w:t>/</w:t>
      </w:r>
    </w:p>
    <w:p w14:paraId="5FA656B7" w14:textId="7046BFB1" w:rsidR="00704906" w:rsidRDefault="00704906"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DD329D">
        <w:rPr>
          <w:rFonts w:ascii="Courier New" w:eastAsia="Times New Roman" w:hAnsi="Courier New" w:cs="Courier New"/>
          <w:color w:val="auto"/>
          <w:sz w:val="20"/>
          <w:szCs w:val="20"/>
        </w:rPr>
        <w:t xml:space="preserve">         </w:t>
      </w:r>
      <w:r w:rsidRPr="00DD329D">
        <w:rPr>
          <w:rFonts w:ascii="Times New Roman" w:eastAsia="Times New Roman" w:hAnsi="Times New Roman" w:cs="Times New Roman"/>
          <w:color w:val="auto"/>
          <w:sz w:val="20"/>
          <w:szCs w:val="20"/>
        </w:rPr>
        <w:t>подпись</w:t>
      </w:r>
      <w:r w:rsidRPr="00DD329D">
        <w:rPr>
          <w:rFonts w:ascii="Courier New" w:eastAsia="Times New Roman" w:hAnsi="Courier New" w:cs="Courier New"/>
          <w:color w:val="auto"/>
          <w:sz w:val="20"/>
          <w:szCs w:val="20"/>
        </w:rPr>
        <w:t xml:space="preserve">                           </w:t>
      </w:r>
      <w:r w:rsidRPr="00DD329D">
        <w:rPr>
          <w:rFonts w:ascii="Times New Roman" w:eastAsia="Times New Roman" w:hAnsi="Times New Roman" w:cs="Times New Roman"/>
          <w:color w:val="auto"/>
          <w:sz w:val="20"/>
          <w:szCs w:val="20"/>
        </w:rPr>
        <w:t>имя, отчество, фамилия</w:t>
      </w:r>
    </w:p>
    <w:p w14:paraId="6534D26C" w14:textId="36797371" w:rsidR="00E07662" w:rsidRDefault="00E07662"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p>
    <w:p w14:paraId="6C4E99B4" w14:textId="1E6B7E90" w:rsidR="00E07662" w:rsidRDefault="00E07662"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p>
    <w:p w14:paraId="1CE30AA5" w14:textId="4D1C157C" w:rsidR="00E07662" w:rsidRDefault="00E07662"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p>
    <w:p w14:paraId="49712311" w14:textId="145B2808" w:rsidR="00E07662" w:rsidRDefault="00E07662" w:rsidP="00704906">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p>
    <w:p w14:paraId="081B811E" w14:textId="1A8C18A9" w:rsidR="00E07662" w:rsidRDefault="00E07662" w:rsidP="00E07662">
      <w:pPr>
        <w:widowControl w:val="0"/>
        <w:autoSpaceDE w:val="0"/>
        <w:autoSpaceDN w:val="0"/>
        <w:adjustRightInd w:val="0"/>
        <w:spacing w:after="0" w:line="240" w:lineRule="auto"/>
        <w:ind w:left="708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Приложение № 3</w:t>
      </w:r>
    </w:p>
    <w:p w14:paraId="0B9ADE7E" w14:textId="06684D8D" w:rsidR="00E07662" w:rsidRPr="00DD329D" w:rsidRDefault="00E07662" w:rsidP="00E07662">
      <w:pPr>
        <w:widowControl w:val="0"/>
        <w:autoSpaceDE w:val="0"/>
        <w:autoSpaceDN w:val="0"/>
        <w:adjustRightInd w:val="0"/>
        <w:spacing w:after="0" w:line="240" w:lineRule="auto"/>
        <w:ind w:left="7080"/>
        <w:jc w:val="both"/>
        <w:rPr>
          <w:rFonts w:ascii="Courier New" w:eastAsia="Times New Roman" w:hAnsi="Courier New" w:cs="Courier New"/>
          <w:color w:val="auto"/>
          <w:sz w:val="28"/>
          <w:szCs w:val="28"/>
        </w:rPr>
      </w:pPr>
      <w:r>
        <w:rPr>
          <w:rFonts w:ascii="Times New Roman" w:eastAsia="Times New Roman" w:hAnsi="Times New Roman" w:cs="Times New Roman"/>
          <w:color w:val="auto"/>
          <w:sz w:val="28"/>
          <w:szCs w:val="28"/>
        </w:rPr>
        <w:t>к Извещению</w:t>
      </w:r>
    </w:p>
    <w:p w14:paraId="6200D9AB" w14:textId="1D399F3B" w:rsidR="00E07662" w:rsidRDefault="00E07662" w:rsidP="00E07662">
      <w:pPr>
        <w:tabs>
          <w:tab w:val="left" w:pos="837"/>
        </w:tabs>
        <w:spacing w:after="0" w:line="240" w:lineRule="auto"/>
        <w:rPr>
          <w:rFonts w:ascii="Times New Roman" w:eastAsia="Times New Roman" w:hAnsi="Times New Roman" w:cs="Times New Roman"/>
          <w:color w:val="FF0000"/>
          <w:sz w:val="24"/>
          <w:szCs w:val="24"/>
        </w:rPr>
      </w:pPr>
    </w:p>
    <w:p w14:paraId="469E55C7" w14:textId="109C1906" w:rsidR="00E07662" w:rsidRDefault="00E07662" w:rsidP="00E07662">
      <w:pPr>
        <w:tabs>
          <w:tab w:val="left" w:pos="837"/>
        </w:tabs>
        <w:spacing w:after="0" w:line="240" w:lineRule="auto"/>
        <w:rPr>
          <w:rFonts w:ascii="Times New Roman" w:eastAsia="Times New Roman" w:hAnsi="Times New Roman" w:cs="Times New Roman"/>
          <w:color w:val="FF0000"/>
          <w:sz w:val="24"/>
          <w:szCs w:val="24"/>
        </w:rPr>
      </w:pPr>
    </w:p>
    <w:p w14:paraId="4F78C06A" w14:textId="77777777" w:rsidR="00E07662" w:rsidRDefault="00E07662" w:rsidP="00E07662">
      <w:pPr>
        <w:tabs>
          <w:tab w:val="left" w:pos="837"/>
        </w:tabs>
        <w:spacing w:after="0" w:line="240" w:lineRule="auto"/>
        <w:rPr>
          <w:rFonts w:ascii="Times New Roman" w:eastAsia="Times New Roman" w:hAnsi="Times New Roman" w:cs="Times New Roman"/>
          <w:color w:val="FF0000"/>
          <w:sz w:val="24"/>
          <w:szCs w:val="24"/>
        </w:rPr>
      </w:pPr>
    </w:p>
    <w:p w14:paraId="1AA72407" w14:textId="77777777" w:rsidR="00E07662" w:rsidRPr="00E07662" w:rsidRDefault="00E07662" w:rsidP="00E07662">
      <w:pPr>
        <w:tabs>
          <w:tab w:val="left" w:pos="837"/>
        </w:tabs>
        <w:spacing w:after="0" w:line="240" w:lineRule="auto"/>
        <w:jc w:val="center"/>
        <w:rPr>
          <w:rFonts w:ascii="Times New Roman" w:eastAsia="Times New Roman" w:hAnsi="Times New Roman" w:cs="Times New Roman"/>
          <w:color w:val="auto"/>
          <w:sz w:val="28"/>
          <w:szCs w:val="28"/>
        </w:rPr>
      </w:pPr>
      <w:r w:rsidRPr="00E07662">
        <w:rPr>
          <w:rFonts w:ascii="Times New Roman" w:eastAsia="Times New Roman" w:hAnsi="Times New Roman" w:cs="Times New Roman"/>
          <w:color w:val="auto"/>
          <w:sz w:val="28"/>
          <w:szCs w:val="28"/>
        </w:rPr>
        <w:t>Критерии оценки праздничного новогоднего оформления зданий</w:t>
      </w:r>
    </w:p>
    <w:p w14:paraId="105D2C57" w14:textId="4C9D11B5" w:rsidR="00E07662" w:rsidRDefault="00E07662" w:rsidP="00E07662">
      <w:pPr>
        <w:tabs>
          <w:tab w:val="left" w:pos="837"/>
        </w:tabs>
        <w:spacing w:after="0" w:line="240" w:lineRule="auto"/>
        <w:jc w:val="center"/>
        <w:rPr>
          <w:rFonts w:ascii="Times New Roman" w:eastAsia="Times New Roman" w:hAnsi="Times New Roman" w:cs="Times New Roman"/>
          <w:color w:val="auto"/>
          <w:sz w:val="24"/>
          <w:szCs w:val="24"/>
        </w:rPr>
      </w:pPr>
      <w:r w:rsidRPr="00E07662">
        <w:rPr>
          <w:rFonts w:ascii="Times New Roman" w:eastAsia="Times New Roman" w:hAnsi="Times New Roman" w:cs="Times New Roman"/>
          <w:color w:val="auto"/>
          <w:sz w:val="28"/>
          <w:szCs w:val="28"/>
        </w:rPr>
        <w:t xml:space="preserve">и территорий городского округа </w:t>
      </w:r>
      <w:r w:rsidR="005B2486">
        <w:rPr>
          <w:rFonts w:ascii="Times New Roman" w:eastAsia="Times New Roman" w:hAnsi="Times New Roman" w:cs="Times New Roman"/>
          <w:color w:val="auto"/>
          <w:sz w:val="28"/>
          <w:szCs w:val="28"/>
        </w:rPr>
        <w:t>«</w:t>
      </w:r>
      <w:r w:rsidRPr="00E07662">
        <w:rPr>
          <w:rFonts w:ascii="Times New Roman" w:eastAsia="Times New Roman" w:hAnsi="Times New Roman" w:cs="Times New Roman"/>
          <w:color w:val="auto"/>
          <w:sz w:val="28"/>
          <w:szCs w:val="28"/>
        </w:rPr>
        <w:t>Город Калининград</w:t>
      </w:r>
      <w:r w:rsidRPr="00E07662">
        <w:rPr>
          <w:rFonts w:ascii="Times New Roman" w:eastAsia="Times New Roman" w:hAnsi="Times New Roman" w:cs="Times New Roman"/>
          <w:color w:val="auto"/>
          <w:sz w:val="24"/>
          <w:szCs w:val="24"/>
        </w:rPr>
        <w:t>»</w:t>
      </w:r>
    </w:p>
    <w:p w14:paraId="68CCD28A" w14:textId="14B5F68A" w:rsidR="00E07662" w:rsidRDefault="00E07662" w:rsidP="00E07662">
      <w:pPr>
        <w:tabs>
          <w:tab w:val="left" w:pos="837"/>
        </w:tabs>
        <w:spacing w:after="0" w:line="240" w:lineRule="auto"/>
        <w:jc w:val="center"/>
        <w:rPr>
          <w:rFonts w:ascii="Times New Roman" w:eastAsia="Times New Roman" w:hAnsi="Times New Roman" w:cs="Times New Roman"/>
          <w:color w:val="auto"/>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350"/>
        <w:gridCol w:w="1984"/>
      </w:tblGrid>
      <w:tr w:rsidR="00E07662" w:rsidRPr="00E07662" w14:paraId="590E8583" w14:textId="77777777" w:rsidTr="000547C1">
        <w:tc>
          <w:tcPr>
            <w:tcW w:w="680" w:type="dxa"/>
            <w:tcBorders>
              <w:top w:val="single" w:sz="4" w:space="0" w:color="auto"/>
              <w:left w:val="single" w:sz="4" w:space="0" w:color="auto"/>
              <w:bottom w:val="single" w:sz="4" w:space="0" w:color="auto"/>
              <w:right w:val="single" w:sz="4" w:space="0" w:color="auto"/>
            </w:tcBorders>
          </w:tcPr>
          <w:p w14:paraId="02D55FFF"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N п/п</w:t>
            </w:r>
          </w:p>
        </w:tc>
        <w:tc>
          <w:tcPr>
            <w:tcW w:w="6350" w:type="dxa"/>
            <w:tcBorders>
              <w:top w:val="single" w:sz="4" w:space="0" w:color="auto"/>
              <w:left w:val="single" w:sz="4" w:space="0" w:color="auto"/>
              <w:bottom w:val="single" w:sz="4" w:space="0" w:color="auto"/>
              <w:right w:val="single" w:sz="4" w:space="0" w:color="auto"/>
            </w:tcBorders>
          </w:tcPr>
          <w:p w14:paraId="4ED05955"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Наименование критерия</w:t>
            </w:r>
          </w:p>
        </w:tc>
        <w:tc>
          <w:tcPr>
            <w:tcW w:w="1984" w:type="dxa"/>
            <w:tcBorders>
              <w:top w:val="single" w:sz="4" w:space="0" w:color="auto"/>
              <w:left w:val="single" w:sz="4" w:space="0" w:color="auto"/>
              <w:bottom w:val="single" w:sz="4" w:space="0" w:color="auto"/>
              <w:right w:val="single" w:sz="4" w:space="0" w:color="auto"/>
            </w:tcBorders>
          </w:tcPr>
          <w:p w14:paraId="29FFE55A"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Максимальное количество баллов</w:t>
            </w:r>
          </w:p>
        </w:tc>
      </w:tr>
      <w:tr w:rsidR="00E07662" w:rsidRPr="00E07662" w14:paraId="08625D96" w14:textId="77777777" w:rsidTr="000547C1">
        <w:tc>
          <w:tcPr>
            <w:tcW w:w="680" w:type="dxa"/>
            <w:tcBorders>
              <w:top w:val="single" w:sz="4" w:space="0" w:color="auto"/>
              <w:left w:val="single" w:sz="4" w:space="0" w:color="auto"/>
              <w:bottom w:val="single" w:sz="4" w:space="0" w:color="auto"/>
              <w:right w:val="single" w:sz="4" w:space="0" w:color="auto"/>
            </w:tcBorders>
          </w:tcPr>
          <w:p w14:paraId="1D24C7F0"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w:t>
            </w:r>
          </w:p>
        </w:tc>
        <w:tc>
          <w:tcPr>
            <w:tcW w:w="6350" w:type="dxa"/>
            <w:tcBorders>
              <w:top w:val="single" w:sz="4" w:space="0" w:color="auto"/>
              <w:left w:val="single" w:sz="4" w:space="0" w:color="auto"/>
              <w:bottom w:val="single" w:sz="4" w:space="0" w:color="auto"/>
              <w:right w:val="single" w:sz="4" w:space="0" w:color="auto"/>
            </w:tcBorders>
          </w:tcPr>
          <w:p w14:paraId="2716F165"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363773CD"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3</w:t>
            </w:r>
          </w:p>
        </w:tc>
      </w:tr>
      <w:tr w:rsidR="00E07662" w:rsidRPr="00E07662" w14:paraId="475A5074" w14:textId="77777777" w:rsidTr="000547C1">
        <w:tc>
          <w:tcPr>
            <w:tcW w:w="9014" w:type="dxa"/>
            <w:gridSpan w:val="3"/>
            <w:tcBorders>
              <w:top w:val="single" w:sz="4" w:space="0" w:color="auto"/>
              <w:left w:val="single" w:sz="4" w:space="0" w:color="auto"/>
              <w:bottom w:val="single" w:sz="4" w:space="0" w:color="auto"/>
              <w:right w:val="single" w:sz="4" w:space="0" w:color="auto"/>
            </w:tcBorders>
          </w:tcPr>
          <w:p w14:paraId="40ACFC5D" w14:textId="77777777" w:rsidR="00E07662" w:rsidRPr="00E07662" w:rsidRDefault="00E07662" w:rsidP="00E07662">
            <w:pPr>
              <w:widowControl w:val="0"/>
              <w:autoSpaceDE w:val="0"/>
              <w:autoSpaceDN w:val="0"/>
              <w:adjustRightInd w:val="0"/>
              <w:spacing w:after="0" w:line="240" w:lineRule="auto"/>
              <w:jc w:val="center"/>
              <w:outlineLvl w:val="1"/>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 Оформление фасадов и территорий</w:t>
            </w:r>
          </w:p>
        </w:tc>
      </w:tr>
      <w:tr w:rsidR="00E07662" w:rsidRPr="00E07662" w14:paraId="742D89DC" w14:textId="77777777" w:rsidTr="000547C1">
        <w:tc>
          <w:tcPr>
            <w:tcW w:w="680" w:type="dxa"/>
            <w:tcBorders>
              <w:top w:val="single" w:sz="4" w:space="0" w:color="auto"/>
              <w:left w:val="single" w:sz="4" w:space="0" w:color="auto"/>
              <w:bottom w:val="single" w:sz="4" w:space="0" w:color="auto"/>
              <w:right w:val="single" w:sz="4" w:space="0" w:color="auto"/>
            </w:tcBorders>
          </w:tcPr>
          <w:p w14:paraId="6ECD55B8"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1.1.</w:t>
            </w:r>
          </w:p>
        </w:tc>
        <w:tc>
          <w:tcPr>
            <w:tcW w:w="6350" w:type="dxa"/>
            <w:tcBorders>
              <w:top w:val="single" w:sz="4" w:space="0" w:color="auto"/>
              <w:left w:val="single" w:sz="4" w:space="0" w:color="auto"/>
              <w:bottom w:val="single" w:sz="4" w:space="0" w:color="auto"/>
              <w:right w:val="single" w:sz="4" w:space="0" w:color="auto"/>
            </w:tcBorders>
          </w:tcPr>
          <w:p w14:paraId="565E5D0B"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Декоративно-художественное оформление (не оформлены - 0 баллов, частично оформлены - 5 баллов, оформлены в полном объеме - 10 баллов)</w:t>
            </w:r>
          </w:p>
        </w:tc>
        <w:tc>
          <w:tcPr>
            <w:tcW w:w="1984" w:type="dxa"/>
            <w:tcBorders>
              <w:top w:val="single" w:sz="4" w:space="0" w:color="auto"/>
              <w:left w:val="single" w:sz="4" w:space="0" w:color="auto"/>
              <w:bottom w:val="single" w:sz="4" w:space="0" w:color="auto"/>
              <w:right w:val="single" w:sz="4" w:space="0" w:color="auto"/>
            </w:tcBorders>
          </w:tcPr>
          <w:p w14:paraId="7D2449BB"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0E8EB84C" w14:textId="77777777" w:rsidTr="000547C1">
        <w:tc>
          <w:tcPr>
            <w:tcW w:w="680" w:type="dxa"/>
            <w:tcBorders>
              <w:top w:val="single" w:sz="4" w:space="0" w:color="auto"/>
              <w:left w:val="single" w:sz="4" w:space="0" w:color="auto"/>
              <w:bottom w:val="single" w:sz="4" w:space="0" w:color="auto"/>
              <w:right w:val="single" w:sz="4" w:space="0" w:color="auto"/>
            </w:tcBorders>
          </w:tcPr>
          <w:p w14:paraId="120EB1BD"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1.2.</w:t>
            </w:r>
          </w:p>
        </w:tc>
        <w:tc>
          <w:tcPr>
            <w:tcW w:w="6350" w:type="dxa"/>
            <w:tcBorders>
              <w:top w:val="single" w:sz="4" w:space="0" w:color="auto"/>
              <w:left w:val="single" w:sz="4" w:space="0" w:color="auto"/>
              <w:bottom w:val="single" w:sz="4" w:space="0" w:color="auto"/>
              <w:right w:val="single" w:sz="4" w:space="0" w:color="auto"/>
            </w:tcBorders>
          </w:tcPr>
          <w:p w14:paraId="58C55A07"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Использование светового, музыкального оформления (наличие светового оформления - 5 баллов, наличие музыкального оформления - 5 баллов, наличие светового и музыкального оформления - 10 баллов)</w:t>
            </w:r>
          </w:p>
        </w:tc>
        <w:tc>
          <w:tcPr>
            <w:tcW w:w="1984" w:type="dxa"/>
            <w:tcBorders>
              <w:top w:val="single" w:sz="4" w:space="0" w:color="auto"/>
              <w:left w:val="single" w:sz="4" w:space="0" w:color="auto"/>
              <w:bottom w:val="single" w:sz="4" w:space="0" w:color="auto"/>
              <w:right w:val="single" w:sz="4" w:space="0" w:color="auto"/>
            </w:tcBorders>
          </w:tcPr>
          <w:p w14:paraId="261BAB7E"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7B48A4DF" w14:textId="77777777" w:rsidTr="000547C1">
        <w:tc>
          <w:tcPr>
            <w:tcW w:w="680" w:type="dxa"/>
            <w:tcBorders>
              <w:top w:val="single" w:sz="4" w:space="0" w:color="auto"/>
              <w:left w:val="single" w:sz="4" w:space="0" w:color="auto"/>
              <w:bottom w:val="single" w:sz="4" w:space="0" w:color="auto"/>
              <w:right w:val="single" w:sz="4" w:space="0" w:color="auto"/>
            </w:tcBorders>
          </w:tcPr>
          <w:p w14:paraId="144105F1"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1.3.</w:t>
            </w:r>
          </w:p>
        </w:tc>
        <w:tc>
          <w:tcPr>
            <w:tcW w:w="6350" w:type="dxa"/>
            <w:tcBorders>
              <w:top w:val="single" w:sz="4" w:space="0" w:color="auto"/>
              <w:left w:val="single" w:sz="4" w:space="0" w:color="auto"/>
              <w:bottom w:val="single" w:sz="4" w:space="0" w:color="auto"/>
              <w:right w:val="single" w:sz="4" w:space="0" w:color="auto"/>
            </w:tcBorders>
          </w:tcPr>
          <w:p w14:paraId="1D8DA939"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Рациональное использование возможностей прилегающей территории и архитектуры здания (не использованы - 0 баллов, использованы частично - 5 баллов, использованы в полном объеме - 10 баллов)</w:t>
            </w:r>
          </w:p>
        </w:tc>
        <w:tc>
          <w:tcPr>
            <w:tcW w:w="1984" w:type="dxa"/>
            <w:tcBorders>
              <w:top w:val="single" w:sz="4" w:space="0" w:color="auto"/>
              <w:left w:val="single" w:sz="4" w:space="0" w:color="auto"/>
              <w:bottom w:val="single" w:sz="4" w:space="0" w:color="auto"/>
              <w:right w:val="single" w:sz="4" w:space="0" w:color="auto"/>
            </w:tcBorders>
          </w:tcPr>
          <w:p w14:paraId="5EA1ABCC"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0BB899C3" w14:textId="77777777" w:rsidTr="000547C1">
        <w:tc>
          <w:tcPr>
            <w:tcW w:w="680" w:type="dxa"/>
            <w:tcBorders>
              <w:top w:val="single" w:sz="4" w:space="0" w:color="auto"/>
              <w:left w:val="single" w:sz="4" w:space="0" w:color="auto"/>
              <w:bottom w:val="single" w:sz="4" w:space="0" w:color="auto"/>
              <w:right w:val="single" w:sz="4" w:space="0" w:color="auto"/>
            </w:tcBorders>
          </w:tcPr>
          <w:p w14:paraId="2CE9F134"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1.4.</w:t>
            </w:r>
          </w:p>
        </w:tc>
        <w:tc>
          <w:tcPr>
            <w:tcW w:w="6350" w:type="dxa"/>
            <w:tcBorders>
              <w:top w:val="single" w:sz="4" w:space="0" w:color="auto"/>
              <w:left w:val="single" w:sz="4" w:space="0" w:color="auto"/>
              <w:bottom w:val="single" w:sz="4" w:space="0" w:color="auto"/>
              <w:right w:val="single" w:sz="4" w:space="0" w:color="auto"/>
            </w:tcBorders>
          </w:tcPr>
          <w:p w14:paraId="25D72AD7"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Дискомфорт для пользователей территории и смежных территорий (создает дискомфорт - 0 баллов, не создает дискомфорт - 5 баллов)</w:t>
            </w:r>
          </w:p>
        </w:tc>
        <w:tc>
          <w:tcPr>
            <w:tcW w:w="1984" w:type="dxa"/>
            <w:tcBorders>
              <w:top w:val="single" w:sz="4" w:space="0" w:color="auto"/>
              <w:left w:val="single" w:sz="4" w:space="0" w:color="auto"/>
              <w:bottom w:val="single" w:sz="4" w:space="0" w:color="auto"/>
              <w:right w:val="single" w:sz="4" w:space="0" w:color="auto"/>
            </w:tcBorders>
          </w:tcPr>
          <w:p w14:paraId="4A933081"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5</w:t>
            </w:r>
          </w:p>
        </w:tc>
      </w:tr>
      <w:tr w:rsidR="00E07662" w:rsidRPr="00E07662" w14:paraId="5518BF6B" w14:textId="77777777" w:rsidTr="000547C1">
        <w:tc>
          <w:tcPr>
            <w:tcW w:w="9014" w:type="dxa"/>
            <w:gridSpan w:val="3"/>
            <w:tcBorders>
              <w:top w:val="single" w:sz="4" w:space="0" w:color="auto"/>
              <w:left w:val="single" w:sz="4" w:space="0" w:color="auto"/>
              <w:bottom w:val="single" w:sz="4" w:space="0" w:color="auto"/>
              <w:right w:val="single" w:sz="4" w:space="0" w:color="auto"/>
            </w:tcBorders>
          </w:tcPr>
          <w:p w14:paraId="43EF7999" w14:textId="77777777" w:rsidR="00E07662" w:rsidRPr="00E07662" w:rsidRDefault="00E07662" w:rsidP="00E07662">
            <w:pPr>
              <w:widowControl w:val="0"/>
              <w:autoSpaceDE w:val="0"/>
              <w:autoSpaceDN w:val="0"/>
              <w:adjustRightInd w:val="0"/>
              <w:spacing w:after="0" w:line="240" w:lineRule="auto"/>
              <w:jc w:val="center"/>
              <w:outlineLvl w:val="1"/>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 Стилистическое оформление</w:t>
            </w:r>
          </w:p>
        </w:tc>
      </w:tr>
      <w:tr w:rsidR="00E07662" w:rsidRPr="00E07662" w14:paraId="79F73DA0" w14:textId="77777777" w:rsidTr="000547C1">
        <w:tc>
          <w:tcPr>
            <w:tcW w:w="680" w:type="dxa"/>
            <w:tcBorders>
              <w:top w:val="single" w:sz="4" w:space="0" w:color="auto"/>
              <w:left w:val="single" w:sz="4" w:space="0" w:color="auto"/>
              <w:bottom w:val="single" w:sz="4" w:space="0" w:color="auto"/>
              <w:right w:val="single" w:sz="4" w:space="0" w:color="auto"/>
            </w:tcBorders>
          </w:tcPr>
          <w:p w14:paraId="317447BC"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2.1.</w:t>
            </w:r>
          </w:p>
        </w:tc>
        <w:tc>
          <w:tcPr>
            <w:tcW w:w="6350" w:type="dxa"/>
            <w:tcBorders>
              <w:top w:val="single" w:sz="4" w:space="0" w:color="auto"/>
              <w:left w:val="single" w:sz="4" w:space="0" w:color="auto"/>
              <w:bottom w:val="single" w:sz="4" w:space="0" w:color="auto"/>
              <w:right w:val="single" w:sz="4" w:space="0" w:color="auto"/>
            </w:tcBorders>
            <w:vAlign w:val="center"/>
          </w:tcPr>
          <w:p w14:paraId="54F0C54C"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Комплексный подход к оформлению в дневное и вечернее время (не соблюдается - 0 баллов, соблюдается - 10 баллов)</w:t>
            </w:r>
          </w:p>
        </w:tc>
        <w:tc>
          <w:tcPr>
            <w:tcW w:w="1984" w:type="dxa"/>
            <w:tcBorders>
              <w:top w:val="single" w:sz="4" w:space="0" w:color="auto"/>
              <w:left w:val="single" w:sz="4" w:space="0" w:color="auto"/>
              <w:bottom w:val="single" w:sz="4" w:space="0" w:color="auto"/>
              <w:right w:val="single" w:sz="4" w:space="0" w:color="auto"/>
            </w:tcBorders>
          </w:tcPr>
          <w:p w14:paraId="33CDD1D2"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1231200B" w14:textId="77777777" w:rsidTr="000547C1">
        <w:tc>
          <w:tcPr>
            <w:tcW w:w="680" w:type="dxa"/>
            <w:tcBorders>
              <w:top w:val="single" w:sz="4" w:space="0" w:color="auto"/>
              <w:left w:val="single" w:sz="4" w:space="0" w:color="auto"/>
              <w:bottom w:val="single" w:sz="4" w:space="0" w:color="auto"/>
              <w:right w:val="single" w:sz="4" w:space="0" w:color="auto"/>
            </w:tcBorders>
          </w:tcPr>
          <w:p w14:paraId="1D042940"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2.2.</w:t>
            </w:r>
          </w:p>
        </w:tc>
        <w:tc>
          <w:tcPr>
            <w:tcW w:w="6350" w:type="dxa"/>
            <w:tcBorders>
              <w:top w:val="single" w:sz="4" w:space="0" w:color="auto"/>
              <w:left w:val="single" w:sz="4" w:space="0" w:color="auto"/>
              <w:bottom w:val="single" w:sz="4" w:space="0" w:color="auto"/>
              <w:right w:val="single" w:sz="4" w:space="0" w:color="auto"/>
            </w:tcBorders>
            <w:vAlign w:val="center"/>
          </w:tcPr>
          <w:p w14:paraId="43AF351F"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Целостный художественный образ (сюжет) при оформлении (отсутствует - 0 баллов, частично присутствует - 5 баллов, присутствует в полном объеме - 10 баллов)</w:t>
            </w:r>
          </w:p>
        </w:tc>
        <w:tc>
          <w:tcPr>
            <w:tcW w:w="1984" w:type="dxa"/>
            <w:tcBorders>
              <w:top w:val="single" w:sz="4" w:space="0" w:color="auto"/>
              <w:left w:val="single" w:sz="4" w:space="0" w:color="auto"/>
              <w:bottom w:val="single" w:sz="4" w:space="0" w:color="auto"/>
              <w:right w:val="single" w:sz="4" w:space="0" w:color="auto"/>
            </w:tcBorders>
          </w:tcPr>
          <w:p w14:paraId="3395BAEF"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402DE808" w14:textId="77777777" w:rsidTr="000547C1">
        <w:tc>
          <w:tcPr>
            <w:tcW w:w="680" w:type="dxa"/>
            <w:tcBorders>
              <w:top w:val="single" w:sz="4" w:space="0" w:color="auto"/>
              <w:left w:val="single" w:sz="4" w:space="0" w:color="auto"/>
              <w:bottom w:val="single" w:sz="4" w:space="0" w:color="auto"/>
              <w:right w:val="single" w:sz="4" w:space="0" w:color="auto"/>
            </w:tcBorders>
          </w:tcPr>
          <w:p w14:paraId="01A708D6"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2.3.</w:t>
            </w:r>
          </w:p>
        </w:tc>
        <w:tc>
          <w:tcPr>
            <w:tcW w:w="6350" w:type="dxa"/>
            <w:tcBorders>
              <w:top w:val="single" w:sz="4" w:space="0" w:color="auto"/>
              <w:left w:val="single" w:sz="4" w:space="0" w:color="auto"/>
              <w:bottom w:val="single" w:sz="4" w:space="0" w:color="auto"/>
              <w:right w:val="single" w:sz="4" w:space="0" w:color="auto"/>
            </w:tcBorders>
            <w:vAlign w:val="center"/>
          </w:tcPr>
          <w:p w14:paraId="000AAE1F"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Композиционное решение (применяется - 0 баллов, частично применяется - 5 баллов, применяется в полном объеме - 10 баллов)</w:t>
            </w:r>
          </w:p>
        </w:tc>
        <w:tc>
          <w:tcPr>
            <w:tcW w:w="1984" w:type="dxa"/>
            <w:tcBorders>
              <w:top w:val="single" w:sz="4" w:space="0" w:color="auto"/>
              <w:left w:val="single" w:sz="4" w:space="0" w:color="auto"/>
              <w:bottom w:val="single" w:sz="4" w:space="0" w:color="auto"/>
              <w:right w:val="single" w:sz="4" w:space="0" w:color="auto"/>
            </w:tcBorders>
          </w:tcPr>
          <w:p w14:paraId="34C68D77"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6A1B4A64" w14:textId="77777777" w:rsidTr="000547C1">
        <w:tc>
          <w:tcPr>
            <w:tcW w:w="680" w:type="dxa"/>
            <w:tcBorders>
              <w:top w:val="single" w:sz="4" w:space="0" w:color="auto"/>
              <w:left w:val="single" w:sz="4" w:space="0" w:color="auto"/>
              <w:bottom w:val="single" w:sz="4" w:space="0" w:color="auto"/>
              <w:right w:val="single" w:sz="4" w:space="0" w:color="auto"/>
            </w:tcBorders>
          </w:tcPr>
          <w:p w14:paraId="3C2B4772"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2.4.</w:t>
            </w:r>
          </w:p>
        </w:tc>
        <w:tc>
          <w:tcPr>
            <w:tcW w:w="6350" w:type="dxa"/>
            <w:tcBorders>
              <w:top w:val="single" w:sz="4" w:space="0" w:color="auto"/>
              <w:left w:val="single" w:sz="4" w:space="0" w:color="auto"/>
              <w:bottom w:val="single" w:sz="4" w:space="0" w:color="auto"/>
              <w:right w:val="single" w:sz="4" w:space="0" w:color="auto"/>
            </w:tcBorders>
          </w:tcPr>
          <w:p w14:paraId="6360BBF9"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Оригинальность дизайнерских решений в оформлении (неоригинальное - 0 баллов, частично заимствованное - 5 баллов, оригинальное - 10 баллов)</w:t>
            </w:r>
          </w:p>
        </w:tc>
        <w:tc>
          <w:tcPr>
            <w:tcW w:w="1984" w:type="dxa"/>
            <w:tcBorders>
              <w:top w:val="single" w:sz="4" w:space="0" w:color="auto"/>
              <w:left w:val="single" w:sz="4" w:space="0" w:color="auto"/>
              <w:bottom w:val="single" w:sz="4" w:space="0" w:color="auto"/>
              <w:right w:val="single" w:sz="4" w:space="0" w:color="auto"/>
            </w:tcBorders>
          </w:tcPr>
          <w:p w14:paraId="11183E50"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163C4C26" w14:textId="77777777" w:rsidTr="000547C1">
        <w:tc>
          <w:tcPr>
            <w:tcW w:w="680" w:type="dxa"/>
            <w:tcBorders>
              <w:top w:val="single" w:sz="4" w:space="0" w:color="auto"/>
              <w:left w:val="single" w:sz="4" w:space="0" w:color="auto"/>
              <w:bottom w:val="single" w:sz="4" w:space="0" w:color="auto"/>
              <w:right w:val="single" w:sz="4" w:space="0" w:color="auto"/>
            </w:tcBorders>
          </w:tcPr>
          <w:p w14:paraId="3401DB89"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2.5.</w:t>
            </w:r>
          </w:p>
        </w:tc>
        <w:tc>
          <w:tcPr>
            <w:tcW w:w="6350" w:type="dxa"/>
            <w:tcBorders>
              <w:top w:val="single" w:sz="4" w:space="0" w:color="auto"/>
              <w:left w:val="single" w:sz="4" w:space="0" w:color="auto"/>
              <w:bottom w:val="single" w:sz="4" w:space="0" w:color="auto"/>
              <w:right w:val="single" w:sz="4" w:space="0" w:color="auto"/>
            </w:tcBorders>
          </w:tcPr>
          <w:p w14:paraId="464FDE40"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Использование нестандартных технических решений в оформлении (не используется - 0 баллов, используется - 5 баллов)</w:t>
            </w:r>
          </w:p>
        </w:tc>
        <w:tc>
          <w:tcPr>
            <w:tcW w:w="1984" w:type="dxa"/>
            <w:tcBorders>
              <w:top w:val="single" w:sz="4" w:space="0" w:color="auto"/>
              <w:left w:val="single" w:sz="4" w:space="0" w:color="auto"/>
              <w:bottom w:val="single" w:sz="4" w:space="0" w:color="auto"/>
              <w:right w:val="single" w:sz="4" w:space="0" w:color="auto"/>
            </w:tcBorders>
          </w:tcPr>
          <w:p w14:paraId="010E2208"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5</w:t>
            </w:r>
          </w:p>
        </w:tc>
      </w:tr>
      <w:tr w:rsidR="00E07662" w:rsidRPr="00E07662" w14:paraId="2288DFE5" w14:textId="77777777" w:rsidTr="000547C1">
        <w:tc>
          <w:tcPr>
            <w:tcW w:w="680" w:type="dxa"/>
            <w:tcBorders>
              <w:top w:val="single" w:sz="4" w:space="0" w:color="auto"/>
              <w:left w:val="single" w:sz="4" w:space="0" w:color="auto"/>
              <w:bottom w:val="single" w:sz="4" w:space="0" w:color="auto"/>
              <w:right w:val="single" w:sz="4" w:space="0" w:color="auto"/>
            </w:tcBorders>
          </w:tcPr>
          <w:p w14:paraId="22420CF9"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2.6.</w:t>
            </w:r>
          </w:p>
        </w:tc>
        <w:tc>
          <w:tcPr>
            <w:tcW w:w="6350" w:type="dxa"/>
            <w:tcBorders>
              <w:top w:val="single" w:sz="4" w:space="0" w:color="auto"/>
              <w:left w:val="single" w:sz="4" w:space="0" w:color="auto"/>
              <w:bottom w:val="single" w:sz="4" w:space="0" w:color="auto"/>
              <w:right w:val="single" w:sz="4" w:space="0" w:color="auto"/>
            </w:tcBorders>
          </w:tcPr>
          <w:p w14:paraId="5AF87027"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Эстетическое оформление (низкий уровень - 0 баллов, средний уровень - 5 баллов, высокий уровень - 10 баллов)</w:t>
            </w:r>
          </w:p>
        </w:tc>
        <w:tc>
          <w:tcPr>
            <w:tcW w:w="1984" w:type="dxa"/>
            <w:tcBorders>
              <w:top w:val="single" w:sz="4" w:space="0" w:color="auto"/>
              <w:left w:val="single" w:sz="4" w:space="0" w:color="auto"/>
              <w:bottom w:val="single" w:sz="4" w:space="0" w:color="auto"/>
              <w:right w:val="single" w:sz="4" w:space="0" w:color="auto"/>
            </w:tcBorders>
          </w:tcPr>
          <w:p w14:paraId="07F37980"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w:t>
            </w:r>
          </w:p>
        </w:tc>
      </w:tr>
      <w:tr w:rsidR="00E07662" w:rsidRPr="00E07662" w14:paraId="033D2228" w14:textId="77777777" w:rsidTr="000547C1">
        <w:tc>
          <w:tcPr>
            <w:tcW w:w="9014" w:type="dxa"/>
            <w:gridSpan w:val="3"/>
            <w:tcBorders>
              <w:top w:val="single" w:sz="4" w:space="0" w:color="auto"/>
              <w:left w:val="single" w:sz="4" w:space="0" w:color="auto"/>
              <w:bottom w:val="single" w:sz="4" w:space="0" w:color="auto"/>
              <w:right w:val="single" w:sz="4" w:space="0" w:color="auto"/>
            </w:tcBorders>
          </w:tcPr>
          <w:p w14:paraId="78021719" w14:textId="77777777" w:rsidR="00E07662" w:rsidRPr="00E07662" w:rsidRDefault="00E07662" w:rsidP="00E07662">
            <w:pPr>
              <w:widowControl w:val="0"/>
              <w:autoSpaceDE w:val="0"/>
              <w:autoSpaceDN w:val="0"/>
              <w:adjustRightInd w:val="0"/>
              <w:spacing w:after="0" w:line="240" w:lineRule="auto"/>
              <w:jc w:val="center"/>
              <w:outlineLvl w:val="1"/>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3. Дополнительные показатели</w:t>
            </w:r>
          </w:p>
        </w:tc>
      </w:tr>
      <w:tr w:rsidR="00E07662" w:rsidRPr="00E07662" w14:paraId="5BD4F156" w14:textId="77777777" w:rsidTr="000547C1">
        <w:tc>
          <w:tcPr>
            <w:tcW w:w="680" w:type="dxa"/>
            <w:tcBorders>
              <w:top w:val="single" w:sz="4" w:space="0" w:color="auto"/>
              <w:left w:val="single" w:sz="4" w:space="0" w:color="auto"/>
              <w:bottom w:val="single" w:sz="4" w:space="0" w:color="auto"/>
              <w:right w:val="single" w:sz="4" w:space="0" w:color="auto"/>
            </w:tcBorders>
          </w:tcPr>
          <w:p w14:paraId="5B54069C"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3.1.</w:t>
            </w:r>
          </w:p>
        </w:tc>
        <w:tc>
          <w:tcPr>
            <w:tcW w:w="6350" w:type="dxa"/>
            <w:tcBorders>
              <w:top w:val="single" w:sz="4" w:space="0" w:color="auto"/>
              <w:left w:val="single" w:sz="4" w:space="0" w:color="auto"/>
              <w:bottom w:val="single" w:sz="4" w:space="0" w:color="auto"/>
              <w:right w:val="single" w:sz="4" w:space="0" w:color="auto"/>
            </w:tcBorders>
            <w:vAlign w:val="center"/>
          </w:tcPr>
          <w:p w14:paraId="418E83B6"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Внешнее санитарно-техническое состояние (неудовлетворительное - 0 баллов, удовлетворительное - 5 баллов)</w:t>
            </w:r>
          </w:p>
        </w:tc>
        <w:tc>
          <w:tcPr>
            <w:tcW w:w="1984" w:type="dxa"/>
            <w:tcBorders>
              <w:top w:val="single" w:sz="4" w:space="0" w:color="auto"/>
              <w:left w:val="single" w:sz="4" w:space="0" w:color="auto"/>
              <w:bottom w:val="single" w:sz="4" w:space="0" w:color="auto"/>
              <w:right w:val="single" w:sz="4" w:space="0" w:color="auto"/>
            </w:tcBorders>
          </w:tcPr>
          <w:p w14:paraId="135FC353"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5</w:t>
            </w:r>
          </w:p>
        </w:tc>
      </w:tr>
      <w:tr w:rsidR="00E07662" w:rsidRPr="00E07662" w14:paraId="50C36162" w14:textId="77777777" w:rsidTr="000547C1">
        <w:tc>
          <w:tcPr>
            <w:tcW w:w="680" w:type="dxa"/>
            <w:tcBorders>
              <w:top w:val="single" w:sz="4" w:space="0" w:color="auto"/>
              <w:left w:val="single" w:sz="4" w:space="0" w:color="auto"/>
              <w:bottom w:val="single" w:sz="4" w:space="0" w:color="auto"/>
              <w:right w:val="single" w:sz="4" w:space="0" w:color="auto"/>
            </w:tcBorders>
          </w:tcPr>
          <w:p w14:paraId="133B5433"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3.2.</w:t>
            </w:r>
          </w:p>
        </w:tc>
        <w:tc>
          <w:tcPr>
            <w:tcW w:w="6350" w:type="dxa"/>
            <w:tcBorders>
              <w:top w:val="single" w:sz="4" w:space="0" w:color="auto"/>
              <w:left w:val="single" w:sz="4" w:space="0" w:color="auto"/>
              <w:bottom w:val="single" w:sz="4" w:space="0" w:color="auto"/>
              <w:right w:val="single" w:sz="4" w:space="0" w:color="auto"/>
            </w:tcBorders>
            <w:vAlign w:val="center"/>
          </w:tcPr>
          <w:p w14:paraId="6619E7D7"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Противопожарная и экологическая безопасность применяемых материалов, конструкций, оборудования (есть нарушения - 0 баллов, нет нарушений - 5 баллов)</w:t>
            </w:r>
          </w:p>
        </w:tc>
        <w:tc>
          <w:tcPr>
            <w:tcW w:w="1984" w:type="dxa"/>
            <w:tcBorders>
              <w:top w:val="single" w:sz="4" w:space="0" w:color="auto"/>
              <w:left w:val="single" w:sz="4" w:space="0" w:color="auto"/>
              <w:bottom w:val="single" w:sz="4" w:space="0" w:color="auto"/>
              <w:right w:val="single" w:sz="4" w:space="0" w:color="auto"/>
            </w:tcBorders>
          </w:tcPr>
          <w:p w14:paraId="0AE00F9B"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5</w:t>
            </w:r>
          </w:p>
        </w:tc>
      </w:tr>
      <w:tr w:rsidR="00E07662" w:rsidRPr="00E07662" w14:paraId="3670CC9E" w14:textId="77777777" w:rsidTr="000547C1">
        <w:tc>
          <w:tcPr>
            <w:tcW w:w="680" w:type="dxa"/>
            <w:tcBorders>
              <w:top w:val="single" w:sz="4" w:space="0" w:color="auto"/>
              <w:left w:val="single" w:sz="4" w:space="0" w:color="auto"/>
              <w:bottom w:val="single" w:sz="4" w:space="0" w:color="auto"/>
              <w:right w:val="single" w:sz="4" w:space="0" w:color="auto"/>
            </w:tcBorders>
          </w:tcPr>
          <w:p w14:paraId="727BCFA7" w14:textId="77777777" w:rsidR="00E07662" w:rsidRPr="00E07662" w:rsidRDefault="00E07662" w:rsidP="00E07662">
            <w:pPr>
              <w:widowControl w:val="0"/>
              <w:autoSpaceDE w:val="0"/>
              <w:autoSpaceDN w:val="0"/>
              <w:adjustRightInd w:val="0"/>
              <w:spacing w:after="0" w:line="240" w:lineRule="auto"/>
              <w:rPr>
                <w:rFonts w:ascii="Times New Roman" w:eastAsia="Times New Roman" w:hAnsi="Times New Roman" w:cs="Times New Roman"/>
                <w:color w:val="auto"/>
                <w:sz w:val="20"/>
                <w:szCs w:val="20"/>
              </w:rPr>
            </w:pPr>
          </w:p>
        </w:tc>
        <w:tc>
          <w:tcPr>
            <w:tcW w:w="6350" w:type="dxa"/>
            <w:tcBorders>
              <w:top w:val="single" w:sz="4" w:space="0" w:color="auto"/>
              <w:left w:val="single" w:sz="4" w:space="0" w:color="auto"/>
              <w:bottom w:val="single" w:sz="4" w:space="0" w:color="auto"/>
              <w:right w:val="single" w:sz="4" w:space="0" w:color="auto"/>
            </w:tcBorders>
            <w:vAlign w:val="center"/>
          </w:tcPr>
          <w:p w14:paraId="12DA3ED2" w14:textId="77777777" w:rsidR="00E07662" w:rsidRPr="00E07662" w:rsidRDefault="00E07662" w:rsidP="00E07662">
            <w:pPr>
              <w:widowControl w:val="0"/>
              <w:autoSpaceDE w:val="0"/>
              <w:autoSpaceDN w:val="0"/>
              <w:adjustRightInd w:val="0"/>
              <w:spacing w:after="0" w:line="240" w:lineRule="auto"/>
              <w:jc w:val="both"/>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Всего:</w:t>
            </w:r>
          </w:p>
        </w:tc>
        <w:tc>
          <w:tcPr>
            <w:tcW w:w="1984" w:type="dxa"/>
            <w:tcBorders>
              <w:top w:val="single" w:sz="4" w:space="0" w:color="auto"/>
              <w:left w:val="single" w:sz="4" w:space="0" w:color="auto"/>
              <w:bottom w:val="single" w:sz="4" w:space="0" w:color="auto"/>
              <w:right w:val="single" w:sz="4" w:space="0" w:color="auto"/>
            </w:tcBorders>
          </w:tcPr>
          <w:p w14:paraId="59A8A939" w14:textId="77777777" w:rsidR="00E07662" w:rsidRPr="00E07662" w:rsidRDefault="00E07662" w:rsidP="00E07662">
            <w:pPr>
              <w:widowControl w:val="0"/>
              <w:autoSpaceDE w:val="0"/>
              <w:autoSpaceDN w:val="0"/>
              <w:adjustRightInd w:val="0"/>
              <w:spacing w:after="0" w:line="240" w:lineRule="auto"/>
              <w:jc w:val="center"/>
              <w:rPr>
                <w:rFonts w:ascii="Times New Roman" w:eastAsia="Times New Roman" w:hAnsi="Times New Roman" w:cs="Times New Roman"/>
                <w:color w:val="auto"/>
                <w:sz w:val="20"/>
                <w:szCs w:val="20"/>
              </w:rPr>
            </w:pPr>
            <w:r w:rsidRPr="00E07662">
              <w:rPr>
                <w:rFonts w:ascii="Times New Roman" w:eastAsia="Times New Roman" w:hAnsi="Times New Roman" w:cs="Times New Roman"/>
                <w:color w:val="auto"/>
                <w:sz w:val="20"/>
                <w:szCs w:val="20"/>
              </w:rPr>
              <w:t>100</w:t>
            </w:r>
          </w:p>
        </w:tc>
      </w:tr>
    </w:tbl>
    <w:p w14:paraId="23BFD005" w14:textId="77777777" w:rsidR="00E07662" w:rsidRPr="00E07662" w:rsidRDefault="00E07662" w:rsidP="00E07662">
      <w:pPr>
        <w:tabs>
          <w:tab w:val="left" w:pos="837"/>
        </w:tabs>
        <w:spacing w:after="0" w:line="240" w:lineRule="auto"/>
        <w:jc w:val="center"/>
        <w:rPr>
          <w:rFonts w:ascii="Times New Roman" w:eastAsia="Times New Roman" w:hAnsi="Times New Roman" w:cs="Times New Roman"/>
          <w:color w:val="auto"/>
          <w:sz w:val="24"/>
          <w:szCs w:val="24"/>
        </w:rPr>
      </w:pPr>
    </w:p>
    <w:sectPr w:rsidR="00E07662" w:rsidRPr="00E07662" w:rsidSect="00F02B7B">
      <w:pgSz w:w="11906" w:h="16838"/>
      <w:pgMar w:top="709" w:right="567" w:bottom="851"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CB5A" w14:textId="77777777" w:rsidR="00C86AC6" w:rsidRDefault="00C86AC6" w:rsidP="00A975D5">
      <w:pPr>
        <w:spacing w:after="0" w:line="240" w:lineRule="auto"/>
      </w:pPr>
      <w:r>
        <w:separator/>
      </w:r>
    </w:p>
  </w:endnote>
  <w:endnote w:type="continuationSeparator" w:id="0">
    <w:p w14:paraId="65AE3163" w14:textId="77777777" w:rsidR="00C86AC6" w:rsidRDefault="00C86AC6" w:rsidP="00A9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F">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47D9" w14:textId="77777777" w:rsidR="00C86AC6" w:rsidRDefault="00C86AC6" w:rsidP="00A975D5">
      <w:pPr>
        <w:spacing w:after="0" w:line="240" w:lineRule="auto"/>
      </w:pPr>
      <w:r>
        <w:separator/>
      </w:r>
    </w:p>
  </w:footnote>
  <w:footnote w:type="continuationSeparator" w:id="0">
    <w:p w14:paraId="30555495" w14:textId="77777777" w:rsidR="00C86AC6" w:rsidRDefault="00C86AC6" w:rsidP="00A9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97969"/>
      <w:docPartObj>
        <w:docPartGallery w:val="Page Numbers (Top of Page)"/>
        <w:docPartUnique/>
      </w:docPartObj>
    </w:sdtPr>
    <w:sdtEndPr>
      <w:rPr>
        <w:rFonts w:ascii="Times New Roman" w:hAnsi="Times New Roman" w:cs="Times New Roman"/>
      </w:rPr>
    </w:sdtEndPr>
    <w:sdtContent>
      <w:p w14:paraId="58A9D370" w14:textId="77777777" w:rsidR="005E1ABD" w:rsidRDefault="005E1ABD">
        <w:pPr>
          <w:pStyle w:val="af6"/>
          <w:jc w:val="center"/>
        </w:pPr>
      </w:p>
      <w:p w14:paraId="1B52BDEF" w14:textId="4230794A" w:rsidR="008509C6" w:rsidRPr="008509C6" w:rsidRDefault="008509C6">
        <w:pPr>
          <w:pStyle w:val="af6"/>
          <w:jc w:val="center"/>
          <w:rPr>
            <w:rFonts w:ascii="Times New Roman" w:hAnsi="Times New Roman" w:cs="Times New Roman"/>
          </w:rPr>
        </w:pPr>
        <w:r w:rsidRPr="008509C6">
          <w:rPr>
            <w:rFonts w:ascii="Times New Roman" w:hAnsi="Times New Roman" w:cs="Times New Roman"/>
          </w:rPr>
          <w:fldChar w:fldCharType="begin"/>
        </w:r>
        <w:r w:rsidRPr="008509C6">
          <w:rPr>
            <w:rFonts w:ascii="Times New Roman" w:hAnsi="Times New Roman" w:cs="Times New Roman"/>
          </w:rPr>
          <w:instrText>PAGE   \* MERGEFORMAT</w:instrText>
        </w:r>
        <w:r w:rsidRPr="008509C6">
          <w:rPr>
            <w:rFonts w:ascii="Times New Roman" w:hAnsi="Times New Roman" w:cs="Times New Roman"/>
          </w:rPr>
          <w:fldChar w:fldCharType="separate"/>
        </w:r>
        <w:r w:rsidRPr="008509C6">
          <w:rPr>
            <w:rFonts w:ascii="Times New Roman" w:hAnsi="Times New Roman" w:cs="Times New Roman"/>
          </w:rPr>
          <w:t>2</w:t>
        </w:r>
        <w:r w:rsidRPr="008509C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64F"/>
    <w:multiLevelType w:val="hybridMultilevel"/>
    <w:tmpl w:val="31D4E2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FC335A"/>
    <w:multiLevelType w:val="hybridMultilevel"/>
    <w:tmpl w:val="6D2805F4"/>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A4663A0"/>
    <w:multiLevelType w:val="hybridMultilevel"/>
    <w:tmpl w:val="19DC8C30"/>
    <w:lvl w:ilvl="0" w:tplc="9892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603E5E"/>
    <w:multiLevelType w:val="hybridMultilevel"/>
    <w:tmpl w:val="4EE03786"/>
    <w:lvl w:ilvl="0" w:tplc="172C351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AD1380A"/>
    <w:multiLevelType w:val="multilevel"/>
    <w:tmpl w:val="3AD2D374"/>
    <w:lvl w:ilvl="0">
      <w:start w:val="5"/>
      <w:numFmt w:val="decimal"/>
      <w:lvlText w:val="%1"/>
      <w:lvlJc w:val="left"/>
      <w:pPr>
        <w:ind w:left="576" w:hanging="576"/>
      </w:pPr>
      <w:rPr>
        <w:rFonts w:hint="default"/>
      </w:rPr>
    </w:lvl>
    <w:lvl w:ilvl="1">
      <w:start w:val="8"/>
      <w:numFmt w:val="decimal"/>
      <w:lvlText w:val="%1.%2"/>
      <w:lvlJc w:val="left"/>
      <w:pPr>
        <w:ind w:left="860" w:hanging="576"/>
      </w:pPr>
      <w:rPr>
        <w:rFonts w:hint="default"/>
      </w:rPr>
    </w:lvl>
    <w:lvl w:ilvl="2">
      <w:start w:val="1"/>
      <w:numFmt w:val="bullet"/>
      <w:lvlText w:val="-"/>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14CA4261"/>
    <w:multiLevelType w:val="hybridMultilevel"/>
    <w:tmpl w:val="0F3A8C62"/>
    <w:lvl w:ilvl="0" w:tplc="F34EB0C6">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 w15:restartNumberingAfterBreak="0">
    <w:nsid w:val="156C16E5"/>
    <w:multiLevelType w:val="multilevel"/>
    <w:tmpl w:val="12685C42"/>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36F0021"/>
    <w:multiLevelType w:val="hybridMultilevel"/>
    <w:tmpl w:val="AA644E9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4226CA2"/>
    <w:multiLevelType w:val="hybridMultilevel"/>
    <w:tmpl w:val="AE9868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952B9D"/>
    <w:multiLevelType w:val="hybridMultilevel"/>
    <w:tmpl w:val="4462B600"/>
    <w:lvl w:ilvl="0" w:tplc="771838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3550128"/>
    <w:multiLevelType w:val="multilevel"/>
    <w:tmpl w:val="FE12B0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AC43C0A"/>
    <w:multiLevelType w:val="multilevel"/>
    <w:tmpl w:val="378E95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C733754"/>
    <w:multiLevelType w:val="hybridMultilevel"/>
    <w:tmpl w:val="FE9AF918"/>
    <w:lvl w:ilvl="0" w:tplc="B2C84F3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E9D6074"/>
    <w:multiLevelType w:val="multilevel"/>
    <w:tmpl w:val="08AE4D3E"/>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B2A4F06"/>
    <w:multiLevelType w:val="multilevel"/>
    <w:tmpl w:val="B3E6024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CE277E"/>
    <w:multiLevelType w:val="hybridMultilevel"/>
    <w:tmpl w:val="529214E8"/>
    <w:lvl w:ilvl="0" w:tplc="606A476A">
      <w:start w:val="1"/>
      <w:numFmt w:val="decimal"/>
      <w:lvlText w:val="%1)"/>
      <w:lvlJc w:val="left"/>
      <w:pPr>
        <w:ind w:left="1715" w:hanging="1005"/>
      </w:pPr>
      <w:rPr>
        <w:rFonts w:hint="default"/>
        <w:color w:val="auto"/>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BDC4E61"/>
    <w:multiLevelType w:val="multilevel"/>
    <w:tmpl w:val="39F033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1007D65"/>
    <w:multiLevelType w:val="hybridMultilevel"/>
    <w:tmpl w:val="19DC8C30"/>
    <w:lvl w:ilvl="0" w:tplc="9892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E632E0"/>
    <w:multiLevelType w:val="multilevel"/>
    <w:tmpl w:val="FB4295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6C5B3F17"/>
    <w:multiLevelType w:val="hybridMultilevel"/>
    <w:tmpl w:val="A36CF0A4"/>
    <w:lvl w:ilvl="0" w:tplc="2356E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7460CCD"/>
    <w:multiLevelType w:val="hybridMultilevel"/>
    <w:tmpl w:val="19DC8C30"/>
    <w:lvl w:ilvl="0" w:tplc="9892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A8523AF"/>
    <w:multiLevelType w:val="multilevel"/>
    <w:tmpl w:val="EEEA1F3A"/>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B733830"/>
    <w:multiLevelType w:val="hybridMultilevel"/>
    <w:tmpl w:val="ACBE91B4"/>
    <w:lvl w:ilvl="0" w:tplc="386856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8"/>
  </w:num>
  <w:num w:numId="3">
    <w:abstractNumId w:val="16"/>
  </w:num>
  <w:num w:numId="4">
    <w:abstractNumId w:val="10"/>
  </w:num>
  <w:num w:numId="5">
    <w:abstractNumId w:val="6"/>
  </w:num>
  <w:num w:numId="6">
    <w:abstractNumId w:val="8"/>
  </w:num>
  <w:num w:numId="7">
    <w:abstractNumId w:val="22"/>
  </w:num>
  <w:num w:numId="8">
    <w:abstractNumId w:val="13"/>
  </w:num>
  <w:num w:numId="9">
    <w:abstractNumId w:val="0"/>
  </w:num>
  <w:num w:numId="10">
    <w:abstractNumId w:val="11"/>
  </w:num>
  <w:num w:numId="11">
    <w:abstractNumId w:val="17"/>
  </w:num>
  <w:num w:numId="12">
    <w:abstractNumId w:val="1"/>
  </w:num>
  <w:num w:numId="13">
    <w:abstractNumId w:val="21"/>
  </w:num>
  <w:num w:numId="14">
    <w:abstractNumId w:val="2"/>
  </w:num>
  <w:num w:numId="15">
    <w:abstractNumId w:val="7"/>
  </w:num>
  <w:num w:numId="16">
    <w:abstractNumId w:val="20"/>
  </w:num>
  <w:num w:numId="17">
    <w:abstractNumId w:val="23"/>
  </w:num>
  <w:num w:numId="18">
    <w:abstractNumId w:val="15"/>
  </w:num>
  <w:num w:numId="19">
    <w:abstractNumId w:val="4"/>
  </w:num>
  <w:num w:numId="20">
    <w:abstractNumId w:val="5"/>
  </w:num>
  <w:num w:numId="21">
    <w:abstractNumId w:val="9"/>
  </w:num>
  <w:num w:numId="22">
    <w:abstractNumId w:val="19"/>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88"/>
    <w:rsid w:val="00007E0E"/>
    <w:rsid w:val="0001312E"/>
    <w:rsid w:val="000260CD"/>
    <w:rsid w:val="00051853"/>
    <w:rsid w:val="00074C72"/>
    <w:rsid w:val="000D1E3A"/>
    <w:rsid w:val="000F0E95"/>
    <w:rsid w:val="00165916"/>
    <w:rsid w:val="00166542"/>
    <w:rsid w:val="00174A22"/>
    <w:rsid w:val="0018538D"/>
    <w:rsid w:val="00195AF4"/>
    <w:rsid w:val="001A3BC5"/>
    <w:rsid w:val="001A3F13"/>
    <w:rsid w:val="001B7788"/>
    <w:rsid w:val="001F4542"/>
    <w:rsid w:val="00214AAA"/>
    <w:rsid w:val="00217599"/>
    <w:rsid w:val="002244E8"/>
    <w:rsid w:val="002407F1"/>
    <w:rsid w:val="002455BF"/>
    <w:rsid w:val="002510D9"/>
    <w:rsid w:val="00272BE1"/>
    <w:rsid w:val="00275395"/>
    <w:rsid w:val="00281DA9"/>
    <w:rsid w:val="00282820"/>
    <w:rsid w:val="002830CA"/>
    <w:rsid w:val="00286819"/>
    <w:rsid w:val="00296226"/>
    <w:rsid w:val="002A0A15"/>
    <w:rsid w:val="002A2693"/>
    <w:rsid w:val="002B3186"/>
    <w:rsid w:val="002C2301"/>
    <w:rsid w:val="002E0E80"/>
    <w:rsid w:val="002E53E6"/>
    <w:rsid w:val="002F1C8D"/>
    <w:rsid w:val="002F5EEB"/>
    <w:rsid w:val="003033C0"/>
    <w:rsid w:val="0034022E"/>
    <w:rsid w:val="003D08BB"/>
    <w:rsid w:val="003D6FD2"/>
    <w:rsid w:val="003E10DB"/>
    <w:rsid w:val="003F2F0C"/>
    <w:rsid w:val="003F4D24"/>
    <w:rsid w:val="00405E3B"/>
    <w:rsid w:val="00414089"/>
    <w:rsid w:val="00416863"/>
    <w:rsid w:val="004271DB"/>
    <w:rsid w:val="00463D48"/>
    <w:rsid w:val="004644DE"/>
    <w:rsid w:val="004760B8"/>
    <w:rsid w:val="0047624E"/>
    <w:rsid w:val="004902F7"/>
    <w:rsid w:val="004A4B45"/>
    <w:rsid w:val="004C066D"/>
    <w:rsid w:val="004C7366"/>
    <w:rsid w:val="004D2AA0"/>
    <w:rsid w:val="005074A3"/>
    <w:rsid w:val="005541BA"/>
    <w:rsid w:val="005A2456"/>
    <w:rsid w:val="005A43EC"/>
    <w:rsid w:val="005B2486"/>
    <w:rsid w:val="005B6F0C"/>
    <w:rsid w:val="005D4E2D"/>
    <w:rsid w:val="005E1ABD"/>
    <w:rsid w:val="005E1E90"/>
    <w:rsid w:val="005F04D6"/>
    <w:rsid w:val="00602DC3"/>
    <w:rsid w:val="006254BD"/>
    <w:rsid w:val="006513EE"/>
    <w:rsid w:val="0065168B"/>
    <w:rsid w:val="00652A10"/>
    <w:rsid w:val="00672234"/>
    <w:rsid w:val="006771BB"/>
    <w:rsid w:val="006979AE"/>
    <w:rsid w:val="006A2735"/>
    <w:rsid w:val="006A30DC"/>
    <w:rsid w:val="006B4E83"/>
    <w:rsid w:val="006B72B5"/>
    <w:rsid w:val="006D51AA"/>
    <w:rsid w:val="006D6353"/>
    <w:rsid w:val="00704906"/>
    <w:rsid w:val="00732A22"/>
    <w:rsid w:val="00797C89"/>
    <w:rsid w:val="007C1172"/>
    <w:rsid w:val="007C1E1B"/>
    <w:rsid w:val="007D035D"/>
    <w:rsid w:val="007D4C45"/>
    <w:rsid w:val="007E3A5A"/>
    <w:rsid w:val="007F0D5B"/>
    <w:rsid w:val="00800F66"/>
    <w:rsid w:val="008329A5"/>
    <w:rsid w:val="008341EC"/>
    <w:rsid w:val="00836683"/>
    <w:rsid w:val="008509C6"/>
    <w:rsid w:val="00857DA7"/>
    <w:rsid w:val="00862042"/>
    <w:rsid w:val="008631A6"/>
    <w:rsid w:val="00881DFB"/>
    <w:rsid w:val="008C3626"/>
    <w:rsid w:val="008E374C"/>
    <w:rsid w:val="008E7C3E"/>
    <w:rsid w:val="008F3AEF"/>
    <w:rsid w:val="00906753"/>
    <w:rsid w:val="00912591"/>
    <w:rsid w:val="00914F2C"/>
    <w:rsid w:val="00922678"/>
    <w:rsid w:val="00922E94"/>
    <w:rsid w:val="00962EF3"/>
    <w:rsid w:val="00974A90"/>
    <w:rsid w:val="009B064B"/>
    <w:rsid w:val="009C37AF"/>
    <w:rsid w:val="009D1ADA"/>
    <w:rsid w:val="009F1A60"/>
    <w:rsid w:val="00A43192"/>
    <w:rsid w:val="00A45AB7"/>
    <w:rsid w:val="00A5345E"/>
    <w:rsid w:val="00A578E0"/>
    <w:rsid w:val="00A645DF"/>
    <w:rsid w:val="00A67CCA"/>
    <w:rsid w:val="00A74DFE"/>
    <w:rsid w:val="00A84D02"/>
    <w:rsid w:val="00A92650"/>
    <w:rsid w:val="00A9743B"/>
    <w:rsid w:val="00A975D5"/>
    <w:rsid w:val="00AA1529"/>
    <w:rsid w:val="00AF1368"/>
    <w:rsid w:val="00B10129"/>
    <w:rsid w:val="00B14359"/>
    <w:rsid w:val="00B32646"/>
    <w:rsid w:val="00B45892"/>
    <w:rsid w:val="00B67363"/>
    <w:rsid w:val="00BA1339"/>
    <w:rsid w:val="00BA6A34"/>
    <w:rsid w:val="00BC2956"/>
    <w:rsid w:val="00BC508E"/>
    <w:rsid w:val="00BE1DBA"/>
    <w:rsid w:val="00BE6508"/>
    <w:rsid w:val="00BF65FE"/>
    <w:rsid w:val="00C075C6"/>
    <w:rsid w:val="00C14B2C"/>
    <w:rsid w:val="00C346B8"/>
    <w:rsid w:val="00C66455"/>
    <w:rsid w:val="00C7349E"/>
    <w:rsid w:val="00C86AC6"/>
    <w:rsid w:val="00C94620"/>
    <w:rsid w:val="00CB4A4B"/>
    <w:rsid w:val="00CD346B"/>
    <w:rsid w:val="00CF4F89"/>
    <w:rsid w:val="00CF661A"/>
    <w:rsid w:val="00D0694F"/>
    <w:rsid w:val="00D44007"/>
    <w:rsid w:val="00D46A09"/>
    <w:rsid w:val="00D569FA"/>
    <w:rsid w:val="00D62E9F"/>
    <w:rsid w:val="00D65797"/>
    <w:rsid w:val="00DA13D3"/>
    <w:rsid w:val="00DA247E"/>
    <w:rsid w:val="00DA5CAF"/>
    <w:rsid w:val="00DD329D"/>
    <w:rsid w:val="00DF4CD7"/>
    <w:rsid w:val="00DF5AD1"/>
    <w:rsid w:val="00E016B0"/>
    <w:rsid w:val="00E07662"/>
    <w:rsid w:val="00E076AC"/>
    <w:rsid w:val="00E21488"/>
    <w:rsid w:val="00E32038"/>
    <w:rsid w:val="00E424E0"/>
    <w:rsid w:val="00E655F6"/>
    <w:rsid w:val="00E705D8"/>
    <w:rsid w:val="00E9205C"/>
    <w:rsid w:val="00EB08D1"/>
    <w:rsid w:val="00EC6B0D"/>
    <w:rsid w:val="00ED03ED"/>
    <w:rsid w:val="00ED21CE"/>
    <w:rsid w:val="00F02B7B"/>
    <w:rsid w:val="00F0614C"/>
    <w:rsid w:val="00F0668A"/>
    <w:rsid w:val="00F108E3"/>
    <w:rsid w:val="00F25D37"/>
    <w:rsid w:val="00F30942"/>
    <w:rsid w:val="00F31416"/>
    <w:rsid w:val="00F66CB2"/>
    <w:rsid w:val="00F818E6"/>
    <w:rsid w:val="00F8327C"/>
    <w:rsid w:val="00F8515C"/>
    <w:rsid w:val="00F8520D"/>
    <w:rsid w:val="00FC2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4FCADC"/>
  <w15:docId w15:val="{0E1CC51C-82B0-41AD-AE0A-C8CC8720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8"/>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906"/>
    <w:pPr>
      <w:spacing w:after="200" w:line="276" w:lineRule="auto"/>
    </w:pPr>
    <w:rPr>
      <w:rFonts w:asciiTheme="minorHAnsi" w:eastAsiaTheme="minorEastAsia" w:hAnsiTheme="minorHAnsi" w:cstheme="minorBidi"/>
      <w:color w:val="00000A"/>
      <w:sz w:val="22"/>
      <w:szCs w:val="22"/>
    </w:rPr>
  </w:style>
  <w:style w:type="paragraph" w:styleId="1">
    <w:name w:val="heading 1"/>
    <w:basedOn w:val="a"/>
    <w:next w:val="a"/>
    <w:link w:val="11"/>
    <w:qFormat/>
    <w:rsid w:val="002F1C8D"/>
    <w:pPr>
      <w:keepNext/>
      <w:spacing w:after="0" w:line="240" w:lineRule="auto"/>
      <w:jc w:val="center"/>
      <w:outlineLvl w:val="0"/>
    </w:pPr>
    <w:rPr>
      <w:rFonts w:ascii="Times New Roman" w:eastAsia="Times New Roman" w:hAnsi="Times New Roman" w:cs="Times New Roman"/>
      <w:b/>
      <w:color w:val="auto"/>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qFormat/>
    <w:rsid w:val="00B14FDE"/>
    <w:pPr>
      <w:keepNext/>
      <w:spacing w:before="240" w:after="120"/>
      <w:outlineLvl w:val="0"/>
    </w:pPr>
    <w:rPr>
      <w:rFonts w:eastAsia="SimSun" w:cs="Mangal"/>
      <w:b/>
      <w:bCs/>
      <w:sz w:val="48"/>
      <w:szCs w:val="48"/>
    </w:rPr>
  </w:style>
  <w:style w:type="paragraph" w:customStyle="1" w:styleId="21">
    <w:name w:val="Заголовок 21"/>
    <w:basedOn w:val="a"/>
    <w:link w:val="2"/>
    <w:uiPriority w:val="9"/>
    <w:semiHidden/>
    <w:unhideWhenUsed/>
    <w:qFormat/>
    <w:rsid w:val="009F2B5D"/>
    <w:pPr>
      <w:keepNext/>
      <w:spacing w:before="240" w:after="60"/>
      <w:outlineLvl w:val="1"/>
    </w:pPr>
    <w:rPr>
      <w:rFonts w:asciiTheme="majorHAnsi" w:eastAsiaTheme="majorEastAsia" w:hAnsiTheme="majorHAnsi" w:cstheme="majorBidi"/>
      <w:b/>
      <w:bCs/>
      <w:i/>
      <w:iCs/>
      <w:sz w:val="28"/>
    </w:rPr>
  </w:style>
  <w:style w:type="character" w:customStyle="1" w:styleId="10">
    <w:name w:val="Заголовок 1 Знак"/>
    <w:basedOn w:val="a0"/>
    <w:link w:val="110"/>
    <w:qFormat/>
    <w:rsid w:val="009F2B5D"/>
    <w:rPr>
      <w:rFonts w:eastAsia="SimSun" w:cs="Mangal"/>
      <w:b/>
      <w:bCs/>
      <w:sz w:val="48"/>
      <w:szCs w:val="48"/>
      <w:lang w:eastAsia="ar-SA"/>
    </w:rPr>
  </w:style>
  <w:style w:type="character" w:customStyle="1" w:styleId="a3">
    <w:name w:val="Основной текст Знак"/>
    <w:basedOn w:val="a0"/>
    <w:uiPriority w:val="99"/>
    <w:semiHidden/>
    <w:qFormat/>
    <w:rsid w:val="009F2B5D"/>
    <w:rPr>
      <w:rFonts w:cs="Arial"/>
      <w:sz w:val="24"/>
      <w:szCs w:val="24"/>
      <w:lang w:eastAsia="ar-SA"/>
    </w:rPr>
  </w:style>
  <w:style w:type="character" w:customStyle="1" w:styleId="2">
    <w:name w:val="Заголовок 2 Знак"/>
    <w:link w:val="21"/>
    <w:uiPriority w:val="9"/>
    <w:semiHidden/>
    <w:qFormat/>
    <w:rsid w:val="009F2B5D"/>
    <w:rPr>
      <w:rFonts w:asciiTheme="majorHAnsi" w:eastAsiaTheme="majorEastAsia" w:hAnsiTheme="majorHAnsi" w:cstheme="majorBidi"/>
      <w:b/>
      <w:bCs/>
      <w:i/>
      <w:iCs/>
      <w:sz w:val="28"/>
      <w:szCs w:val="28"/>
      <w:lang w:eastAsia="ar-SA"/>
    </w:rPr>
  </w:style>
  <w:style w:type="character" w:styleId="a4">
    <w:name w:val="Strong"/>
    <w:qFormat/>
    <w:rsid w:val="00B14FDE"/>
    <w:rPr>
      <w:b/>
      <w:bCs/>
    </w:rPr>
  </w:style>
  <w:style w:type="character" w:styleId="a5">
    <w:name w:val="Emphasis"/>
    <w:qFormat/>
    <w:rsid w:val="00B14FDE"/>
    <w:rPr>
      <w:i/>
      <w:iCs/>
    </w:rPr>
  </w:style>
  <w:style w:type="character" w:customStyle="1" w:styleId="a6">
    <w:name w:val="Текст выноски Знак"/>
    <w:basedOn w:val="a0"/>
    <w:uiPriority w:val="99"/>
    <w:semiHidden/>
    <w:qFormat/>
    <w:rsid w:val="00CF044A"/>
    <w:rPr>
      <w:rFonts w:ascii="Tahoma" w:eastAsiaTheme="minorEastAsia" w:hAnsi="Tahoma" w:cs="Tahoma"/>
      <w:sz w:val="16"/>
      <w:szCs w:val="16"/>
    </w:rPr>
  </w:style>
  <w:style w:type="character" w:customStyle="1" w:styleId="-">
    <w:name w:val="Интернет-ссылка"/>
    <w:rsid w:val="0022492C"/>
    <w:rPr>
      <w:color w:val="000080"/>
      <w:u w:val="single"/>
    </w:rPr>
  </w:style>
  <w:style w:type="character" w:customStyle="1" w:styleId="a7">
    <w:name w:val="Верхний колонтитул Знак"/>
    <w:basedOn w:val="a0"/>
    <w:uiPriority w:val="99"/>
    <w:qFormat/>
    <w:rsid w:val="00C90830"/>
    <w:rPr>
      <w:rFonts w:asciiTheme="minorHAnsi" w:eastAsiaTheme="minorEastAsia" w:hAnsiTheme="minorHAnsi" w:cstheme="minorBidi"/>
      <w:sz w:val="22"/>
      <w:szCs w:val="22"/>
    </w:rPr>
  </w:style>
  <w:style w:type="character" w:customStyle="1" w:styleId="a8">
    <w:name w:val="Нижний колонтитул Знак"/>
    <w:basedOn w:val="a0"/>
    <w:uiPriority w:val="99"/>
    <w:semiHidden/>
    <w:qFormat/>
    <w:rsid w:val="00C90830"/>
    <w:rPr>
      <w:rFonts w:asciiTheme="minorHAnsi" w:eastAsiaTheme="minorEastAsia" w:hAnsiTheme="minorHAnsi" w:cstheme="minorBidi"/>
      <w:sz w:val="22"/>
      <w:szCs w:val="22"/>
    </w:rPr>
  </w:style>
  <w:style w:type="character" w:customStyle="1" w:styleId="ListLabel1">
    <w:name w:val="ListLabel 1"/>
    <w:qFormat/>
    <w:rsid w:val="00E21488"/>
    <w:rPr>
      <w:rFonts w:cs="Courier New"/>
    </w:rPr>
  </w:style>
  <w:style w:type="character" w:customStyle="1" w:styleId="ListLabel2">
    <w:name w:val="ListLabel 2"/>
    <w:qFormat/>
    <w:rsid w:val="00E21488"/>
    <w:rPr>
      <w:rFonts w:cs="Courier New"/>
    </w:rPr>
  </w:style>
  <w:style w:type="character" w:customStyle="1" w:styleId="ListLabel3">
    <w:name w:val="ListLabel 3"/>
    <w:qFormat/>
    <w:rsid w:val="00E21488"/>
    <w:rPr>
      <w:rFonts w:cs="Courier New"/>
    </w:rPr>
  </w:style>
  <w:style w:type="character" w:customStyle="1" w:styleId="ListLabel4">
    <w:name w:val="ListLabel 4"/>
    <w:qFormat/>
    <w:rsid w:val="00E21488"/>
    <w:rPr>
      <w:rFonts w:cs="Courier New"/>
    </w:rPr>
  </w:style>
  <w:style w:type="character" w:customStyle="1" w:styleId="ListLabel5">
    <w:name w:val="ListLabel 5"/>
    <w:qFormat/>
    <w:rsid w:val="00E21488"/>
    <w:rPr>
      <w:rFonts w:cs="Courier New"/>
    </w:rPr>
  </w:style>
  <w:style w:type="character" w:customStyle="1" w:styleId="ListLabel6">
    <w:name w:val="ListLabel 6"/>
    <w:qFormat/>
    <w:rsid w:val="00E21488"/>
    <w:rPr>
      <w:rFonts w:cs="Courier New"/>
    </w:rPr>
  </w:style>
  <w:style w:type="character" w:customStyle="1" w:styleId="ListLabel7">
    <w:name w:val="ListLabel 7"/>
    <w:qFormat/>
    <w:rsid w:val="00E21488"/>
    <w:rPr>
      <w:rFonts w:cs="Courier New"/>
    </w:rPr>
  </w:style>
  <w:style w:type="character" w:customStyle="1" w:styleId="ListLabel8">
    <w:name w:val="ListLabel 8"/>
    <w:qFormat/>
    <w:rsid w:val="00E21488"/>
    <w:rPr>
      <w:rFonts w:cs="Courier New"/>
    </w:rPr>
  </w:style>
  <w:style w:type="character" w:customStyle="1" w:styleId="ListLabel9">
    <w:name w:val="ListLabel 9"/>
    <w:qFormat/>
    <w:rsid w:val="00E21488"/>
    <w:rPr>
      <w:rFonts w:cs="Courier New"/>
    </w:rPr>
  </w:style>
  <w:style w:type="character" w:customStyle="1" w:styleId="ListLabel10">
    <w:name w:val="ListLabel 10"/>
    <w:qFormat/>
    <w:rsid w:val="00E21488"/>
    <w:rPr>
      <w:color w:val="00000A"/>
    </w:rPr>
  </w:style>
  <w:style w:type="character" w:customStyle="1" w:styleId="ListLabel11">
    <w:name w:val="ListLabel 11"/>
    <w:qFormat/>
    <w:rsid w:val="00E21488"/>
    <w:rPr>
      <w:rFonts w:cs="OpenSymbol"/>
    </w:rPr>
  </w:style>
  <w:style w:type="character" w:customStyle="1" w:styleId="ListLabel12">
    <w:name w:val="ListLabel 12"/>
    <w:qFormat/>
    <w:rsid w:val="00E21488"/>
    <w:rPr>
      <w:rFonts w:cs="OpenSymbol"/>
    </w:rPr>
  </w:style>
  <w:style w:type="character" w:customStyle="1" w:styleId="ListLabel13">
    <w:name w:val="ListLabel 13"/>
    <w:qFormat/>
    <w:rsid w:val="00E21488"/>
    <w:rPr>
      <w:rFonts w:cs="OpenSymbol"/>
    </w:rPr>
  </w:style>
  <w:style w:type="character" w:customStyle="1" w:styleId="ListLabel14">
    <w:name w:val="ListLabel 14"/>
    <w:qFormat/>
    <w:rsid w:val="00E21488"/>
    <w:rPr>
      <w:rFonts w:cs="OpenSymbol"/>
    </w:rPr>
  </w:style>
  <w:style w:type="character" w:customStyle="1" w:styleId="ListLabel15">
    <w:name w:val="ListLabel 15"/>
    <w:qFormat/>
    <w:rsid w:val="00E21488"/>
    <w:rPr>
      <w:rFonts w:cs="OpenSymbol"/>
    </w:rPr>
  </w:style>
  <w:style w:type="character" w:customStyle="1" w:styleId="ListLabel16">
    <w:name w:val="ListLabel 16"/>
    <w:qFormat/>
    <w:rsid w:val="00E21488"/>
    <w:rPr>
      <w:rFonts w:cs="OpenSymbol"/>
    </w:rPr>
  </w:style>
  <w:style w:type="character" w:customStyle="1" w:styleId="ListLabel17">
    <w:name w:val="ListLabel 17"/>
    <w:qFormat/>
    <w:rsid w:val="00E21488"/>
    <w:rPr>
      <w:rFonts w:cs="OpenSymbol"/>
    </w:rPr>
  </w:style>
  <w:style w:type="character" w:customStyle="1" w:styleId="ListLabel18">
    <w:name w:val="ListLabel 18"/>
    <w:qFormat/>
    <w:rsid w:val="00E21488"/>
    <w:rPr>
      <w:rFonts w:cs="OpenSymbol"/>
    </w:rPr>
  </w:style>
  <w:style w:type="character" w:customStyle="1" w:styleId="ListLabel19">
    <w:name w:val="ListLabel 19"/>
    <w:qFormat/>
    <w:rsid w:val="00E21488"/>
    <w:rPr>
      <w:rFonts w:cs="OpenSymbol"/>
    </w:rPr>
  </w:style>
  <w:style w:type="character" w:customStyle="1" w:styleId="ListLabel20">
    <w:name w:val="ListLabel 20"/>
    <w:qFormat/>
    <w:rsid w:val="00E21488"/>
    <w:rPr>
      <w:rFonts w:cs="OpenSymbol"/>
    </w:rPr>
  </w:style>
  <w:style w:type="character" w:customStyle="1" w:styleId="ListLabel21">
    <w:name w:val="ListLabel 21"/>
    <w:qFormat/>
    <w:rsid w:val="00E21488"/>
    <w:rPr>
      <w:rFonts w:cs="OpenSymbol"/>
    </w:rPr>
  </w:style>
  <w:style w:type="character" w:customStyle="1" w:styleId="ListLabel22">
    <w:name w:val="ListLabel 22"/>
    <w:qFormat/>
    <w:rsid w:val="00E21488"/>
    <w:rPr>
      <w:rFonts w:cs="OpenSymbol"/>
    </w:rPr>
  </w:style>
  <w:style w:type="character" w:customStyle="1" w:styleId="ListLabel23">
    <w:name w:val="ListLabel 23"/>
    <w:qFormat/>
    <w:rsid w:val="00E21488"/>
    <w:rPr>
      <w:rFonts w:cs="OpenSymbol"/>
    </w:rPr>
  </w:style>
  <w:style w:type="character" w:customStyle="1" w:styleId="ListLabel24">
    <w:name w:val="ListLabel 24"/>
    <w:qFormat/>
    <w:rsid w:val="00E21488"/>
    <w:rPr>
      <w:rFonts w:cs="OpenSymbol"/>
    </w:rPr>
  </w:style>
  <w:style w:type="character" w:customStyle="1" w:styleId="ListLabel25">
    <w:name w:val="ListLabel 25"/>
    <w:qFormat/>
    <w:rsid w:val="00E21488"/>
    <w:rPr>
      <w:rFonts w:cs="OpenSymbol"/>
    </w:rPr>
  </w:style>
  <w:style w:type="character" w:customStyle="1" w:styleId="ListLabel26">
    <w:name w:val="ListLabel 26"/>
    <w:qFormat/>
    <w:rsid w:val="00E21488"/>
    <w:rPr>
      <w:rFonts w:cs="OpenSymbol"/>
    </w:rPr>
  </w:style>
  <w:style w:type="character" w:customStyle="1" w:styleId="ListLabel27">
    <w:name w:val="ListLabel 27"/>
    <w:qFormat/>
    <w:rsid w:val="00E21488"/>
    <w:rPr>
      <w:rFonts w:cs="OpenSymbol"/>
    </w:rPr>
  </w:style>
  <w:style w:type="character" w:customStyle="1" w:styleId="ListLabel28">
    <w:name w:val="ListLabel 28"/>
    <w:qFormat/>
    <w:rsid w:val="00E21488"/>
    <w:rPr>
      <w:rFonts w:cs="OpenSymbol"/>
    </w:rPr>
  </w:style>
  <w:style w:type="character" w:customStyle="1" w:styleId="ListLabel29">
    <w:name w:val="ListLabel 29"/>
    <w:qFormat/>
    <w:rsid w:val="00E21488"/>
    <w:rPr>
      <w:rFonts w:cs="OpenSymbol"/>
    </w:rPr>
  </w:style>
  <w:style w:type="character" w:customStyle="1" w:styleId="ListLabel30">
    <w:name w:val="ListLabel 30"/>
    <w:qFormat/>
    <w:rsid w:val="00E21488"/>
    <w:rPr>
      <w:rFonts w:cs="OpenSymbol"/>
    </w:rPr>
  </w:style>
  <w:style w:type="character" w:customStyle="1" w:styleId="ListLabel31">
    <w:name w:val="ListLabel 31"/>
    <w:qFormat/>
    <w:rsid w:val="00E21488"/>
    <w:rPr>
      <w:rFonts w:cs="OpenSymbol"/>
    </w:rPr>
  </w:style>
  <w:style w:type="character" w:customStyle="1" w:styleId="ListLabel32">
    <w:name w:val="ListLabel 32"/>
    <w:qFormat/>
    <w:rsid w:val="00E21488"/>
    <w:rPr>
      <w:rFonts w:cs="OpenSymbol"/>
    </w:rPr>
  </w:style>
  <w:style w:type="character" w:customStyle="1" w:styleId="ListLabel33">
    <w:name w:val="ListLabel 33"/>
    <w:qFormat/>
    <w:rsid w:val="00E21488"/>
    <w:rPr>
      <w:rFonts w:cs="OpenSymbol"/>
    </w:rPr>
  </w:style>
  <w:style w:type="character" w:customStyle="1" w:styleId="ListLabel34">
    <w:name w:val="ListLabel 34"/>
    <w:qFormat/>
    <w:rsid w:val="00E21488"/>
    <w:rPr>
      <w:rFonts w:cs="OpenSymbol"/>
    </w:rPr>
  </w:style>
  <w:style w:type="character" w:customStyle="1" w:styleId="ListLabel35">
    <w:name w:val="ListLabel 35"/>
    <w:qFormat/>
    <w:rsid w:val="00E21488"/>
    <w:rPr>
      <w:rFonts w:cs="OpenSymbol"/>
    </w:rPr>
  </w:style>
  <w:style w:type="character" w:customStyle="1" w:styleId="ListLabel36">
    <w:name w:val="ListLabel 36"/>
    <w:qFormat/>
    <w:rsid w:val="00E21488"/>
    <w:rPr>
      <w:rFonts w:cs="OpenSymbol"/>
    </w:rPr>
  </w:style>
  <w:style w:type="character" w:customStyle="1" w:styleId="ListLabel37">
    <w:name w:val="ListLabel 37"/>
    <w:qFormat/>
    <w:rsid w:val="00E21488"/>
    <w:rPr>
      <w:rFonts w:cs="OpenSymbol"/>
    </w:rPr>
  </w:style>
  <w:style w:type="character" w:customStyle="1" w:styleId="ListLabel38">
    <w:name w:val="ListLabel 38"/>
    <w:qFormat/>
    <w:rsid w:val="00E21488"/>
    <w:rPr>
      <w:rFonts w:cs="OpenSymbol"/>
    </w:rPr>
  </w:style>
  <w:style w:type="character" w:customStyle="1" w:styleId="ListLabel39">
    <w:name w:val="ListLabel 39"/>
    <w:qFormat/>
    <w:rsid w:val="00E21488"/>
    <w:rPr>
      <w:rFonts w:cs="OpenSymbol"/>
    </w:rPr>
  </w:style>
  <w:style w:type="character" w:customStyle="1" w:styleId="ListLabel40">
    <w:name w:val="ListLabel 40"/>
    <w:qFormat/>
    <w:rsid w:val="00E21488"/>
    <w:rPr>
      <w:rFonts w:cs="OpenSymbol"/>
    </w:rPr>
  </w:style>
  <w:style w:type="character" w:customStyle="1" w:styleId="ListLabel41">
    <w:name w:val="ListLabel 41"/>
    <w:qFormat/>
    <w:rsid w:val="00E21488"/>
    <w:rPr>
      <w:rFonts w:cs="OpenSymbol"/>
    </w:rPr>
  </w:style>
  <w:style w:type="character" w:customStyle="1" w:styleId="ListLabel42">
    <w:name w:val="ListLabel 42"/>
    <w:qFormat/>
    <w:rsid w:val="00E21488"/>
    <w:rPr>
      <w:rFonts w:cs="OpenSymbol"/>
    </w:rPr>
  </w:style>
  <w:style w:type="character" w:customStyle="1" w:styleId="ListLabel43">
    <w:name w:val="ListLabel 43"/>
    <w:qFormat/>
    <w:rsid w:val="00E21488"/>
    <w:rPr>
      <w:rFonts w:cs="OpenSymbol"/>
    </w:rPr>
  </w:style>
  <w:style w:type="character" w:customStyle="1" w:styleId="ListLabel44">
    <w:name w:val="ListLabel 44"/>
    <w:qFormat/>
    <w:rsid w:val="00E21488"/>
    <w:rPr>
      <w:rFonts w:cs="OpenSymbol"/>
    </w:rPr>
  </w:style>
  <w:style w:type="character" w:customStyle="1" w:styleId="ListLabel45">
    <w:name w:val="ListLabel 45"/>
    <w:qFormat/>
    <w:rsid w:val="00E21488"/>
    <w:rPr>
      <w:rFonts w:cs="OpenSymbol"/>
    </w:rPr>
  </w:style>
  <w:style w:type="character" w:customStyle="1" w:styleId="ListLabel46">
    <w:name w:val="ListLabel 46"/>
    <w:qFormat/>
    <w:rsid w:val="00E21488"/>
    <w:rPr>
      <w:rFonts w:cs="OpenSymbol"/>
    </w:rPr>
  </w:style>
  <w:style w:type="character" w:customStyle="1" w:styleId="ListLabel47">
    <w:name w:val="ListLabel 47"/>
    <w:qFormat/>
    <w:rsid w:val="00E21488"/>
    <w:rPr>
      <w:rFonts w:cs="OpenSymbol"/>
    </w:rPr>
  </w:style>
  <w:style w:type="character" w:customStyle="1" w:styleId="ListLabel48">
    <w:name w:val="ListLabel 48"/>
    <w:qFormat/>
    <w:rsid w:val="00E21488"/>
    <w:rPr>
      <w:rFonts w:cs="OpenSymbol"/>
    </w:rPr>
  </w:style>
  <w:style w:type="character" w:customStyle="1" w:styleId="ListLabel49">
    <w:name w:val="ListLabel 49"/>
    <w:qFormat/>
    <w:rsid w:val="00E21488"/>
    <w:rPr>
      <w:rFonts w:cs="OpenSymbol"/>
    </w:rPr>
  </w:style>
  <w:style w:type="character" w:customStyle="1" w:styleId="ListLabel50">
    <w:name w:val="ListLabel 50"/>
    <w:qFormat/>
    <w:rsid w:val="00E21488"/>
    <w:rPr>
      <w:rFonts w:cs="OpenSymbol"/>
    </w:rPr>
  </w:style>
  <w:style w:type="character" w:customStyle="1" w:styleId="ListLabel51">
    <w:name w:val="ListLabel 51"/>
    <w:qFormat/>
    <w:rsid w:val="00E21488"/>
    <w:rPr>
      <w:rFonts w:cs="OpenSymbol"/>
    </w:rPr>
  </w:style>
  <w:style w:type="character" w:customStyle="1" w:styleId="ListLabel52">
    <w:name w:val="ListLabel 52"/>
    <w:qFormat/>
    <w:rsid w:val="00E21488"/>
    <w:rPr>
      <w:rFonts w:cs="OpenSymbol"/>
    </w:rPr>
  </w:style>
  <w:style w:type="character" w:customStyle="1" w:styleId="ListLabel53">
    <w:name w:val="ListLabel 53"/>
    <w:qFormat/>
    <w:rsid w:val="00E21488"/>
    <w:rPr>
      <w:rFonts w:cs="OpenSymbol"/>
    </w:rPr>
  </w:style>
  <w:style w:type="character" w:customStyle="1" w:styleId="ListLabel54">
    <w:name w:val="ListLabel 54"/>
    <w:qFormat/>
    <w:rsid w:val="00E21488"/>
    <w:rPr>
      <w:rFonts w:cs="OpenSymbol"/>
    </w:rPr>
  </w:style>
  <w:style w:type="character" w:customStyle="1" w:styleId="ListLabel55">
    <w:name w:val="ListLabel 55"/>
    <w:qFormat/>
    <w:rsid w:val="00E21488"/>
    <w:rPr>
      <w:rFonts w:cs="OpenSymbol"/>
    </w:rPr>
  </w:style>
  <w:style w:type="character" w:customStyle="1" w:styleId="ListLabel56">
    <w:name w:val="ListLabel 56"/>
    <w:qFormat/>
    <w:rsid w:val="00E21488"/>
    <w:rPr>
      <w:rFonts w:cs="OpenSymbol"/>
    </w:rPr>
  </w:style>
  <w:style w:type="character" w:customStyle="1" w:styleId="ListLabel57">
    <w:name w:val="ListLabel 57"/>
    <w:qFormat/>
    <w:rsid w:val="00E21488"/>
    <w:rPr>
      <w:rFonts w:cs="OpenSymbol"/>
    </w:rPr>
  </w:style>
  <w:style w:type="character" w:customStyle="1" w:styleId="ListLabel58">
    <w:name w:val="ListLabel 58"/>
    <w:qFormat/>
    <w:rsid w:val="00E21488"/>
    <w:rPr>
      <w:rFonts w:cs="OpenSymbol"/>
    </w:rPr>
  </w:style>
  <w:style w:type="character" w:customStyle="1" w:styleId="ListLabel59">
    <w:name w:val="ListLabel 59"/>
    <w:qFormat/>
    <w:rsid w:val="00E21488"/>
    <w:rPr>
      <w:rFonts w:cs="OpenSymbol"/>
    </w:rPr>
  </w:style>
  <w:style w:type="character" w:customStyle="1" w:styleId="ListLabel60">
    <w:name w:val="ListLabel 60"/>
    <w:qFormat/>
    <w:rsid w:val="00E21488"/>
    <w:rPr>
      <w:rFonts w:cs="OpenSymbol"/>
    </w:rPr>
  </w:style>
  <w:style w:type="character" w:customStyle="1" w:styleId="ListLabel61">
    <w:name w:val="ListLabel 61"/>
    <w:qFormat/>
    <w:rsid w:val="00E21488"/>
    <w:rPr>
      <w:rFonts w:cs="OpenSymbol"/>
    </w:rPr>
  </w:style>
  <w:style w:type="character" w:customStyle="1" w:styleId="ListLabel62">
    <w:name w:val="ListLabel 62"/>
    <w:qFormat/>
    <w:rsid w:val="00E21488"/>
    <w:rPr>
      <w:rFonts w:cs="OpenSymbol"/>
    </w:rPr>
  </w:style>
  <w:style w:type="character" w:customStyle="1" w:styleId="ListLabel63">
    <w:name w:val="ListLabel 63"/>
    <w:qFormat/>
    <w:rsid w:val="00E21488"/>
    <w:rPr>
      <w:rFonts w:cs="OpenSymbol"/>
    </w:rPr>
  </w:style>
  <w:style w:type="character" w:customStyle="1" w:styleId="ListLabel64">
    <w:name w:val="ListLabel 64"/>
    <w:qFormat/>
    <w:rsid w:val="00E21488"/>
    <w:rPr>
      <w:rFonts w:cs="OpenSymbol"/>
    </w:rPr>
  </w:style>
  <w:style w:type="paragraph" w:customStyle="1" w:styleId="12">
    <w:name w:val="Заголовок1"/>
    <w:basedOn w:val="a"/>
    <w:next w:val="a9"/>
    <w:qFormat/>
    <w:rsid w:val="00E21488"/>
    <w:pPr>
      <w:keepNext/>
      <w:spacing w:before="240" w:after="120"/>
    </w:pPr>
    <w:rPr>
      <w:rFonts w:ascii="Liberation Sans" w:eastAsia="Microsoft YaHei" w:hAnsi="Liberation Sans" w:cs="Mangal"/>
      <w:sz w:val="28"/>
      <w:szCs w:val="28"/>
    </w:rPr>
  </w:style>
  <w:style w:type="paragraph" w:styleId="a9">
    <w:name w:val="Body Text"/>
    <w:basedOn w:val="a"/>
    <w:uiPriority w:val="99"/>
    <w:unhideWhenUsed/>
    <w:rsid w:val="009F2B5D"/>
    <w:pPr>
      <w:spacing w:after="120"/>
    </w:pPr>
  </w:style>
  <w:style w:type="paragraph" w:styleId="aa">
    <w:name w:val="List"/>
    <w:basedOn w:val="a9"/>
    <w:rsid w:val="00E21488"/>
    <w:rPr>
      <w:rFonts w:cs="Mangal"/>
    </w:rPr>
  </w:style>
  <w:style w:type="paragraph" w:customStyle="1" w:styleId="13">
    <w:name w:val="Название объекта1"/>
    <w:basedOn w:val="a"/>
    <w:qFormat/>
    <w:rsid w:val="00E21488"/>
    <w:pPr>
      <w:suppressLineNumbers/>
      <w:spacing w:before="120" w:after="120"/>
    </w:pPr>
    <w:rPr>
      <w:rFonts w:cs="Mangal"/>
      <w:i/>
      <w:iCs/>
      <w:sz w:val="24"/>
      <w:szCs w:val="24"/>
    </w:rPr>
  </w:style>
  <w:style w:type="paragraph" w:styleId="ab">
    <w:name w:val="index heading"/>
    <w:basedOn w:val="a"/>
    <w:qFormat/>
    <w:rsid w:val="00E21488"/>
    <w:pPr>
      <w:suppressLineNumbers/>
    </w:pPr>
    <w:rPr>
      <w:rFonts w:cs="Mangal"/>
    </w:rPr>
  </w:style>
  <w:style w:type="paragraph" w:styleId="ac">
    <w:name w:val="List Paragraph"/>
    <w:basedOn w:val="a"/>
    <w:uiPriority w:val="99"/>
    <w:qFormat/>
    <w:rsid w:val="00DB1E8D"/>
    <w:pPr>
      <w:ind w:left="708"/>
    </w:pPr>
  </w:style>
  <w:style w:type="paragraph" w:styleId="ad">
    <w:name w:val="Balloon Text"/>
    <w:basedOn w:val="a"/>
    <w:uiPriority w:val="99"/>
    <w:semiHidden/>
    <w:unhideWhenUsed/>
    <w:qFormat/>
    <w:rsid w:val="00CF044A"/>
    <w:pPr>
      <w:spacing w:after="0" w:line="240" w:lineRule="auto"/>
    </w:pPr>
    <w:rPr>
      <w:rFonts w:ascii="Tahoma" w:hAnsi="Tahoma" w:cs="Tahoma"/>
      <w:sz w:val="16"/>
      <w:szCs w:val="16"/>
    </w:rPr>
  </w:style>
  <w:style w:type="paragraph" w:customStyle="1" w:styleId="Standard">
    <w:name w:val="Standard"/>
    <w:qFormat/>
    <w:rsid w:val="00522409"/>
    <w:pPr>
      <w:suppressAutoHyphens/>
      <w:textAlignment w:val="baseline"/>
    </w:pPr>
    <w:rPr>
      <w:rFonts w:ascii="Calibri" w:eastAsia="SimSun" w:hAnsi="Calibri" w:cs="F"/>
      <w:color w:val="00000A"/>
      <w:sz w:val="22"/>
      <w:szCs w:val="24"/>
      <w:lang w:bidi="hi-IN"/>
    </w:rPr>
  </w:style>
  <w:style w:type="paragraph" w:customStyle="1" w:styleId="ae">
    <w:name w:val="Содержимое таблицы"/>
    <w:basedOn w:val="a"/>
    <w:qFormat/>
    <w:rsid w:val="00F33B8A"/>
    <w:pPr>
      <w:widowControl w:val="0"/>
      <w:suppressLineNumbers/>
      <w:suppressAutoHyphens/>
      <w:spacing w:after="0" w:line="240" w:lineRule="auto"/>
    </w:pPr>
    <w:rPr>
      <w:rFonts w:ascii="Arial" w:eastAsia="SimSun" w:hAnsi="Arial" w:cs="Mangal"/>
      <w:sz w:val="20"/>
      <w:szCs w:val="24"/>
      <w:lang w:eastAsia="hi-IN" w:bidi="hi-IN"/>
    </w:rPr>
  </w:style>
  <w:style w:type="paragraph" w:customStyle="1" w:styleId="14">
    <w:name w:val="Верхний колонтитул1"/>
    <w:basedOn w:val="a"/>
    <w:uiPriority w:val="99"/>
    <w:unhideWhenUsed/>
    <w:rsid w:val="00C90830"/>
    <w:pPr>
      <w:tabs>
        <w:tab w:val="center" w:pos="4677"/>
        <w:tab w:val="right" w:pos="9355"/>
      </w:tabs>
      <w:spacing w:after="0" w:line="240" w:lineRule="auto"/>
    </w:pPr>
  </w:style>
  <w:style w:type="paragraph" w:customStyle="1" w:styleId="15">
    <w:name w:val="Нижний колонтитул1"/>
    <w:basedOn w:val="a"/>
    <w:uiPriority w:val="99"/>
    <w:semiHidden/>
    <w:unhideWhenUsed/>
    <w:rsid w:val="00C90830"/>
    <w:pPr>
      <w:tabs>
        <w:tab w:val="center" w:pos="4677"/>
        <w:tab w:val="right" w:pos="9355"/>
      </w:tabs>
      <w:spacing w:after="0" w:line="240" w:lineRule="auto"/>
    </w:pPr>
  </w:style>
  <w:style w:type="paragraph" w:customStyle="1" w:styleId="af">
    <w:name w:val="Заголовок таблицы"/>
    <w:basedOn w:val="ae"/>
    <w:qFormat/>
    <w:rsid w:val="00E21488"/>
  </w:style>
  <w:style w:type="character" w:customStyle="1" w:styleId="af0">
    <w:name w:val="Выделение жирным"/>
    <w:qFormat/>
    <w:rsid w:val="00281DA9"/>
    <w:rPr>
      <w:b/>
      <w:bCs/>
    </w:rPr>
  </w:style>
  <w:style w:type="character" w:customStyle="1" w:styleId="20">
    <w:name w:val="Основной текст (2)_"/>
    <w:basedOn w:val="a0"/>
    <w:qFormat/>
    <w:rsid w:val="00E655F6"/>
    <w:rPr>
      <w:rFonts w:ascii="Times New Roman" w:hAnsi="Times New Roman" w:cs="Times New Roman"/>
      <w:b w:val="0"/>
      <w:i w:val="0"/>
      <w:caps w:val="0"/>
      <w:smallCaps w:val="0"/>
      <w:strike w:val="0"/>
      <w:dstrike w:val="0"/>
      <w:sz w:val="28"/>
      <w:u w:val="none"/>
    </w:rPr>
  </w:style>
  <w:style w:type="paragraph" w:customStyle="1" w:styleId="ConsPlusNormal">
    <w:name w:val="ConsPlusNormal"/>
    <w:qFormat/>
    <w:rsid w:val="00E655F6"/>
    <w:pPr>
      <w:widowControl w:val="0"/>
      <w:overflowPunct w:val="0"/>
    </w:pPr>
    <w:rPr>
      <w:rFonts w:ascii="Calibri" w:hAnsi="Calibri" w:cs="Calibri"/>
      <w:color w:val="00000A"/>
      <w:kern w:val="2"/>
      <w:sz w:val="24"/>
      <w:szCs w:val="20"/>
      <w:lang w:val="en-US" w:bidi="hi-IN"/>
    </w:rPr>
  </w:style>
  <w:style w:type="paragraph" w:styleId="af1">
    <w:name w:val="No Spacing"/>
    <w:link w:val="af2"/>
    <w:uiPriority w:val="1"/>
    <w:qFormat/>
    <w:rsid w:val="009F1A60"/>
    <w:rPr>
      <w:rFonts w:ascii="Calibri" w:hAnsi="Calibri"/>
      <w:sz w:val="22"/>
      <w:szCs w:val="22"/>
    </w:rPr>
  </w:style>
  <w:style w:type="character" w:customStyle="1" w:styleId="af2">
    <w:name w:val="Без интервала Знак"/>
    <w:link w:val="af1"/>
    <w:uiPriority w:val="1"/>
    <w:rsid w:val="009F1A60"/>
    <w:rPr>
      <w:rFonts w:ascii="Calibri" w:hAnsi="Calibri"/>
      <w:sz w:val="22"/>
      <w:szCs w:val="22"/>
    </w:rPr>
  </w:style>
  <w:style w:type="character" w:customStyle="1" w:styleId="11">
    <w:name w:val="Заголовок 1 Знак1"/>
    <w:basedOn w:val="a0"/>
    <w:link w:val="1"/>
    <w:rsid w:val="002F1C8D"/>
    <w:rPr>
      <w:b/>
      <w:sz w:val="32"/>
      <w:szCs w:val="20"/>
    </w:rPr>
  </w:style>
  <w:style w:type="paragraph" w:styleId="af3">
    <w:name w:val="Title"/>
    <w:basedOn w:val="a"/>
    <w:link w:val="af4"/>
    <w:qFormat/>
    <w:rsid w:val="002F1C8D"/>
    <w:pPr>
      <w:spacing w:after="0" w:line="240" w:lineRule="auto"/>
      <w:jc w:val="center"/>
    </w:pPr>
    <w:rPr>
      <w:rFonts w:ascii="Times New Roman" w:eastAsia="Times New Roman" w:hAnsi="Times New Roman" w:cs="Times New Roman"/>
      <w:color w:val="auto"/>
      <w:sz w:val="28"/>
      <w:szCs w:val="20"/>
    </w:rPr>
  </w:style>
  <w:style w:type="character" w:customStyle="1" w:styleId="af4">
    <w:name w:val="Заголовок Знак"/>
    <w:basedOn w:val="a0"/>
    <w:link w:val="af3"/>
    <w:rsid w:val="002F1C8D"/>
    <w:rPr>
      <w:sz w:val="28"/>
      <w:szCs w:val="20"/>
    </w:rPr>
  </w:style>
  <w:style w:type="character" w:styleId="af5">
    <w:name w:val="Hyperlink"/>
    <w:basedOn w:val="a0"/>
    <w:rsid w:val="002F1C8D"/>
    <w:rPr>
      <w:color w:val="0000FF"/>
      <w:u w:val="single"/>
    </w:rPr>
  </w:style>
  <w:style w:type="paragraph" w:styleId="af6">
    <w:name w:val="header"/>
    <w:basedOn w:val="a"/>
    <w:link w:val="16"/>
    <w:uiPriority w:val="99"/>
    <w:unhideWhenUsed/>
    <w:rsid w:val="00A975D5"/>
    <w:pPr>
      <w:tabs>
        <w:tab w:val="center" w:pos="4677"/>
        <w:tab w:val="right" w:pos="9355"/>
      </w:tabs>
      <w:spacing w:after="0" w:line="240" w:lineRule="auto"/>
    </w:pPr>
  </w:style>
  <w:style w:type="character" w:customStyle="1" w:styleId="16">
    <w:name w:val="Верхний колонтитул Знак1"/>
    <w:basedOn w:val="a0"/>
    <w:link w:val="af6"/>
    <w:uiPriority w:val="99"/>
    <w:rsid w:val="00A975D5"/>
    <w:rPr>
      <w:rFonts w:asciiTheme="minorHAnsi" w:eastAsiaTheme="minorEastAsia" w:hAnsiTheme="minorHAnsi" w:cstheme="minorBidi"/>
      <w:color w:val="00000A"/>
      <w:sz w:val="22"/>
      <w:szCs w:val="22"/>
    </w:rPr>
  </w:style>
  <w:style w:type="paragraph" w:styleId="af7">
    <w:name w:val="footer"/>
    <w:basedOn w:val="a"/>
    <w:link w:val="17"/>
    <w:uiPriority w:val="99"/>
    <w:unhideWhenUsed/>
    <w:rsid w:val="00A975D5"/>
    <w:pPr>
      <w:tabs>
        <w:tab w:val="center" w:pos="4677"/>
        <w:tab w:val="right" w:pos="9355"/>
      </w:tabs>
      <w:spacing w:after="0" w:line="240" w:lineRule="auto"/>
    </w:pPr>
  </w:style>
  <w:style w:type="character" w:customStyle="1" w:styleId="17">
    <w:name w:val="Нижний колонтитул Знак1"/>
    <w:basedOn w:val="a0"/>
    <w:link w:val="af7"/>
    <w:uiPriority w:val="99"/>
    <w:rsid w:val="00A975D5"/>
    <w:rPr>
      <w:rFonts w:asciiTheme="minorHAnsi" w:eastAsiaTheme="minorEastAsia" w:hAnsiTheme="minorHAnsi" w:cstheme="minorBid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462A378CAD9EB17987DE49F1E8909506FBEAB5368668B5A992BBE681EF8A604C4621AA11643F66B3750F598774296C8DD4DBA795757504731D27I1sB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D860DBFDAF1D86B1551C494AB53AAECD57F5CED5FBF7190FAE692E40D9D201CB4D49F7A1759DDF8BB8E8A02E0Et2H"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BD860DBFDAF1D86B1551C494AB53AAECD5EF7C1D7F0F7190FAE692E40D9D201D94D11FBA17483DF8DADBEF168B615F0E1B28374A7683AA900t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47875-1A62-49F6-B30E-F70C5562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9</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Лебедев Владимир Сергеевич</cp:lastModifiedBy>
  <cp:revision>53</cp:revision>
  <cp:lastPrinted>2021-11-17T09:16:00Z</cp:lastPrinted>
  <dcterms:created xsi:type="dcterms:W3CDTF">2021-11-01T15:11:00Z</dcterms:created>
  <dcterms:modified xsi:type="dcterms:W3CDTF">2021-12-10T13:17:00Z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