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3D9" w:rsidRPr="00EB7007" w:rsidRDefault="00FD43D9" w:rsidP="00FD43D9">
      <w:pPr>
        <w:tabs>
          <w:tab w:val="left" w:pos="993"/>
          <w:tab w:val="left" w:pos="1418"/>
          <w:tab w:val="left" w:pos="1560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М</w:t>
      </w:r>
      <w:r w:rsidRPr="00EB7007">
        <w:rPr>
          <w:sz w:val="28"/>
          <w:szCs w:val="28"/>
        </w:rPr>
        <w:t>ест</w:t>
      </w:r>
      <w:r>
        <w:rPr>
          <w:sz w:val="28"/>
          <w:szCs w:val="28"/>
        </w:rPr>
        <w:t>о</w:t>
      </w:r>
      <w:r w:rsidRPr="00EB7007">
        <w:rPr>
          <w:sz w:val="28"/>
          <w:szCs w:val="28"/>
        </w:rPr>
        <w:t>нахождени</w:t>
      </w:r>
      <w:r>
        <w:rPr>
          <w:sz w:val="28"/>
          <w:szCs w:val="28"/>
        </w:rPr>
        <w:t>е</w:t>
      </w:r>
      <w:r w:rsidRPr="00EB7007">
        <w:rPr>
          <w:sz w:val="28"/>
          <w:szCs w:val="28"/>
        </w:rPr>
        <w:t xml:space="preserve"> и график работы структурных подразделений ад</w:t>
      </w:r>
      <w:r>
        <w:rPr>
          <w:sz w:val="28"/>
          <w:szCs w:val="28"/>
        </w:rPr>
        <w:t>министрации городского округа «Г</w:t>
      </w:r>
      <w:r w:rsidRPr="00EB7007">
        <w:rPr>
          <w:sz w:val="28"/>
          <w:szCs w:val="28"/>
        </w:rPr>
        <w:t xml:space="preserve">ород </w:t>
      </w:r>
      <w:r>
        <w:rPr>
          <w:sz w:val="28"/>
          <w:szCs w:val="28"/>
        </w:rPr>
        <w:t>К</w:t>
      </w:r>
      <w:r w:rsidRPr="00EB7007">
        <w:rPr>
          <w:sz w:val="28"/>
          <w:szCs w:val="28"/>
        </w:rPr>
        <w:t>алининград», организующих назначение муниципального пособия на погребение</w:t>
      </w:r>
    </w:p>
    <w:p w:rsidR="00FD43D9" w:rsidRPr="00EB7007" w:rsidRDefault="00FD43D9" w:rsidP="00FD43D9">
      <w:pPr>
        <w:tabs>
          <w:tab w:val="left" w:pos="993"/>
          <w:tab w:val="left" w:pos="1418"/>
          <w:tab w:val="left" w:pos="1560"/>
        </w:tabs>
        <w:autoSpaceDE w:val="0"/>
        <w:autoSpaceDN w:val="0"/>
        <w:adjustRightInd w:val="0"/>
        <w:ind w:left="426"/>
        <w:outlineLvl w:val="1"/>
        <w:rPr>
          <w:sz w:val="28"/>
          <w:szCs w:val="28"/>
        </w:rPr>
      </w:pPr>
    </w:p>
    <w:p w:rsidR="00FD43D9" w:rsidRPr="00EB7007" w:rsidRDefault="00FD43D9" w:rsidP="00FD43D9">
      <w:pPr>
        <w:ind w:firstLine="567"/>
        <w:jc w:val="both"/>
        <w:rPr>
          <w:sz w:val="28"/>
          <w:szCs w:val="28"/>
        </w:rPr>
      </w:pPr>
      <w:r w:rsidRPr="00EB7007">
        <w:rPr>
          <w:sz w:val="28"/>
          <w:szCs w:val="28"/>
        </w:rPr>
        <w:t>Прием запроса и выдача результата его рассмотрения осуществляется в отделе документооборота в социальной сфере управления организации документооборота Администрации по адресам:</w:t>
      </w:r>
    </w:p>
    <w:p w:rsidR="00FD43D9" w:rsidRPr="00EB7007" w:rsidRDefault="00FD43D9" w:rsidP="00FD43D9">
      <w:pPr>
        <w:pStyle w:val="ConsPlusNormal"/>
        <w:widowControl/>
        <w:tabs>
          <w:tab w:val="left" w:pos="426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B7007">
        <w:rPr>
          <w:rFonts w:ascii="Times New Roman" w:hAnsi="Times New Roman" w:cs="Times New Roman"/>
          <w:sz w:val="28"/>
          <w:szCs w:val="28"/>
        </w:rPr>
        <w:t>236035  г. Калининград, площадь Победы, 1;</w:t>
      </w:r>
    </w:p>
    <w:p w:rsidR="00FD43D9" w:rsidRPr="00EB7007" w:rsidRDefault="00FD43D9" w:rsidP="00FD43D9">
      <w:pPr>
        <w:pStyle w:val="ConsPlusNormal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EB7007">
        <w:rPr>
          <w:rFonts w:ascii="Times New Roman" w:hAnsi="Times New Roman" w:cs="Times New Roman"/>
          <w:sz w:val="28"/>
          <w:szCs w:val="28"/>
        </w:rPr>
        <w:t>236010  г. Калининград, проспект Победы, 42;</w:t>
      </w:r>
    </w:p>
    <w:p w:rsidR="00FD43D9" w:rsidRPr="00EB7007" w:rsidRDefault="00FD43D9" w:rsidP="00FD43D9">
      <w:pPr>
        <w:pStyle w:val="ConsPlusNormal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EB7007">
        <w:rPr>
          <w:rFonts w:ascii="Times New Roman" w:hAnsi="Times New Roman" w:cs="Times New Roman"/>
          <w:sz w:val="28"/>
          <w:szCs w:val="28"/>
        </w:rPr>
        <w:t>236000  г. Калининград, ул. Чайковского, 50/52.</w:t>
      </w:r>
    </w:p>
    <w:p w:rsidR="00FD43D9" w:rsidRPr="00EB7007" w:rsidRDefault="00FD43D9" w:rsidP="00FD43D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7007">
        <w:rPr>
          <w:rFonts w:ascii="Times New Roman" w:hAnsi="Times New Roman" w:cs="Times New Roman"/>
          <w:sz w:val="28"/>
          <w:szCs w:val="28"/>
        </w:rPr>
        <w:t>Отдел, в котором осуществляется консультирование Заявителей,  расположен по адресу:</w:t>
      </w:r>
    </w:p>
    <w:p w:rsidR="00FD43D9" w:rsidRPr="00EB7007" w:rsidRDefault="00FD43D9" w:rsidP="00FD43D9">
      <w:pPr>
        <w:pStyle w:val="ConsPlusNormal"/>
        <w:widowControl/>
        <w:ind w:firstLine="567"/>
        <w:rPr>
          <w:rFonts w:ascii="Times New Roman" w:hAnsi="Times New Roman"/>
          <w:sz w:val="28"/>
          <w:szCs w:val="28"/>
        </w:rPr>
      </w:pPr>
      <w:r w:rsidRPr="00EB7007">
        <w:rPr>
          <w:rFonts w:ascii="Times New Roman" w:hAnsi="Times New Roman" w:cs="Times New Roman"/>
          <w:sz w:val="28"/>
          <w:szCs w:val="28"/>
        </w:rPr>
        <w:t>236010  г. Калининград, проспект Победы, 42</w:t>
      </w:r>
      <w:r w:rsidRPr="00EB7007">
        <w:rPr>
          <w:rFonts w:ascii="Times New Roman" w:hAnsi="Times New Roman"/>
          <w:sz w:val="28"/>
          <w:szCs w:val="28"/>
        </w:rPr>
        <w:t>.</w:t>
      </w:r>
    </w:p>
    <w:p w:rsidR="00FD43D9" w:rsidRPr="00EB7007" w:rsidRDefault="00FD43D9" w:rsidP="00FD43D9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EB7007">
        <w:rPr>
          <w:rFonts w:ascii="Times New Roman" w:hAnsi="Times New Roman" w:cs="Times New Roman"/>
          <w:sz w:val="28"/>
          <w:szCs w:val="28"/>
        </w:rPr>
        <w:t>Сведения о номерах кабинетов, в которых осуществляется прием Заявителей, указаны на информационном стенде Отдела</w:t>
      </w:r>
      <w:r w:rsidRPr="00EB7007">
        <w:rPr>
          <w:rFonts w:ascii="Times New Roman" w:hAnsi="Times New Roman"/>
          <w:sz w:val="28"/>
          <w:szCs w:val="28"/>
        </w:rPr>
        <w:t>.</w:t>
      </w:r>
    </w:p>
    <w:p w:rsidR="00FD43D9" w:rsidRPr="00EB7007" w:rsidRDefault="00FD43D9" w:rsidP="00FD43D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7007">
        <w:rPr>
          <w:rFonts w:ascii="Times New Roman" w:hAnsi="Times New Roman" w:cs="Times New Roman"/>
          <w:sz w:val="28"/>
          <w:szCs w:val="28"/>
        </w:rPr>
        <w:t>График работы Отдела документооборота и Отдела:</w:t>
      </w:r>
    </w:p>
    <w:p w:rsidR="00FD43D9" w:rsidRPr="00EB7007" w:rsidRDefault="00FD43D9" w:rsidP="00FD43D9">
      <w:pPr>
        <w:pStyle w:val="ConsPlusNormal"/>
        <w:widowControl/>
        <w:numPr>
          <w:ilvl w:val="0"/>
          <w:numId w:val="1"/>
        </w:numPr>
        <w:tabs>
          <w:tab w:val="left" w:pos="993"/>
        </w:tabs>
        <w:suppressAutoHyphens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7007">
        <w:rPr>
          <w:rFonts w:ascii="Times New Roman" w:hAnsi="Times New Roman" w:cs="Times New Roman"/>
          <w:sz w:val="28"/>
          <w:szCs w:val="28"/>
        </w:rPr>
        <w:t>понедельник – пятница с 09:00 до 18:00, перерыв с 13:00 до 14:00;</w:t>
      </w:r>
    </w:p>
    <w:p w:rsidR="00FD43D9" w:rsidRPr="00EB7007" w:rsidRDefault="00FD43D9" w:rsidP="00FD43D9">
      <w:pPr>
        <w:pStyle w:val="ConsPlusNormal"/>
        <w:widowControl/>
        <w:numPr>
          <w:ilvl w:val="0"/>
          <w:numId w:val="1"/>
        </w:numPr>
        <w:tabs>
          <w:tab w:val="left" w:pos="993"/>
        </w:tabs>
        <w:suppressAutoHyphens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7007">
        <w:rPr>
          <w:rFonts w:ascii="Times New Roman" w:hAnsi="Times New Roman" w:cs="Times New Roman"/>
          <w:sz w:val="28"/>
          <w:szCs w:val="28"/>
        </w:rPr>
        <w:t>предпраздничные дни с 09:00 до 17:00, перерыв с 13:00 до 14:00;</w:t>
      </w:r>
    </w:p>
    <w:p w:rsidR="00FD43D9" w:rsidRPr="00EB7007" w:rsidRDefault="00FD43D9" w:rsidP="00FD43D9">
      <w:pPr>
        <w:pStyle w:val="ConsPlusNormal"/>
        <w:widowControl/>
        <w:numPr>
          <w:ilvl w:val="0"/>
          <w:numId w:val="1"/>
        </w:numPr>
        <w:tabs>
          <w:tab w:val="left" w:pos="993"/>
        </w:tabs>
        <w:suppressAutoHyphens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7007">
        <w:rPr>
          <w:rFonts w:ascii="Times New Roman" w:hAnsi="Times New Roman" w:cs="Times New Roman"/>
          <w:sz w:val="28"/>
          <w:szCs w:val="28"/>
        </w:rPr>
        <w:t>суббота, воскресенье, праздничные дни – выходные дни.</w:t>
      </w:r>
    </w:p>
    <w:p w:rsidR="00FD43D9" w:rsidRPr="00EB7007" w:rsidRDefault="00FD43D9" w:rsidP="00FD43D9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B7007">
        <w:rPr>
          <w:rFonts w:ascii="Times New Roman" w:hAnsi="Times New Roman" w:cs="Times New Roman"/>
          <w:sz w:val="28"/>
          <w:szCs w:val="28"/>
        </w:rPr>
        <w:t xml:space="preserve">       Справочные телефоны:</w:t>
      </w:r>
    </w:p>
    <w:p w:rsidR="00FD43D9" w:rsidRPr="00EB7007" w:rsidRDefault="00FD43D9" w:rsidP="00FD43D9">
      <w:pPr>
        <w:pStyle w:val="ConsPlusNormal"/>
        <w:widowControl/>
        <w:numPr>
          <w:ilvl w:val="0"/>
          <w:numId w:val="1"/>
        </w:numPr>
        <w:tabs>
          <w:tab w:val="left" w:pos="993"/>
        </w:tabs>
        <w:suppressAutoHyphens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7007">
        <w:rPr>
          <w:rFonts w:ascii="Times New Roman" w:hAnsi="Times New Roman" w:cs="Times New Roman"/>
          <w:sz w:val="28"/>
          <w:szCs w:val="28"/>
        </w:rPr>
        <w:t xml:space="preserve">телефон для справок о порядке подачи запроса: </w:t>
      </w:r>
      <w:hyperlink r:id="rId6" w:history="1">
        <w:r w:rsidRPr="00EB7007">
          <w:rPr>
            <w:rFonts w:ascii="Times New Roman" w:hAnsi="Times New Roman" w:cs="Times New Roman"/>
            <w:sz w:val="28"/>
            <w:szCs w:val="28"/>
          </w:rPr>
          <w:t>92–37–29</w:t>
        </w:r>
      </w:hyperlink>
      <w:r w:rsidRPr="00EB7007">
        <w:rPr>
          <w:rFonts w:ascii="Times New Roman" w:hAnsi="Times New Roman" w:cs="Times New Roman"/>
          <w:sz w:val="28"/>
          <w:szCs w:val="28"/>
        </w:rPr>
        <w:t>;</w:t>
      </w:r>
    </w:p>
    <w:p w:rsidR="00FD43D9" w:rsidRPr="00EB7007" w:rsidRDefault="00FD43D9" w:rsidP="00FD43D9">
      <w:pPr>
        <w:pStyle w:val="ConsPlusNormal"/>
        <w:widowControl/>
        <w:numPr>
          <w:ilvl w:val="0"/>
          <w:numId w:val="1"/>
        </w:numPr>
        <w:tabs>
          <w:tab w:val="left" w:pos="993"/>
          <w:tab w:val="left" w:pos="8280"/>
        </w:tabs>
        <w:suppressAutoHyphens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7007">
        <w:rPr>
          <w:rFonts w:ascii="Times New Roman" w:hAnsi="Times New Roman" w:cs="Times New Roman"/>
          <w:sz w:val="28"/>
          <w:szCs w:val="28"/>
        </w:rPr>
        <w:t>телефоны  для  справок  о  ходе  и  результате  рассмотрения  запроса:  92–37–43, 92–37–42.</w:t>
      </w:r>
    </w:p>
    <w:p w:rsidR="00955AA8" w:rsidRDefault="00FD43D9">
      <w:bookmarkStart w:id="0" w:name="_GoBack"/>
      <w:bookmarkEnd w:id="0"/>
    </w:p>
    <w:sectPr w:rsidR="00955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F0AC3"/>
    <w:multiLevelType w:val="hybridMultilevel"/>
    <w:tmpl w:val="3114535A"/>
    <w:lvl w:ilvl="0" w:tplc="65B087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A762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3D9"/>
    <w:rsid w:val="0049520F"/>
    <w:rsid w:val="00A82BD5"/>
    <w:rsid w:val="00FD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43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43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allto:+7401292372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Сафонова Эльвира Евгеньевна</dc:creator>
  <cp:lastModifiedBy>Сафонова Эльвира Евгеньевна</cp:lastModifiedBy>
  <cp:revision>1</cp:revision>
  <dcterms:created xsi:type="dcterms:W3CDTF">2018-12-20T10:16:00Z</dcterms:created>
  <dcterms:modified xsi:type="dcterms:W3CDTF">2018-12-20T10:18:00Z</dcterms:modified>
</cp:coreProperties>
</file>