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123EC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123EC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BA7E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5269BB" w:rsidP="005269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Ген. д</w:t>
            </w:r>
            <w:r w:rsidR="00BA7E04">
              <w:rPr>
                <w:rFonts w:ascii="Verdana" w:hAnsi="Verdana" w:cs="Verdana"/>
                <w:sz w:val="16"/>
                <w:szCs w:val="16"/>
              </w:rPr>
              <w:t>иректор ООО «ЖЭК №17»</w:t>
            </w:r>
          </w:p>
        </w:tc>
      </w:tr>
      <w:tr w:rsidR="00123EC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3EC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 w:rsidP="00BA7E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proofErr w:type="spellStart"/>
            <w:r w:rsidR="00BA7E04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BA7E04">
              <w:rPr>
                <w:rFonts w:ascii="Verdana" w:hAnsi="Verdana" w:cs="Verdana"/>
                <w:sz w:val="16"/>
                <w:szCs w:val="16"/>
              </w:rPr>
              <w:t xml:space="preserve"> С.Б.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 w:rsidP="00BA7E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BA7E04">
              <w:rPr>
                <w:rFonts w:ascii="Verdana" w:hAnsi="Verdana" w:cs="Verdana"/>
                <w:sz w:val="16"/>
                <w:szCs w:val="16"/>
              </w:rPr>
              <w:t>Макарова И.А.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123EC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3EC0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 w:rsidP="007E07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7E073C">
              <w:rPr>
                <w:rFonts w:ascii="Verdana" w:hAnsi="Verdana" w:cs="Verdana"/>
                <w:sz w:val="16"/>
                <w:szCs w:val="16"/>
              </w:rPr>
              <w:t>18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 w:rsidP="007E07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7E073C">
              <w:rPr>
                <w:rFonts w:ascii="Verdana" w:hAnsi="Verdana" w:cs="Verdana"/>
                <w:sz w:val="16"/>
                <w:szCs w:val="16"/>
              </w:rPr>
              <w:t>18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123EC0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3EC0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3EC0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123EC0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3EC0" w:rsidRDefault="00D222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80427D">
              <w:rPr>
                <w:rFonts w:ascii="Verdana" w:hAnsi="Verdana" w:cs="Verdana"/>
                <w:sz w:val="16"/>
                <w:szCs w:val="16"/>
              </w:rPr>
              <w:t xml:space="preserve">капитальный ремонт фасада без утепления, </w:t>
            </w:r>
            <w:r w:rsidR="005269BB">
              <w:rPr>
                <w:rFonts w:ascii="Verdana" w:hAnsi="Verdana" w:cs="Verdana"/>
                <w:sz w:val="16"/>
                <w:szCs w:val="16"/>
              </w:rPr>
              <w:t xml:space="preserve">систем </w:t>
            </w:r>
            <w:r w:rsidR="0075369D">
              <w:rPr>
                <w:rFonts w:ascii="Verdana" w:hAnsi="Verdana" w:cs="Verdana"/>
                <w:sz w:val="16"/>
                <w:szCs w:val="16"/>
              </w:rPr>
              <w:t>водоотведения</w:t>
            </w:r>
            <w:bookmarkStart w:id="0" w:name="_GoBack"/>
            <w:bookmarkEnd w:id="0"/>
            <w:r w:rsidR="0080427D">
              <w:rPr>
                <w:rFonts w:ascii="Verdana" w:hAnsi="Verdana" w:cs="Verdana"/>
                <w:sz w:val="16"/>
                <w:szCs w:val="16"/>
              </w:rPr>
              <w:t>, электро</w:t>
            </w:r>
            <w:r w:rsidR="005269BB">
              <w:rPr>
                <w:rFonts w:ascii="Verdana" w:hAnsi="Verdana" w:cs="Verdana"/>
                <w:sz w:val="16"/>
                <w:szCs w:val="16"/>
              </w:rPr>
              <w:t xml:space="preserve">снабжения </w:t>
            </w:r>
            <w:r w:rsidR="0080427D">
              <w:rPr>
                <w:rFonts w:ascii="Verdana" w:hAnsi="Verdana" w:cs="Verdana"/>
                <w:sz w:val="16"/>
                <w:szCs w:val="16"/>
              </w:rPr>
              <w:t xml:space="preserve">МКД №18 по </w:t>
            </w:r>
            <w:proofErr w:type="spellStart"/>
            <w:r w:rsidR="0080427D">
              <w:rPr>
                <w:rFonts w:ascii="Verdana" w:hAnsi="Verdana" w:cs="Verdana"/>
                <w:sz w:val="16"/>
                <w:szCs w:val="16"/>
              </w:rPr>
              <w:t>ул</w:t>
            </w:r>
            <w:proofErr w:type="gramStart"/>
            <w:r w:rsidR="0080427D">
              <w:rPr>
                <w:rFonts w:ascii="Verdana" w:hAnsi="Verdana" w:cs="Verdana"/>
                <w:sz w:val="16"/>
                <w:szCs w:val="16"/>
              </w:rPr>
              <w:t>.Р</w:t>
            </w:r>
            <w:proofErr w:type="gramEnd"/>
            <w:r w:rsidR="0080427D">
              <w:rPr>
                <w:rFonts w:ascii="Verdana" w:hAnsi="Verdana" w:cs="Verdana"/>
                <w:sz w:val="16"/>
                <w:szCs w:val="16"/>
              </w:rPr>
              <w:t>адистов</w:t>
            </w:r>
            <w:proofErr w:type="spellEnd"/>
            <w:r w:rsidR="0080427D"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 w:rsidR="0080427D">
              <w:rPr>
                <w:rFonts w:ascii="Verdana" w:hAnsi="Verdana" w:cs="Verdana"/>
                <w:sz w:val="16"/>
                <w:szCs w:val="16"/>
              </w:rPr>
              <w:t>г.Калининград</w:t>
            </w:r>
            <w:proofErr w:type="spellEnd"/>
          </w:p>
          <w:p w:rsidR="00D22209" w:rsidRDefault="00D222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23EC0" w:rsidRDefault="00123EC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123EC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123EC0" w:rsidRDefault="0012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123EC0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123EC0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123EC0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0.2065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0.0531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жалюзийных решеток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Решетка вентиляционная пластмассовая:  размером 150х150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водосточных труб: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стен, откосов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(цветной)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шириной: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Makrofleks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Soudal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Расчистка лепных розеток диаметром до 300 мм от покрасок: трудноудаляемых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стен, розеток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4.50852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Тифенгрунд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&gt;, КНАУФ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58.6108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на плоских поверхностях: каркаса из сетки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проволоки, диаметр 1,6 мм оцинкованная, 35х35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371.7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пластмассовые с шурупами 8х60 мм  с бортиком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28.32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Уголок ПВХ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стеклосеткой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-1.2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-528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Минеральный или полиминеральный декоративный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1.888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стен, розеток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4.72852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61.4708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Краски водно-дисперсионные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акрилатные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ВД-АК-111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0.17968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козырька над входом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Монтаж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:к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озырька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над входом (б/у)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16.46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16.46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Цоколь, карниз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горизонтальных тяг по камню и бетону цементно-известковым раствором длиной в одном месте: до 5 м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лицевой поверхности наружных кирпичных стен при глубине заделки: в 1/2 кирпича площадью в одном месте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стен, розеток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Тифенгрунд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&gt;, КНАУФ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18.98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стен, розеток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18.98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Краски водно-дисперсионные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акрилатные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ВД-АК-111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0.0555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эл. кабеля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пластмассовые: шириной до 120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100x60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сечением: до 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Оконные блоки (МОП)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с подоконными досками (лестница)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0.0204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0.0204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ПВХ, шириной: 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Облицовка гипсовыми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гипсоволокнистыми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листами: откосов при отделке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Профиль угловой ПУ 25х25 мм для защиты углов, алюминиевый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Шпатлевка при окраске по штукатурке и сборным конструкциям: 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косов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подготовленных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составами улучшенная: по сборным конструкциям откосов,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водно-дисперсионные поливинилацетатные: ВД-ВА-27А, ВД-ВА-224 белая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Оконные блоки (подвал), двери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Разборка: кирпичной кладки подвальных окон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окраска ранее окрашенных дверей: за один раз с расчисткой старой краски более 35%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123EC0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Водоотведение</w:t>
            </w:r>
          </w:p>
        </w:tc>
      </w:tr>
      <w:tr w:rsidR="00123EC0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0.0425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площадью: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отверстий круглых диаметром: до 25 мм при толщине стен до 38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борозд: в стенах и перегородках железобетонных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 и засыпка труб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диаметром: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диаметром: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Трубопроводы для внутренней канализации: из полиэтиленовых труб диаметром 100 мм отечественного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33.932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Хомут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двухболтовый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быстродействующим замком для крепления труб размером 108-116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Ревизия ПВХ  диам.110мм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диаметром: 110 мм (в земле)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ливневая полиэтиленовая двухслойная профилированная, SN6, диаметр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18.962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 чугун-пластик  диам.110мм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Колено  110х45град. ПВХ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Тройник  110х110/45град. ПВХ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Заглушка  110мм  ПВХ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канализации диаметром: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Смена: унитазов типа "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Компакт" (б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Подводка гибкая армированная резиновая: 500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123EC0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Электроосвещение</w:t>
            </w:r>
          </w:p>
        </w:tc>
      </w:tr>
      <w:tr w:rsidR="00123EC0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Демонтаж: выключателей,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Демонтаж: светильников с лампами накаливания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проводов из труб суммарным сечением: до 16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стальных труб, проложенных на скобах диаметром: до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Общестроительные работы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площадью: до 20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борозд площадью сечения: до 50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борозд: в стенах и перегородках 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0.175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0.175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Щитки осветительные, устанавливаемые на стене: распорными дюбелями, масса щитка до 6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 распределительные наружной установки ЩРН-72з, с замком (620х520х120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25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 220В, 2Р, ВА47-29  В10  IEK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Разветвительная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коробка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Прокладка: труба полиэтиленовая  диаметр: до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НПВХ электротехническая, диаметр 18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30.6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FGRS системы крепежа трубопроводов, размером: 15-19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муфта диаметром: 18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Провод групповой в защитной оболочке или кабель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трех-пятижильный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под штукатурку по стенам или в бороздах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дым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марки: ВВГнг-LS, с числом жил - 3 и сечением 1,5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0.0551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Кабели силовые с медными жилами, ВВГнг(А)-LS, напряжение 660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число жил и сечение, мм2: 3х4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НПБ 1101 белый/круг 100Вт IP44 ИЭК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Лампа энергосберегающая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Выключатель: одноклавишный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неутопленного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типа при открытой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для открытой проводки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Монтаж: Выключатель: двухклавишный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двухклавишный для открытой и скрытой проводки без коробки для открытой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Монтаж: Прибор измерения и защиты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23EC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Датчик движения ДД024, угол охвата 360°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23EC0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23EC0" w:rsidRDefault="00123EC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123EC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EC0" w:rsidRDefault="00BA7E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Ведущий инженер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МКУ «КР МКД»          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Ломоченков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П.И.</w:t>
            </w:r>
          </w:p>
        </w:tc>
      </w:tr>
      <w:tr w:rsidR="00123EC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123EC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23EC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EC0" w:rsidRDefault="00BA7E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Зам. начальника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МКУ «КР МКД»                Толмачева О.В.</w:t>
            </w:r>
          </w:p>
        </w:tc>
      </w:tr>
      <w:tr w:rsidR="00123EC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123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123EC0" w:rsidRDefault="008042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80427D" w:rsidRDefault="008042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80427D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164" w:rsidRDefault="007C1164">
      <w:pPr>
        <w:spacing w:after="0" w:line="240" w:lineRule="auto"/>
      </w:pPr>
      <w:r>
        <w:separator/>
      </w:r>
    </w:p>
  </w:endnote>
  <w:endnote w:type="continuationSeparator" w:id="0">
    <w:p w:rsidR="007C1164" w:rsidRDefault="007C1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EC0" w:rsidRDefault="0080427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75369D">
      <w:rPr>
        <w:rFonts w:ascii="Verdana" w:hAnsi="Verdana" w:cs="Verdana"/>
        <w:noProof/>
        <w:sz w:val="20"/>
        <w:szCs w:val="20"/>
        <w:lang w:val="en-US"/>
      </w:rPr>
      <w:t>3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164" w:rsidRDefault="007C1164">
      <w:pPr>
        <w:spacing w:after="0" w:line="240" w:lineRule="auto"/>
      </w:pPr>
      <w:r>
        <w:separator/>
      </w:r>
    </w:p>
  </w:footnote>
  <w:footnote w:type="continuationSeparator" w:id="0">
    <w:p w:rsidR="007C1164" w:rsidRDefault="007C1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123EC0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23EC0" w:rsidRDefault="00123EC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123EC0" w:rsidRDefault="008042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(вер.1.3.180503)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23EC0" w:rsidRDefault="008042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09"/>
    <w:rsid w:val="00123EC0"/>
    <w:rsid w:val="005269BB"/>
    <w:rsid w:val="0075369D"/>
    <w:rsid w:val="007C1164"/>
    <w:rsid w:val="007E073C"/>
    <w:rsid w:val="0080427D"/>
    <w:rsid w:val="00BA7E04"/>
    <w:rsid w:val="00D2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2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2209"/>
  </w:style>
  <w:style w:type="paragraph" w:styleId="a5">
    <w:name w:val="footer"/>
    <w:basedOn w:val="a"/>
    <w:link w:val="a6"/>
    <w:uiPriority w:val="99"/>
    <w:unhideWhenUsed/>
    <w:rsid w:val="00D222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2209"/>
  </w:style>
  <w:style w:type="paragraph" w:styleId="a7">
    <w:name w:val="Balloon Text"/>
    <w:basedOn w:val="a"/>
    <w:link w:val="a8"/>
    <w:uiPriority w:val="99"/>
    <w:semiHidden/>
    <w:unhideWhenUsed/>
    <w:rsid w:val="00BA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7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2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2209"/>
  </w:style>
  <w:style w:type="paragraph" w:styleId="a5">
    <w:name w:val="footer"/>
    <w:basedOn w:val="a"/>
    <w:link w:val="a6"/>
    <w:uiPriority w:val="99"/>
    <w:unhideWhenUsed/>
    <w:rsid w:val="00D222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2209"/>
  </w:style>
  <w:style w:type="paragraph" w:styleId="a7">
    <w:name w:val="Balloon Text"/>
    <w:basedOn w:val="a"/>
    <w:link w:val="a8"/>
    <w:uiPriority w:val="99"/>
    <w:semiHidden/>
    <w:unhideWhenUsed/>
    <w:rsid w:val="00BA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7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1670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7</cp:revision>
  <cp:lastPrinted>2018-11-01T06:25:00Z</cp:lastPrinted>
  <dcterms:created xsi:type="dcterms:W3CDTF">2018-10-30T12:34:00Z</dcterms:created>
  <dcterms:modified xsi:type="dcterms:W3CDTF">2018-11-01T06:33:00Z</dcterms:modified>
</cp:coreProperties>
</file>