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F89" w:rsidRPr="00FA5591" w:rsidRDefault="00F71F89" w:rsidP="007325C9">
      <w:pPr>
        <w:spacing w:after="0" w:line="240" w:lineRule="auto"/>
        <w:ind w:left="6096" w:right="-426" w:hanging="6096"/>
        <w:rPr>
          <w:rFonts w:ascii="Times New Roman" w:hAnsi="Times New Roman"/>
          <w:b/>
          <w:sz w:val="28"/>
          <w:szCs w:val="28"/>
        </w:rPr>
      </w:pPr>
      <w:r w:rsidRPr="00C378DB">
        <w:rPr>
          <w:rFonts w:ascii="Times New Roman" w:hAnsi="Times New Roman"/>
          <w:b/>
          <w:sz w:val="26"/>
          <w:szCs w:val="26"/>
        </w:rPr>
        <w:t xml:space="preserve">       </w:t>
      </w:r>
      <w:r w:rsidRPr="00FA5591">
        <w:rPr>
          <w:rFonts w:ascii="Times New Roman" w:hAnsi="Times New Roman"/>
          <w:b/>
          <w:sz w:val="28"/>
          <w:szCs w:val="28"/>
        </w:rPr>
        <w:t xml:space="preserve">     «</w:t>
      </w:r>
      <w:proofErr w:type="gramStart"/>
      <w:r w:rsidRPr="00FA5591">
        <w:rPr>
          <w:rFonts w:ascii="Times New Roman" w:hAnsi="Times New Roman"/>
          <w:b/>
          <w:sz w:val="28"/>
          <w:szCs w:val="28"/>
        </w:rPr>
        <w:t>Согласовано»</w:t>
      </w:r>
      <w:r w:rsidR="00DE3498" w:rsidRPr="00FA5591">
        <w:rPr>
          <w:rFonts w:ascii="Times New Roman" w:hAnsi="Times New Roman"/>
          <w:b/>
          <w:sz w:val="28"/>
          <w:szCs w:val="28"/>
        </w:rPr>
        <w:t xml:space="preserve">   </w:t>
      </w:r>
      <w:proofErr w:type="gramEnd"/>
      <w:r w:rsidR="00DE3498" w:rsidRPr="00FA5591">
        <w:rPr>
          <w:rFonts w:ascii="Times New Roman" w:hAnsi="Times New Roman"/>
          <w:b/>
          <w:sz w:val="28"/>
          <w:szCs w:val="28"/>
        </w:rPr>
        <w:t xml:space="preserve">         </w:t>
      </w:r>
      <w:r w:rsidRPr="00FA5591">
        <w:rPr>
          <w:rFonts w:ascii="Times New Roman" w:hAnsi="Times New Roman"/>
          <w:b/>
          <w:sz w:val="28"/>
          <w:szCs w:val="28"/>
        </w:rPr>
        <w:t xml:space="preserve">                                                   «Утверждаю»</w:t>
      </w:r>
    </w:p>
    <w:p w:rsidR="00F71F89" w:rsidRPr="00FA5591" w:rsidRDefault="008E4DC8" w:rsidP="00F71F89">
      <w:pPr>
        <w:spacing w:after="0" w:line="240" w:lineRule="auto"/>
        <w:ind w:left="6096" w:right="-426" w:hanging="6096"/>
        <w:rPr>
          <w:rFonts w:ascii="Times New Roman" w:hAnsi="Times New Roman"/>
          <w:sz w:val="28"/>
          <w:szCs w:val="28"/>
        </w:rPr>
      </w:pPr>
      <w:r w:rsidRPr="00FA5591">
        <w:rPr>
          <w:rFonts w:ascii="Times New Roman" w:hAnsi="Times New Roman"/>
          <w:sz w:val="28"/>
          <w:szCs w:val="28"/>
        </w:rPr>
        <w:t>Д</w:t>
      </w:r>
      <w:r w:rsidR="00F71F89" w:rsidRPr="00FA5591">
        <w:rPr>
          <w:rFonts w:ascii="Times New Roman" w:hAnsi="Times New Roman"/>
          <w:sz w:val="28"/>
          <w:szCs w:val="28"/>
        </w:rPr>
        <w:t xml:space="preserve">иректор МКУ «КР </w:t>
      </w:r>
      <w:proofErr w:type="gramStart"/>
      <w:r w:rsidR="00F71F89" w:rsidRPr="00FA5591">
        <w:rPr>
          <w:rFonts w:ascii="Times New Roman" w:hAnsi="Times New Roman"/>
          <w:sz w:val="28"/>
          <w:szCs w:val="28"/>
        </w:rPr>
        <w:t xml:space="preserve">МКД»   </w:t>
      </w:r>
      <w:proofErr w:type="gramEnd"/>
      <w:r w:rsidR="00F71F89" w:rsidRPr="00FA5591">
        <w:rPr>
          <w:rFonts w:ascii="Times New Roman" w:hAnsi="Times New Roman"/>
          <w:sz w:val="28"/>
          <w:szCs w:val="28"/>
        </w:rPr>
        <w:t xml:space="preserve">   </w:t>
      </w:r>
      <w:r w:rsidR="00DE3498" w:rsidRPr="00FA5591">
        <w:rPr>
          <w:rFonts w:ascii="Times New Roman" w:hAnsi="Times New Roman"/>
          <w:sz w:val="28"/>
          <w:szCs w:val="28"/>
        </w:rPr>
        <w:t xml:space="preserve">                           </w:t>
      </w:r>
      <w:r w:rsidR="003D3786">
        <w:rPr>
          <w:rFonts w:ascii="Times New Roman" w:hAnsi="Times New Roman"/>
          <w:sz w:val="28"/>
          <w:szCs w:val="28"/>
        </w:rPr>
        <w:t xml:space="preserve">  </w:t>
      </w:r>
      <w:r w:rsidR="00344417" w:rsidRPr="00FA5591">
        <w:rPr>
          <w:rFonts w:ascii="Times New Roman" w:hAnsi="Times New Roman"/>
          <w:sz w:val="28"/>
          <w:szCs w:val="28"/>
        </w:rPr>
        <w:t xml:space="preserve"> </w:t>
      </w:r>
      <w:r w:rsidR="00D13E28" w:rsidRPr="00FA5591">
        <w:rPr>
          <w:rFonts w:ascii="Times New Roman" w:hAnsi="Times New Roman"/>
          <w:sz w:val="28"/>
          <w:szCs w:val="28"/>
        </w:rPr>
        <w:t>Директор ООО «УЮТ-СЕРВИС»</w:t>
      </w:r>
    </w:p>
    <w:p w:rsidR="00F71F89" w:rsidRPr="00FA5591" w:rsidRDefault="00F71F89" w:rsidP="00F71F89">
      <w:pPr>
        <w:spacing w:after="0" w:line="240" w:lineRule="auto"/>
        <w:ind w:left="6096" w:right="-426" w:hanging="6096"/>
        <w:rPr>
          <w:rFonts w:ascii="Times New Roman" w:hAnsi="Times New Roman"/>
          <w:b/>
          <w:sz w:val="28"/>
          <w:szCs w:val="28"/>
        </w:rPr>
      </w:pPr>
      <w:r w:rsidRPr="00FA5591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DE3498" w:rsidRPr="00FA5591">
        <w:rPr>
          <w:rFonts w:ascii="Times New Roman" w:hAnsi="Times New Roman"/>
          <w:sz w:val="28"/>
          <w:szCs w:val="28"/>
        </w:rPr>
        <w:t xml:space="preserve">                       </w:t>
      </w:r>
      <w:r w:rsidRPr="00FA5591">
        <w:rPr>
          <w:rFonts w:ascii="Times New Roman" w:hAnsi="Times New Roman"/>
          <w:sz w:val="28"/>
          <w:szCs w:val="28"/>
        </w:rPr>
        <w:t xml:space="preserve">  </w:t>
      </w:r>
    </w:p>
    <w:p w:rsidR="00F71F89" w:rsidRPr="00FA5591" w:rsidRDefault="00F71F89" w:rsidP="007325C9">
      <w:pPr>
        <w:spacing w:after="0" w:line="240" w:lineRule="auto"/>
        <w:ind w:left="6096" w:right="-426" w:hanging="6096"/>
        <w:rPr>
          <w:rFonts w:ascii="Times New Roman" w:hAnsi="Times New Roman"/>
          <w:sz w:val="28"/>
          <w:szCs w:val="28"/>
        </w:rPr>
      </w:pPr>
      <w:r w:rsidRPr="00FA5591">
        <w:rPr>
          <w:rFonts w:ascii="Times New Roman" w:hAnsi="Times New Roman"/>
          <w:sz w:val="28"/>
          <w:szCs w:val="28"/>
        </w:rPr>
        <w:t>______________</w:t>
      </w:r>
      <w:r w:rsidR="00D13E28" w:rsidRPr="00FA5591">
        <w:rPr>
          <w:rFonts w:ascii="Times New Roman" w:hAnsi="Times New Roman"/>
          <w:sz w:val="28"/>
          <w:szCs w:val="28"/>
        </w:rPr>
        <w:t>/</w:t>
      </w:r>
      <w:r w:rsidRPr="00FA5591">
        <w:rPr>
          <w:rFonts w:ascii="Times New Roman" w:hAnsi="Times New Roman"/>
          <w:sz w:val="28"/>
          <w:szCs w:val="28"/>
        </w:rPr>
        <w:t xml:space="preserve"> </w:t>
      </w:r>
      <w:r w:rsidR="008E4DC8" w:rsidRPr="00FA5591">
        <w:rPr>
          <w:rFonts w:ascii="Times New Roman" w:hAnsi="Times New Roman"/>
          <w:sz w:val="28"/>
          <w:szCs w:val="28"/>
        </w:rPr>
        <w:t>С</w:t>
      </w:r>
      <w:r w:rsidRPr="00FA5591">
        <w:rPr>
          <w:rFonts w:ascii="Times New Roman" w:hAnsi="Times New Roman"/>
          <w:sz w:val="28"/>
          <w:szCs w:val="28"/>
        </w:rPr>
        <w:t xml:space="preserve">. </w:t>
      </w:r>
      <w:r w:rsidR="008E4DC8" w:rsidRPr="00FA5591">
        <w:rPr>
          <w:rFonts w:ascii="Times New Roman" w:hAnsi="Times New Roman"/>
          <w:sz w:val="28"/>
          <w:szCs w:val="28"/>
        </w:rPr>
        <w:t>Б</w:t>
      </w:r>
      <w:r w:rsidRPr="00FA559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8E4DC8" w:rsidRPr="00FA5591">
        <w:rPr>
          <w:rFonts w:ascii="Times New Roman" w:hAnsi="Times New Roman"/>
          <w:sz w:val="28"/>
          <w:szCs w:val="28"/>
        </w:rPr>
        <w:t>Русович</w:t>
      </w:r>
      <w:proofErr w:type="spellEnd"/>
      <w:r w:rsidR="00D13E28" w:rsidRPr="00FA5591">
        <w:rPr>
          <w:rFonts w:ascii="Times New Roman" w:hAnsi="Times New Roman"/>
          <w:sz w:val="28"/>
          <w:szCs w:val="28"/>
        </w:rPr>
        <w:t>/</w:t>
      </w:r>
      <w:r w:rsidR="00DE3498" w:rsidRPr="00FA5591">
        <w:rPr>
          <w:rFonts w:ascii="Times New Roman" w:hAnsi="Times New Roman"/>
          <w:sz w:val="28"/>
          <w:szCs w:val="28"/>
        </w:rPr>
        <w:t xml:space="preserve">                      </w:t>
      </w:r>
      <w:r w:rsidRPr="00FA5591">
        <w:rPr>
          <w:rFonts w:ascii="Times New Roman" w:hAnsi="Times New Roman"/>
          <w:sz w:val="28"/>
          <w:szCs w:val="28"/>
        </w:rPr>
        <w:t xml:space="preserve"> ______________</w:t>
      </w:r>
      <w:r w:rsidR="000F02AB">
        <w:rPr>
          <w:rFonts w:ascii="Times New Roman" w:hAnsi="Times New Roman"/>
          <w:sz w:val="28"/>
          <w:szCs w:val="28"/>
        </w:rPr>
        <w:t xml:space="preserve">_ /А. О. </w:t>
      </w:r>
      <w:proofErr w:type="spellStart"/>
      <w:r w:rsidR="000F02AB">
        <w:rPr>
          <w:rFonts w:ascii="Times New Roman" w:hAnsi="Times New Roman"/>
          <w:sz w:val="28"/>
          <w:szCs w:val="28"/>
        </w:rPr>
        <w:t>Манойло</w:t>
      </w:r>
      <w:proofErr w:type="spellEnd"/>
      <w:r w:rsidR="00344417" w:rsidRPr="00FA5591">
        <w:rPr>
          <w:rFonts w:ascii="Times New Roman" w:hAnsi="Times New Roman"/>
          <w:sz w:val="28"/>
          <w:szCs w:val="28"/>
        </w:rPr>
        <w:t>/</w:t>
      </w:r>
    </w:p>
    <w:p w:rsidR="00F71F89" w:rsidRPr="00FA5591" w:rsidRDefault="00F71F89" w:rsidP="007325C9">
      <w:pPr>
        <w:spacing w:after="0" w:line="240" w:lineRule="auto"/>
        <w:ind w:left="6096" w:right="-426" w:hanging="6096"/>
        <w:rPr>
          <w:rFonts w:ascii="Times New Roman" w:hAnsi="Times New Roman"/>
          <w:b/>
          <w:sz w:val="28"/>
          <w:szCs w:val="28"/>
        </w:rPr>
      </w:pPr>
    </w:p>
    <w:p w:rsidR="00F71F89" w:rsidRPr="00FA5591" w:rsidRDefault="00F71F89" w:rsidP="007325C9">
      <w:pPr>
        <w:spacing w:after="0" w:line="240" w:lineRule="auto"/>
        <w:ind w:left="6096" w:right="-426" w:hanging="6096"/>
        <w:rPr>
          <w:rFonts w:ascii="Times New Roman" w:hAnsi="Times New Roman"/>
          <w:b/>
          <w:sz w:val="28"/>
          <w:szCs w:val="28"/>
        </w:rPr>
      </w:pPr>
      <w:r w:rsidRPr="00FA5591">
        <w:rPr>
          <w:rFonts w:ascii="Times New Roman" w:hAnsi="Times New Roman"/>
          <w:sz w:val="28"/>
          <w:szCs w:val="28"/>
        </w:rPr>
        <w:t>«___»</w:t>
      </w:r>
      <w:r w:rsidR="00DE3498" w:rsidRPr="00FA5591">
        <w:rPr>
          <w:rFonts w:ascii="Times New Roman" w:hAnsi="Times New Roman"/>
          <w:sz w:val="28"/>
          <w:szCs w:val="28"/>
        </w:rPr>
        <w:t xml:space="preserve"> </w:t>
      </w:r>
      <w:r w:rsidR="00216C6D" w:rsidRPr="00FA5591">
        <w:rPr>
          <w:rFonts w:ascii="Times New Roman" w:hAnsi="Times New Roman"/>
          <w:sz w:val="28"/>
          <w:szCs w:val="28"/>
        </w:rPr>
        <w:t>___________________2019</w:t>
      </w:r>
      <w:r w:rsidRPr="00FA5591">
        <w:rPr>
          <w:rFonts w:ascii="Times New Roman" w:hAnsi="Times New Roman"/>
          <w:sz w:val="28"/>
          <w:szCs w:val="28"/>
        </w:rPr>
        <w:t xml:space="preserve"> г</w:t>
      </w:r>
      <w:r w:rsidR="00DE3498" w:rsidRPr="00FA5591">
        <w:rPr>
          <w:rFonts w:ascii="Times New Roman" w:hAnsi="Times New Roman"/>
          <w:sz w:val="28"/>
          <w:szCs w:val="28"/>
        </w:rPr>
        <w:t xml:space="preserve">         </w:t>
      </w:r>
      <w:r w:rsidR="008E4DC8" w:rsidRPr="00FA5591">
        <w:rPr>
          <w:rFonts w:ascii="Times New Roman" w:hAnsi="Times New Roman"/>
          <w:sz w:val="28"/>
          <w:szCs w:val="28"/>
        </w:rPr>
        <w:t xml:space="preserve">  </w:t>
      </w:r>
      <w:r w:rsidRPr="00FA5591">
        <w:rPr>
          <w:rFonts w:ascii="Times New Roman" w:hAnsi="Times New Roman"/>
          <w:sz w:val="28"/>
          <w:szCs w:val="28"/>
        </w:rPr>
        <w:t xml:space="preserve"> </w:t>
      </w:r>
      <w:r w:rsidR="00D13E28" w:rsidRPr="00FA5591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D13E28" w:rsidRPr="00FA5591">
        <w:rPr>
          <w:rFonts w:ascii="Times New Roman" w:hAnsi="Times New Roman"/>
          <w:sz w:val="28"/>
          <w:szCs w:val="28"/>
        </w:rPr>
        <w:t xml:space="preserve">   </w:t>
      </w:r>
      <w:r w:rsidRPr="00FA5591">
        <w:rPr>
          <w:rFonts w:ascii="Times New Roman" w:hAnsi="Times New Roman"/>
          <w:sz w:val="28"/>
          <w:szCs w:val="28"/>
        </w:rPr>
        <w:t>«</w:t>
      </w:r>
      <w:proofErr w:type="gramEnd"/>
      <w:r w:rsidRPr="00FA5591">
        <w:rPr>
          <w:rFonts w:ascii="Times New Roman" w:hAnsi="Times New Roman"/>
          <w:sz w:val="28"/>
          <w:szCs w:val="28"/>
        </w:rPr>
        <w:t>___»___________________201</w:t>
      </w:r>
      <w:r w:rsidR="00216C6D" w:rsidRPr="00FA5591">
        <w:rPr>
          <w:rFonts w:ascii="Times New Roman" w:hAnsi="Times New Roman"/>
          <w:sz w:val="28"/>
          <w:szCs w:val="28"/>
        </w:rPr>
        <w:t>9</w:t>
      </w:r>
      <w:r w:rsidRPr="00FA5591">
        <w:rPr>
          <w:rFonts w:ascii="Times New Roman" w:hAnsi="Times New Roman"/>
          <w:sz w:val="28"/>
          <w:szCs w:val="28"/>
        </w:rPr>
        <w:t xml:space="preserve"> г</w:t>
      </w:r>
    </w:p>
    <w:p w:rsidR="00F71F89" w:rsidRPr="00FA5591" w:rsidRDefault="00F71F89" w:rsidP="007325C9">
      <w:pPr>
        <w:spacing w:after="0" w:line="240" w:lineRule="auto"/>
        <w:ind w:left="6096" w:right="-426" w:hanging="6096"/>
        <w:rPr>
          <w:rFonts w:ascii="Times New Roman" w:hAnsi="Times New Roman"/>
          <w:b/>
          <w:sz w:val="28"/>
          <w:szCs w:val="28"/>
        </w:rPr>
      </w:pPr>
    </w:p>
    <w:p w:rsidR="0003130A" w:rsidRPr="00FA5591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FA5591" w:rsidRDefault="009A7AEB" w:rsidP="006209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A5591"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9A7AEB" w:rsidRPr="00FA5591" w:rsidRDefault="00246E20" w:rsidP="0040659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A5591">
        <w:rPr>
          <w:rFonts w:ascii="Times New Roman" w:hAnsi="Times New Roman"/>
          <w:sz w:val="28"/>
          <w:szCs w:val="28"/>
        </w:rPr>
        <w:t>н</w:t>
      </w:r>
      <w:r w:rsidR="00551502" w:rsidRPr="00FA5591">
        <w:rPr>
          <w:rFonts w:ascii="Times New Roman" w:hAnsi="Times New Roman"/>
          <w:sz w:val="28"/>
          <w:szCs w:val="28"/>
        </w:rPr>
        <w:t>а</w:t>
      </w:r>
      <w:r w:rsidR="00DD5281" w:rsidRPr="00FA5591">
        <w:rPr>
          <w:rFonts w:ascii="Times New Roman" w:hAnsi="Times New Roman"/>
          <w:sz w:val="28"/>
          <w:szCs w:val="28"/>
        </w:rPr>
        <w:t xml:space="preserve"> выполнение работ по капитальному</w:t>
      </w:r>
      <w:r w:rsidR="0099034F" w:rsidRPr="00FA5591">
        <w:rPr>
          <w:rFonts w:ascii="Times New Roman" w:hAnsi="Times New Roman"/>
          <w:sz w:val="28"/>
          <w:szCs w:val="28"/>
        </w:rPr>
        <w:t xml:space="preserve"> </w:t>
      </w:r>
      <w:r w:rsidR="0099034F" w:rsidRPr="00FA5591">
        <w:rPr>
          <w:rFonts w:ascii="Times New Roman" w:hAnsi="Times New Roman"/>
          <w:color w:val="000000"/>
          <w:sz w:val="28"/>
          <w:szCs w:val="28"/>
        </w:rPr>
        <w:t>ремонт</w:t>
      </w:r>
      <w:r w:rsidR="00DD5281" w:rsidRPr="00FA5591">
        <w:rPr>
          <w:rFonts w:ascii="Times New Roman" w:hAnsi="Times New Roman"/>
          <w:color w:val="000000"/>
          <w:sz w:val="28"/>
          <w:szCs w:val="28"/>
        </w:rPr>
        <w:t>у</w:t>
      </w:r>
      <w:r w:rsidR="0099034F" w:rsidRPr="00FA55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0995" w:rsidRPr="00FA5591">
        <w:rPr>
          <w:rFonts w:ascii="Times New Roman" w:hAnsi="Times New Roman"/>
          <w:color w:val="000000"/>
          <w:sz w:val="28"/>
          <w:szCs w:val="28"/>
        </w:rPr>
        <w:t>фасада с утеплением</w:t>
      </w:r>
      <w:r w:rsidR="00DD5281" w:rsidRPr="00FA55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5591">
        <w:rPr>
          <w:rFonts w:ascii="Times New Roman" w:hAnsi="Times New Roman"/>
          <w:color w:val="000000"/>
          <w:sz w:val="28"/>
          <w:szCs w:val="28"/>
        </w:rPr>
        <w:t>МКД №</w:t>
      </w:r>
      <w:r w:rsidR="008E4DC8" w:rsidRPr="00FA55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21C1A">
        <w:rPr>
          <w:rFonts w:ascii="Times New Roman" w:hAnsi="Times New Roman"/>
          <w:color w:val="000000"/>
          <w:sz w:val="28"/>
          <w:szCs w:val="28"/>
        </w:rPr>
        <w:t>3-17</w:t>
      </w:r>
      <w:r w:rsidRPr="00FA5591">
        <w:rPr>
          <w:rFonts w:ascii="Times New Roman" w:hAnsi="Times New Roman"/>
          <w:color w:val="000000"/>
          <w:sz w:val="28"/>
          <w:szCs w:val="28"/>
        </w:rPr>
        <w:t xml:space="preserve"> по ул.</w:t>
      </w:r>
      <w:r w:rsidR="008E4DC8" w:rsidRPr="00FA55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5591">
        <w:rPr>
          <w:rFonts w:ascii="Times New Roman" w:hAnsi="Times New Roman"/>
          <w:color w:val="000000"/>
          <w:sz w:val="28"/>
          <w:szCs w:val="28"/>
        </w:rPr>
        <w:t>Березовой</w:t>
      </w:r>
      <w:r w:rsidR="00801851" w:rsidRPr="00FA559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801851" w:rsidRPr="00FA5591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8E4DC8" w:rsidRPr="00FA55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01851" w:rsidRPr="00FA5591">
        <w:rPr>
          <w:rFonts w:ascii="Times New Roman" w:hAnsi="Times New Roman"/>
          <w:color w:val="000000"/>
          <w:sz w:val="28"/>
          <w:szCs w:val="28"/>
        </w:rPr>
        <w:t>г.</w:t>
      </w:r>
      <w:proofErr w:type="gramEnd"/>
      <w:r w:rsidR="008E4DC8" w:rsidRPr="00FA55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01851" w:rsidRPr="00FA5591">
        <w:rPr>
          <w:rFonts w:ascii="Times New Roman" w:hAnsi="Times New Roman"/>
          <w:color w:val="000000"/>
          <w:sz w:val="28"/>
          <w:szCs w:val="28"/>
        </w:rPr>
        <w:t>Калининграде</w:t>
      </w:r>
      <w:r w:rsidR="009A7AEB" w:rsidRPr="00FA5591">
        <w:rPr>
          <w:rFonts w:ascii="Times New Roman" w:hAnsi="Times New Roman"/>
          <w:sz w:val="28"/>
          <w:szCs w:val="28"/>
        </w:rPr>
        <w:t xml:space="preserve"> </w:t>
      </w:r>
    </w:p>
    <w:p w:rsidR="009A7AEB" w:rsidRPr="00FA5591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3130A" w:rsidRPr="00FA5591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Pr="00FA5591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A5591"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 w:rsidRPr="00FA5591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Pr="00FA5591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394"/>
        <w:gridCol w:w="4360"/>
      </w:tblGrid>
      <w:tr w:rsidR="009A7AEB" w:rsidRPr="00FA5591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RPr="00FA5591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RPr="00FA5591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Pr="00FA5591" w:rsidRDefault="00130C92" w:rsidP="00E21C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46E20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Березовая, д.</w:t>
            </w:r>
            <w:r w:rsidR="00E21C1A">
              <w:rPr>
                <w:rFonts w:ascii="Times New Roman" w:hAnsi="Times New Roman"/>
                <w:color w:val="000000"/>
                <w:sz w:val="28"/>
                <w:szCs w:val="28"/>
              </w:rPr>
              <w:t>3-17</w:t>
            </w:r>
          </w:p>
        </w:tc>
      </w:tr>
      <w:tr w:rsidR="009A7AEB" w:rsidRPr="00FA5591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D13E28" w:rsidRPr="00FA5591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8" w:rsidRPr="00FA5591" w:rsidRDefault="00D13E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8" w:rsidRPr="00FA5591" w:rsidRDefault="00D13E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8" w:rsidRPr="00FA5591" w:rsidRDefault="00D13E28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ООО «УЮТ-СЕРВИС»</w:t>
            </w:r>
          </w:p>
        </w:tc>
      </w:tr>
      <w:tr w:rsidR="009A7AEB" w:rsidRPr="00FA5591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D13E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RPr="00FA5591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D13E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RPr="00FA5591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D13E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9A7AEB" w:rsidP="00EF23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Определя</w:t>
            </w:r>
            <w:r w:rsidR="00EF23CD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тся по результатам конкурсного отбора</w:t>
            </w:r>
          </w:p>
        </w:tc>
      </w:tr>
      <w:tr w:rsidR="009A7AEB" w:rsidRPr="00FA5591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D13E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RPr="00FA5591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D13E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Pr="00FA5591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3130A" w:rsidRPr="00FA5591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Pr="00FA5591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A5591"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 w:rsidRPr="00FA5591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Pr="00FA5591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RPr="00FA5591" w:rsidTr="00BC68CF">
        <w:tc>
          <w:tcPr>
            <w:tcW w:w="426" w:type="dxa"/>
            <w:hideMark/>
          </w:tcPr>
          <w:p w:rsidR="009A7AEB" w:rsidRPr="00FA5591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D66C3" w:rsidRPr="00FA5591" w:rsidRDefault="00406595" w:rsidP="00E21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В многоквартирном доме</w:t>
            </w:r>
            <w:r w:rsidR="00EF7AC2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E21C1A">
              <w:rPr>
                <w:rFonts w:ascii="Times New Roman" w:hAnsi="Times New Roman"/>
                <w:color w:val="000000"/>
                <w:sz w:val="28"/>
                <w:szCs w:val="28"/>
              </w:rPr>
              <w:t>3-17</w:t>
            </w:r>
            <w:r w:rsidR="00213DA7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</w:t>
            </w:r>
            <w:r w:rsidR="00EF7AC2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Березовой</w:t>
            </w:r>
            <w:r w:rsidR="00714745" w:rsidRPr="00FA55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559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Калининград</w:t>
            </w:r>
            <w:r w:rsidR="007F5706" w:rsidRPr="00FA559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="00C431DC" w:rsidRPr="00FA559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A7AEB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ыполнить</w:t>
            </w:r>
            <w:r w:rsidR="00C431DC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капитальный ремонт</w:t>
            </w:r>
            <w:r w:rsidR="009A7AEB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D66C3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фасада с утеплением</w:t>
            </w:r>
          </w:p>
        </w:tc>
      </w:tr>
      <w:tr w:rsidR="009A7AEB" w:rsidRPr="00FA5591" w:rsidTr="00BC68CF">
        <w:tc>
          <w:tcPr>
            <w:tcW w:w="426" w:type="dxa"/>
            <w:hideMark/>
          </w:tcPr>
          <w:p w:rsidR="009A7AEB" w:rsidRPr="00FA5591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Pr="00FA5591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Подрядчику необходимо учесть, что работы будут выполняться в условиях эксплуатирующего жилого дома. Работы</w:t>
            </w:r>
            <w:r w:rsidR="006A08DB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01851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озможно производить с 8-00 до 19</w:t>
            </w: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-00 в будни, в субботу с 8-</w:t>
            </w:r>
            <w:proofErr w:type="gramStart"/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00  до</w:t>
            </w:r>
            <w:proofErr w:type="gramEnd"/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15-00, воскресенье – выходной</w:t>
            </w:r>
            <w:r w:rsidR="005A23C4" w:rsidRPr="00FA559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Очередность выполнения работ должна быть согласована с </w:t>
            </w:r>
            <w:r w:rsidR="00EF23CD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техническим </w:t>
            </w: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заказчиком.</w:t>
            </w:r>
          </w:p>
        </w:tc>
      </w:tr>
      <w:tr w:rsidR="009A7AEB" w:rsidRPr="00FA5591" w:rsidTr="00BC68CF">
        <w:tc>
          <w:tcPr>
            <w:tcW w:w="426" w:type="dxa"/>
            <w:hideMark/>
          </w:tcPr>
          <w:p w:rsidR="009A7AEB" w:rsidRPr="00FA5591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179" w:type="dxa"/>
            <w:hideMark/>
          </w:tcPr>
          <w:p w:rsidR="009A7AEB" w:rsidRPr="00FA5591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ся </w:t>
            </w:r>
            <w:proofErr w:type="gramStart"/>
            <w:r w:rsidR="00CD67FC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на  подрядчика</w:t>
            </w:r>
            <w:proofErr w:type="gramEnd"/>
            <w:r w:rsidR="00CD67FC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, ответственным</w:t>
            </w: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«КР МКД».</w:t>
            </w:r>
          </w:p>
        </w:tc>
      </w:tr>
      <w:tr w:rsidR="009A7AEB" w:rsidRPr="00FA5591" w:rsidTr="00BC68CF">
        <w:tc>
          <w:tcPr>
            <w:tcW w:w="426" w:type="dxa"/>
            <w:hideMark/>
          </w:tcPr>
          <w:p w:rsidR="009A7AEB" w:rsidRPr="00FA5591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Pr="00FA5591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 w:rsidRPr="00FA55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5591"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 для</w:t>
            </w:r>
            <w:r w:rsidR="006A08DB" w:rsidRPr="00FA55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5591">
              <w:rPr>
                <w:rFonts w:ascii="Times New Roman" w:hAnsi="Times New Roman"/>
                <w:sz w:val="28"/>
                <w:szCs w:val="28"/>
              </w:rPr>
              <w:t xml:space="preserve">применения в жилом фонде. На </w:t>
            </w:r>
            <w:proofErr w:type="gramStart"/>
            <w:r w:rsidRPr="00FA5591">
              <w:rPr>
                <w:rFonts w:ascii="Times New Roman" w:hAnsi="Times New Roman"/>
                <w:sz w:val="28"/>
                <w:szCs w:val="28"/>
              </w:rPr>
              <w:t>скрытые  работы</w:t>
            </w:r>
            <w:proofErr w:type="gramEnd"/>
            <w:r w:rsidRPr="00FA5591">
              <w:rPr>
                <w:rFonts w:ascii="Times New Roman" w:hAnsi="Times New Roman"/>
                <w:sz w:val="28"/>
                <w:szCs w:val="28"/>
              </w:rPr>
              <w:t xml:space="preserve"> должны</w:t>
            </w:r>
            <w:r w:rsidR="003C6763" w:rsidRPr="00FA55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5591"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A7AEB" w:rsidRPr="00FA5591" w:rsidTr="00BC68CF">
        <w:tc>
          <w:tcPr>
            <w:tcW w:w="426" w:type="dxa"/>
            <w:hideMark/>
          </w:tcPr>
          <w:p w:rsidR="009A7AEB" w:rsidRPr="00FA5591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880BEB" w:rsidRPr="00FA5591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FA55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80BEB" w:rsidRPr="00FA5591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55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</w:t>
            </w:r>
            <w:r w:rsidR="00B553FF" w:rsidRPr="00FA5591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0A2518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210</w:t>
            </w:r>
            <w:r w:rsidR="00FD3C88" w:rsidRPr="00FA5591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A5591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календарных дней,</w:t>
            </w:r>
            <w:r w:rsidR="00801851" w:rsidRPr="00FA55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 w:rsidR="00B553FF" w:rsidRPr="00FA55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учетом климатологии, из них: </w:t>
            </w:r>
            <w:r w:rsidR="009F7560" w:rsidRPr="00FA55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A25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  <w:r w:rsidR="00801851" w:rsidRPr="00FA55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календар</w:t>
            </w:r>
            <w:r w:rsidR="00B553FF" w:rsidRPr="00FA55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ных дней – производство работ, 1</w:t>
            </w:r>
            <w:r w:rsidR="000A25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="00801851" w:rsidRPr="00FA55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календарных дней – подготовка исполнительной документации, КС-2, КС-3.</w:t>
            </w:r>
            <w:r w:rsidRPr="00FA55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80BEB" w:rsidRPr="00FA5591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МКУ «КР МКД» технологические карты по капитальному ремонту </w:t>
            </w:r>
            <w:r w:rsidR="005A23C4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FA5591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55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 w:rsidRPr="00FA55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FA55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 w:rsidRPr="00FA55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FA55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 w:rsidRPr="00FA55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FA55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«КР</w:t>
            </w:r>
            <w:r w:rsidR="005A23C4" w:rsidRPr="00FA55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A55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 w:rsidR="005A23C4" w:rsidRPr="00FA55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FA5591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Pr="00FA5591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при выполнении подготовительных и ремонтных работ предусмотреть мероприятия по предотвращению </w:t>
            </w:r>
            <w:proofErr w:type="spellStart"/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залития</w:t>
            </w:r>
            <w:proofErr w:type="spellEnd"/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жилых помещений во время выпадения атмосферных осадков.</w:t>
            </w:r>
          </w:p>
          <w:p w:rsidR="009A7AEB" w:rsidRPr="00FA5591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RPr="00FA5591" w:rsidTr="00BC68CF">
        <w:trPr>
          <w:trHeight w:val="80"/>
        </w:trPr>
        <w:tc>
          <w:tcPr>
            <w:tcW w:w="426" w:type="dxa"/>
            <w:hideMark/>
          </w:tcPr>
          <w:p w:rsidR="009A7AEB" w:rsidRPr="00FA5591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Pr="00FA5591" w:rsidRDefault="00880BEB" w:rsidP="007A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МКУ «КР МКД» </w:t>
            </w:r>
            <w:r w:rsidR="009A7AEB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контроля</w:t>
            </w:r>
            <w:r w:rsidR="007D7CC1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в случае выявления потребности в дополнительных </w:t>
            </w:r>
            <w:r w:rsidR="007A70B8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непредвиденных </w:t>
            </w:r>
            <w:r w:rsidR="007D7CC1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работах, услуга</w:t>
            </w:r>
            <w:r w:rsidR="007A70B8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="007D7CC1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но связанных с предусмотренными, </w:t>
            </w:r>
            <w:r w:rsidR="009A7AEB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имеют право </w:t>
            </w:r>
            <w:r w:rsidR="007D7CC1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выполнить таковых работ и</w:t>
            </w:r>
            <w:r w:rsidR="009A7AEB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услуг</w:t>
            </w:r>
            <w:r w:rsidR="007D7CC1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сумму </w:t>
            </w:r>
            <w:r w:rsidR="009A7AEB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не более</w:t>
            </w:r>
            <w:r w:rsidR="007B1ECD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предусмотренных сметой</w:t>
            </w:r>
            <w:r w:rsidR="009A7AEB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</w:t>
            </w:r>
            <w:r w:rsidR="007B1ECD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ух процентов</w:t>
            </w:r>
            <w:r w:rsidR="007D7CC1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C378DB" w:rsidRPr="00FA5591" w:rsidTr="00BC68CF">
        <w:trPr>
          <w:trHeight w:val="80"/>
        </w:trPr>
        <w:tc>
          <w:tcPr>
            <w:tcW w:w="426" w:type="dxa"/>
          </w:tcPr>
          <w:p w:rsidR="00C378DB" w:rsidRPr="00FA5591" w:rsidRDefault="00C378DB" w:rsidP="00C378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</w:tcPr>
          <w:p w:rsidR="00C378DB" w:rsidRPr="00FA5591" w:rsidRDefault="00C378DB" w:rsidP="00C3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организовать работу на объекте так, чтобы отключение потребителей от систем водоснабжения, водоотведения, </w:t>
            </w: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отопления при переходе от старых систем к новым было минимальным.</w:t>
            </w:r>
          </w:p>
        </w:tc>
      </w:tr>
      <w:tr w:rsidR="00C378DB" w:rsidRPr="00FA5591" w:rsidTr="00BC68CF">
        <w:trPr>
          <w:trHeight w:val="80"/>
        </w:trPr>
        <w:tc>
          <w:tcPr>
            <w:tcW w:w="426" w:type="dxa"/>
          </w:tcPr>
          <w:p w:rsidR="00C378DB" w:rsidRPr="00FA5591" w:rsidRDefault="00C378DB" w:rsidP="00C378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179" w:type="dxa"/>
          </w:tcPr>
          <w:p w:rsidR="00C378DB" w:rsidRPr="00FA5591" w:rsidRDefault="00C378DB" w:rsidP="00C3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При завершении работ Подрядчик обязан провести гидравлические испытания системы водоснабжения с оформлением соответствующих актов.</w:t>
            </w:r>
          </w:p>
        </w:tc>
      </w:tr>
      <w:tr w:rsidR="00C378DB" w:rsidRPr="00FA5591" w:rsidTr="00BC68CF">
        <w:trPr>
          <w:trHeight w:val="80"/>
        </w:trPr>
        <w:tc>
          <w:tcPr>
            <w:tcW w:w="426" w:type="dxa"/>
          </w:tcPr>
          <w:p w:rsidR="00C378DB" w:rsidRPr="00FA5591" w:rsidRDefault="00C378DB" w:rsidP="00C378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179" w:type="dxa"/>
          </w:tcPr>
          <w:p w:rsidR="00C378DB" w:rsidRPr="00FA5591" w:rsidRDefault="00C378DB" w:rsidP="00C3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По окончанию работ на объекте Подрядчик обязан предоставить Заказчику акты испытаний, исполнительные схемы с нанесёнными линейными размерами и диаметрами трубопроводов.</w:t>
            </w:r>
          </w:p>
        </w:tc>
      </w:tr>
      <w:tr w:rsidR="00C378DB" w:rsidRPr="00FA5591" w:rsidTr="00BC68CF">
        <w:tc>
          <w:tcPr>
            <w:tcW w:w="426" w:type="dxa"/>
            <w:hideMark/>
          </w:tcPr>
          <w:p w:rsidR="00C378DB" w:rsidRPr="00FA5591" w:rsidRDefault="00C378DB" w:rsidP="00C378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179" w:type="dxa"/>
            <w:hideMark/>
          </w:tcPr>
          <w:p w:rsidR="00C378DB" w:rsidRPr="00FA5591" w:rsidRDefault="00C378DB" w:rsidP="00C3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Все ремонтные работы производятся в соответствии:</w:t>
            </w:r>
          </w:p>
          <w:p w:rsidR="00C378DB" w:rsidRPr="00FA5591" w:rsidRDefault="00C378DB" w:rsidP="00C3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СП 20.13330.2011 «СНиП 2.01.07-85» «Нагрузки и воздействия»</w:t>
            </w:r>
          </w:p>
          <w:p w:rsidR="00C378DB" w:rsidRPr="00FA5591" w:rsidRDefault="00C378DB" w:rsidP="00C3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СП 54.13330.2011 «СНиП 31-01-2003 «Здания жилые многоквартирные»</w:t>
            </w:r>
          </w:p>
          <w:p w:rsidR="00C378DB" w:rsidRPr="00FA5591" w:rsidRDefault="00C378DB" w:rsidP="00C3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 70.13330.2012 «СНиП 3.03.01-87» «Несущие и ограждающие конструкции» </w:t>
            </w:r>
          </w:p>
          <w:p w:rsidR="005C2252" w:rsidRDefault="005C2252" w:rsidP="005C22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 50.13330.2012 «Тепловая защита зданий»</w:t>
            </w:r>
          </w:p>
          <w:p w:rsidR="005C2252" w:rsidRPr="00F23C0B" w:rsidRDefault="005C2252" w:rsidP="005C22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СП 2.13130.2012 «Системы противопожарной защиты Обеспечение огнестойкости объектов защиты»</w:t>
            </w:r>
          </w:p>
          <w:p w:rsidR="005C2252" w:rsidRPr="00F23C0B" w:rsidRDefault="00740CD0" w:rsidP="005C2252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5C2252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15.13330.2012 "СНиП II-22-81* "Каменные и армокаменные конструкции"</w:t>
              </w:r>
            </w:hyperlink>
          </w:p>
          <w:p w:rsidR="005C2252" w:rsidRPr="00F23C0B" w:rsidRDefault="00740CD0" w:rsidP="005C2252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hyperlink r:id="rId7" w:history="1">
              <w:r w:rsidR="005C2252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63.13330.2012 "СНиП 52-01-2003 "Бетонные и железобетонны</w:t>
              </w:r>
              <w:r w:rsidR="005C2252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 xml:space="preserve">е </w:t>
              </w:r>
              <w:r w:rsidR="005C2252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конструкции. Основные положения"</w:t>
              </w:r>
            </w:hyperlink>
            <w:r w:rsidR="005C2252" w:rsidRPr="00F23C0B">
              <w:rPr>
                <w:rFonts w:ascii="Times New Roman" w:hAnsi="Times New Roman"/>
                <w:spacing w:val="2"/>
                <w:sz w:val="28"/>
                <w:szCs w:val="28"/>
              </w:rPr>
              <w:t>.</w:t>
            </w:r>
          </w:p>
          <w:p w:rsidR="005C2252" w:rsidRPr="00F23C0B" w:rsidRDefault="005C2252" w:rsidP="005C2252">
            <w:pPr>
              <w:widowControl w:val="0"/>
              <w:autoSpaceDE w:val="0"/>
              <w:autoSpaceDN w:val="0"/>
              <w:adjustRightInd w:val="0"/>
              <w:spacing w:before="20" w:after="20"/>
              <w:ind w:right="30" w:firstLine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ГОСТ 30402-96 «Материалы строительные. Методы испытаний на горючесть»</w:t>
            </w:r>
          </w:p>
          <w:p w:rsidR="005C2252" w:rsidRPr="00F23C0B" w:rsidRDefault="005C2252" w:rsidP="005C2252">
            <w:pPr>
              <w:pStyle w:val="1"/>
              <w:shd w:val="clear" w:color="auto" w:fill="FFFFFF"/>
              <w:spacing w:before="0"/>
              <w:ind w:right="238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F23C0B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 w:rsidRPr="00F23C0B"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5C2252" w:rsidRDefault="005C2252" w:rsidP="005C2252">
            <w:pPr>
              <w:pStyle w:val="1"/>
              <w:shd w:val="clear" w:color="auto" w:fill="FFFFFF"/>
              <w:spacing w:before="0"/>
              <w:jc w:val="both"/>
              <w:textAlignment w:val="baseline"/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</w:pPr>
            <w:r w:rsidRPr="00F23C0B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 w:rsidRPr="00F23C0B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  <w:p w:rsidR="00C378DB" w:rsidRPr="00FA5591" w:rsidRDefault="005C2252" w:rsidP="005C225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6D91">
              <w:rPr>
                <w:rFonts w:ascii="Times New Roman" w:hAnsi="Times New Roman"/>
                <w:sz w:val="28"/>
                <w:szCs w:val="28"/>
                <w:lang w:eastAsia="ru-RU"/>
              </w:rPr>
              <w:t>СП 71.13330.2017 «Изоляционные и отделочные покрытия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C378DB" w:rsidRPr="00C378DB" w:rsidRDefault="00C378DB" w:rsidP="00D704AE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6A08DB" w:rsidRDefault="009A7AEB" w:rsidP="00D704AE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C378DB">
        <w:rPr>
          <w:rFonts w:ascii="Times New Roman" w:hAnsi="Times New Roman"/>
          <w:b/>
          <w:sz w:val="26"/>
          <w:szCs w:val="26"/>
        </w:rPr>
        <w:t>Основные допустимые материалы:</w:t>
      </w:r>
    </w:p>
    <w:p w:rsidR="00C550DB" w:rsidRPr="00C378DB" w:rsidRDefault="00C550DB" w:rsidP="00D704AE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9004"/>
      </w:tblGrid>
      <w:tr w:rsidR="0043432B" w:rsidRPr="00C378DB" w:rsidTr="00200742">
        <w:tc>
          <w:tcPr>
            <w:tcW w:w="566" w:type="dxa"/>
          </w:tcPr>
          <w:p w:rsidR="0043432B" w:rsidRPr="00FA5591" w:rsidRDefault="0043432B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004" w:type="dxa"/>
          </w:tcPr>
          <w:p w:rsidR="0043432B" w:rsidRPr="00FA5591" w:rsidRDefault="005137A2" w:rsidP="00AF0D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Листы гипсокартонные: ГКЛ 12,5 мм</w:t>
            </w:r>
          </w:p>
        </w:tc>
      </w:tr>
      <w:tr w:rsidR="005137A2" w:rsidRPr="00C378DB" w:rsidTr="00200742">
        <w:tc>
          <w:tcPr>
            <w:tcW w:w="566" w:type="dxa"/>
          </w:tcPr>
          <w:p w:rsidR="005137A2" w:rsidRPr="00FA5591" w:rsidRDefault="005137A2" w:rsidP="005137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004" w:type="dxa"/>
          </w:tcPr>
          <w:p w:rsidR="005137A2" w:rsidRPr="00FA5591" w:rsidRDefault="005137A2" w:rsidP="005137A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A5591">
              <w:rPr>
                <w:rFonts w:ascii="Times New Roman" w:hAnsi="Times New Roman"/>
                <w:sz w:val="28"/>
                <w:szCs w:val="28"/>
              </w:rPr>
              <w:t>Сетка</w:t>
            </w:r>
            <w:proofErr w:type="gramEnd"/>
            <w:r w:rsidRPr="00FA5591">
              <w:rPr>
                <w:rFonts w:ascii="Times New Roman" w:hAnsi="Times New Roman"/>
                <w:sz w:val="28"/>
                <w:szCs w:val="28"/>
              </w:rPr>
              <w:t xml:space="preserve"> армирующая фасадная SSA1363-4SM</w:t>
            </w:r>
          </w:p>
        </w:tc>
      </w:tr>
      <w:tr w:rsidR="005137A2" w:rsidRPr="00C378DB" w:rsidTr="00200742">
        <w:tc>
          <w:tcPr>
            <w:tcW w:w="566" w:type="dxa"/>
          </w:tcPr>
          <w:p w:rsidR="005137A2" w:rsidRPr="00FA5591" w:rsidRDefault="005137A2" w:rsidP="005137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004" w:type="dxa"/>
          </w:tcPr>
          <w:p w:rsidR="005137A2" w:rsidRPr="00FA5591" w:rsidRDefault="005137A2" w:rsidP="005137A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Сетка стеклянная строительная СС-1</w:t>
            </w:r>
          </w:p>
        </w:tc>
      </w:tr>
      <w:tr w:rsidR="0043432B" w:rsidRPr="00C378DB" w:rsidTr="00200742">
        <w:tc>
          <w:tcPr>
            <w:tcW w:w="566" w:type="dxa"/>
          </w:tcPr>
          <w:p w:rsidR="0043432B" w:rsidRPr="00FA5591" w:rsidRDefault="0043432B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004" w:type="dxa"/>
          </w:tcPr>
          <w:p w:rsidR="0043432B" w:rsidRPr="00FA5591" w:rsidRDefault="005137A2" w:rsidP="00AF0D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Песок природный для строительных: работ средний</w:t>
            </w:r>
          </w:p>
        </w:tc>
      </w:tr>
      <w:tr w:rsidR="0043432B" w:rsidRPr="00C378DB" w:rsidTr="00200742">
        <w:tc>
          <w:tcPr>
            <w:tcW w:w="566" w:type="dxa"/>
          </w:tcPr>
          <w:p w:rsidR="0043432B" w:rsidRPr="00FA5591" w:rsidRDefault="0043432B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004" w:type="dxa"/>
          </w:tcPr>
          <w:p w:rsidR="0043432B" w:rsidRPr="00FA5591" w:rsidRDefault="005137A2" w:rsidP="0098423D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Бетон тяжелый, класс: В12,5 (М150)</w:t>
            </w:r>
          </w:p>
        </w:tc>
      </w:tr>
      <w:tr w:rsidR="005137A2" w:rsidRPr="00C378DB" w:rsidTr="00200742">
        <w:tc>
          <w:tcPr>
            <w:tcW w:w="566" w:type="dxa"/>
          </w:tcPr>
          <w:p w:rsidR="005137A2" w:rsidRPr="00FA5591" w:rsidRDefault="005137A2" w:rsidP="005137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004" w:type="dxa"/>
          </w:tcPr>
          <w:p w:rsidR="005137A2" w:rsidRPr="00FA5591" w:rsidRDefault="005137A2" w:rsidP="005137A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Раствор готовый кладочный цементный марки: 50</w:t>
            </w:r>
          </w:p>
        </w:tc>
      </w:tr>
      <w:tr w:rsidR="005137A2" w:rsidRPr="00C378DB" w:rsidTr="00200742">
        <w:tc>
          <w:tcPr>
            <w:tcW w:w="566" w:type="dxa"/>
          </w:tcPr>
          <w:p w:rsidR="005137A2" w:rsidRPr="00FA5591" w:rsidRDefault="005137A2" w:rsidP="005137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04" w:type="dxa"/>
          </w:tcPr>
          <w:p w:rsidR="005137A2" w:rsidRPr="00FA5591" w:rsidRDefault="005137A2" w:rsidP="005137A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Раствор готовый кладочный цементный марки: 100</w:t>
            </w:r>
          </w:p>
        </w:tc>
      </w:tr>
      <w:tr w:rsidR="00660DED" w:rsidRPr="00C378DB" w:rsidTr="00200742">
        <w:tc>
          <w:tcPr>
            <w:tcW w:w="566" w:type="dxa"/>
          </w:tcPr>
          <w:p w:rsidR="00660DED" w:rsidRPr="00FA559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04" w:type="dxa"/>
          </w:tcPr>
          <w:p w:rsidR="00660DED" w:rsidRPr="00FA5591" w:rsidRDefault="005137A2" w:rsidP="00E85B4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Раствор готовый кладочный цементно-известковый марки: 50</w:t>
            </w:r>
          </w:p>
        </w:tc>
      </w:tr>
      <w:tr w:rsidR="005137A2" w:rsidRPr="00C378DB" w:rsidTr="00200742">
        <w:tc>
          <w:tcPr>
            <w:tcW w:w="566" w:type="dxa"/>
          </w:tcPr>
          <w:p w:rsidR="005137A2" w:rsidRPr="00FA5591" w:rsidRDefault="005137A2" w:rsidP="005137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04" w:type="dxa"/>
          </w:tcPr>
          <w:p w:rsidR="005137A2" w:rsidRPr="00FA5591" w:rsidRDefault="005137A2" w:rsidP="005137A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Штукатурка фасадная декоративная типа "BOLIX MPKA15DM"</w:t>
            </w:r>
            <w:r w:rsidR="000C2644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5137A2" w:rsidRPr="00C378DB" w:rsidTr="00200742">
        <w:tc>
          <w:tcPr>
            <w:tcW w:w="566" w:type="dxa"/>
          </w:tcPr>
          <w:p w:rsidR="005137A2" w:rsidRPr="00FA5591" w:rsidRDefault="005137A2" w:rsidP="005137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04" w:type="dxa"/>
          </w:tcPr>
          <w:p w:rsidR="005137A2" w:rsidRPr="00FA5591" w:rsidRDefault="005137A2" w:rsidP="005137A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A5591">
              <w:rPr>
                <w:rFonts w:ascii="Times New Roman" w:hAnsi="Times New Roman"/>
                <w:sz w:val="28"/>
                <w:szCs w:val="28"/>
              </w:rPr>
              <w:t>Цементно-песчаные смеси</w:t>
            </w:r>
            <w:proofErr w:type="gramEnd"/>
            <w:r w:rsidRPr="00FA5591">
              <w:rPr>
                <w:rFonts w:ascii="Times New Roman" w:hAnsi="Times New Roman"/>
                <w:sz w:val="28"/>
                <w:szCs w:val="28"/>
              </w:rPr>
              <w:t xml:space="preserve"> улучшенные для кладочных работ: цементные рецепт № 4, марка 100</w:t>
            </w:r>
          </w:p>
        </w:tc>
      </w:tr>
      <w:tr w:rsidR="00660DED" w:rsidRPr="00C378DB" w:rsidTr="00200742">
        <w:tc>
          <w:tcPr>
            <w:tcW w:w="566" w:type="dxa"/>
          </w:tcPr>
          <w:p w:rsidR="00660DED" w:rsidRPr="00FA559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004" w:type="dxa"/>
          </w:tcPr>
          <w:p w:rsidR="00660DED" w:rsidRPr="00FA5591" w:rsidRDefault="00FA5591" w:rsidP="00E85B4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Кирпич керамический одинарный, размером 250х120х65 мм, марка: 150</w:t>
            </w:r>
          </w:p>
        </w:tc>
      </w:tr>
      <w:tr w:rsidR="00660DED" w:rsidRPr="00C378DB" w:rsidTr="00200742">
        <w:tc>
          <w:tcPr>
            <w:tcW w:w="566" w:type="dxa"/>
          </w:tcPr>
          <w:p w:rsidR="00660DED" w:rsidRPr="00FA559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004" w:type="dxa"/>
          </w:tcPr>
          <w:p w:rsidR="00660DED" w:rsidRPr="00FA5591" w:rsidRDefault="00FA5591" w:rsidP="00E85B4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Профиль цокольный: AL 100 мм, длина 2500 мм</w:t>
            </w:r>
          </w:p>
        </w:tc>
      </w:tr>
      <w:tr w:rsidR="0098423D" w:rsidRPr="00C378DB" w:rsidTr="00200742">
        <w:tc>
          <w:tcPr>
            <w:tcW w:w="566" w:type="dxa"/>
          </w:tcPr>
          <w:p w:rsidR="0098423D" w:rsidRPr="00FA559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004" w:type="dxa"/>
          </w:tcPr>
          <w:p w:rsidR="0098423D" w:rsidRPr="00FA5591" w:rsidRDefault="00FA5591" w:rsidP="00E72D9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Сетка плетеная из проволоки, диаметр 1,6 мм без покрытия, 20х20 мм</w:t>
            </w:r>
          </w:p>
        </w:tc>
      </w:tr>
      <w:tr w:rsidR="00FA5591" w:rsidRPr="00C378DB" w:rsidTr="00200742">
        <w:tc>
          <w:tcPr>
            <w:tcW w:w="566" w:type="dxa"/>
          </w:tcPr>
          <w:p w:rsidR="00FA5591" w:rsidRPr="00FA5591" w:rsidRDefault="00FA5591" w:rsidP="00FA559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004" w:type="dxa"/>
          </w:tcPr>
          <w:p w:rsidR="00FA5591" w:rsidRPr="00FA5591" w:rsidRDefault="00FA5591" w:rsidP="00FA55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A5591">
              <w:rPr>
                <w:rFonts w:ascii="Times New Roman" w:hAnsi="Times New Roman"/>
                <w:sz w:val="28"/>
                <w:szCs w:val="28"/>
              </w:rPr>
              <w:t>Сталь</w:t>
            </w:r>
            <w:proofErr w:type="gramEnd"/>
            <w:r w:rsidRPr="00FA5591">
              <w:rPr>
                <w:rFonts w:ascii="Times New Roman" w:hAnsi="Times New Roman"/>
                <w:sz w:val="28"/>
                <w:szCs w:val="28"/>
              </w:rPr>
              <w:t xml:space="preserve"> листовая оцинкованная толщиной листа: 0,7 мм</w:t>
            </w:r>
          </w:p>
        </w:tc>
      </w:tr>
      <w:tr w:rsidR="00FA5591" w:rsidRPr="00C378DB" w:rsidTr="00200742">
        <w:tc>
          <w:tcPr>
            <w:tcW w:w="566" w:type="dxa"/>
          </w:tcPr>
          <w:p w:rsidR="00FA5591" w:rsidRPr="00FA5591" w:rsidRDefault="00FA5591" w:rsidP="00FA559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9004" w:type="dxa"/>
          </w:tcPr>
          <w:p w:rsidR="00FA5591" w:rsidRPr="00FA5591" w:rsidRDefault="00FA5591" w:rsidP="005C2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A5591">
              <w:rPr>
                <w:rFonts w:ascii="Times New Roman" w:hAnsi="Times New Roman"/>
                <w:sz w:val="28"/>
                <w:szCs w:val="28"/>
              </w:rPr>
              <w:t>Сталь</w:t>
            </w:r>
            <w:proofErr w:type="gramEnd"/>
            <w:r w:rsidRPr="00FA5591">
              <w:rPr>
                <w:rFonts w:ascii="Times New Roman" w:hAnsi="Times New Roman"/>
                <w:sz w:val="28"/>
                <w:szCs w:val="28"/>
              </w:rPr>
              <w:t xml:space="preserve"> листовая оцинкованная толщиной листа: 0,5 мм</w:t>
            </w:r>
            <w:r w:rsidR="005C2252">
              <w:rPr>
                <w:rFonts w:ascii="Times New Roman" w:hAnsi="Times New Roman"/>
                <w:sz w:val="28"/>
                <w:szCs w:val="28"/>
              </w:rPr>
              <w:t xml:space="preserve"> с полимерным покрытием</w:t>
            </w:r>
          </w:p>
        </w:tc>
      </w:tr>
      <w:tr w:rsidR="00FA5591" w:rsidRPr="00C378DB" w:rsidTr="00200742">
        <w:tc>
          <w:tcPr>
            <w:tcW w:w="566" w:type="dxa"/>
          </w:tcPr>
          <w:p w:rsidR="00FA5591" w:rsidRPr="00FA5591" w:rsidRDefault="00FA5591" w:rsidP="00FA559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004" w:type="dxa"/>
          </w:tcPr>
          <w:p w:rsidR="00FA5591" w:rsidRPr="00FA5591" w:rsidRDefault="00FA5591" w:rsidP="00FA55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Блок оконный из ПВХ-профилей, одностворчатый, с поворотно-откидной створкой, однокамерным стеклопакетом (24 мм), площадью до 0,5 м2</w:t>
            </w:r>
          </w:p>
        </w:tc>
      </w:tr>
      <w:tr w:rsidR="00FA5591" w:rsidRPr="00C378DB" w:rsidTr="00200742">
        <w:tc>
          <w:tcPr>
            <w:tcW w:w="566" w:type="dxa"/>
          </w:tcPr>
          <w:p w:rsidR="00FA5591" w:rsidRPr="00FA5591" w:rsidRDefault="00FA5591" w:rsidP="00FA559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004" w:type="dxa"/>
          </w:tcPr>
          <w:p w:rsidR="00FA5591" w:rsidRPr="00FA5591" w:rsidRDefault="00FA5591" w:rsidP="00FA55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Блок оконный из ПВХ-профилей, одностворчатый, с поворотно-откидной створкой, однокамерным стеклопакетом (24 мм), площадью до 1,5 м2</w:t>
            </w:r>
          </w:p>
        </w:tc>
      </w:tr>
      <w:tr w:rsidR="00FA5591" w:rsidRPr="00C378DB" w:rsidTr="00FA5591">
        <w:trPr>
          <w:trHeight w:val="585"/>
        </w:trPr>
        <w:tc>
          <w:tcPr>
            <w:tcW w:w="566" w:type="dxa"/>
          </w:tcPr>
          <w:p w:rsidR="00FA5591" w:rsidRPr="00FA5591" w:rsidRDefault="00FA5591" w:rsidP="00FA559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004" w:type="dxa"/>
          </w:tcPr>
          <w:p w:rsidR="00FA5591" w:rsidRPr="00FA5591" w:rsidRDefault="00FA5591" w:rsidP="00FA55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Блок оконный из ПВХ-профилей, одностворчатый, с поворотной створкой, с однокамерным стеклопакетом (24 мм), площадью более 1,5 м2</w:t>
            </w:r>
          </w:p>
        </w:tc>
      </w:tr>
      <w:tr w:rsidR="0098423D" w:rsidRPr="00C378DB" w:rsidTr="00200742">
        <w:tc>
          <w:tcPr>
            <w:tcW w:w="566" w:type="dxa"/>
          </w:tcPr>
          <w:p w:rsidR="0098423D" w:rsidRPr="00FA559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004" w:type="dxa"/>
          </w:tcPr>
          <w:p w:rsidR="0098423D" w:rsidRPr="00FA5591" w:rsidRDefault="00FA5591" w:rsidP="00E85B42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 xml:space="preserve">Уголок ПВХ с </w:t>
            </w:r>
            <w:proofErr w:type="spellStart"/>
            <w:r w:rsidRPr="00FA5591">
              <w:rPr>
                <w:rFonts w:ascii="Times New Roman" w:hAnsi="Times New Roman"/>
                <w:sz w:val="28"/>
                <w:szCs w:val="28"/>
              </w:rPr>
              <w:t>стеклосеткой</w:t>
            </w:r>
            <w:proofErr w:type="spellEnd"/>
          </w:p>
        </w:tc>
      </w:tr>
      <w:tr w:rsidR="00FA5591" w:rsidRPr="00C378DB" w:rsidTr="00747ACB">
        <w:trPr>
          <w:trHeight w:val="570"/>
        </w:trPr>
        <w:tc>
          <w:tcPr>
            <w:tcW w:w="566" w:type="dxa"/>
          </w:tcPr>
          <w:p w:rsidR="00FA5591" w:rsidRPr="00FA5591" w:rsidRDefault="00FA5591" w:rsidP="00740C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2</w:t>
            </w:r>
            <w:r w:rsidR="00740CD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004" w:type="dxa"/>
          </w:tcPr>
          <w:p w:rsidR="00FA5591" w:rsidRPr="00FA5591" w:rsidRDefault="005C2252" w:rsidP="00FA55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Плиты из минеральной ваты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гидрофобизированные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основе каменных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пород,  теплопроводность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не более 0,040 (Вт /м2 </w:t>
            </w:r>
            <w:r w:rsidRPr="000B19BE">
              <w:rPr>
                <w:rFonts w:ascii="Times New Roman" w:hAnsi="Times New Roman"/>
                <w:color w:val="000000"/>
                <w:sz w:val="28"/>
                <w:szCs w:val="28"/>
              </w:rPr>
              <w:t>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С)</w:t>
            </w:r>
          </w:p>
        </w:tc>
      </w:tr>
      <w:tr w:rsidR="0098423D" w:rsidRPr="00C378DB" w:rsidTr="00C550DB">
        <w:trPr>
          <w:trHeight w:val="331"/>
        </w:trPr>
        <w:tc>
          <w:tcPr>
            <w:tcW w:w="566" w:type="dxa"/>
          </w:tcPr>
          <w:p w:rsidR="0098423D" w:rsidRPr="00FA5591" w:rsidRDefault="00DA4907" w:rsidP="00740C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2</w:t>
            </w:r>
            <w:r w:rsidR="00740CD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04" w:type="dxa"/>
          </w:tcPr>
          <w:p w:rsidR="0098423D" w:rsidRPr="00FA5591" w:rsidRDefault="00FA5591" w:rsidP="00C550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Клей для приклеивания минеральной ваты типа "BOLIX ZW"</w:t>
            </w:r>
            <w:r w:rsidR="000C2644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FA5591" w:rsidRPr="00C378DB" w:rsidTr="00200742">
        <w:tc>
          <w:tcPr>
            <w:tcW w:w="566" w:type="dxa"/>
          </w:tcPr>
          <w:p w:rsidR="00FA5591" w:rsidRPr="00FA5591" w:rsidRDefault="00FA5591" w:rsidP="00740C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2</w:t>
            </w:r>
            <w:r w:rsidR="00740CD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04" w:type="dxa"/>
          </w:tcPr>
          <w:p w:rsidR="00FA5591" w:rsidRPr="00FA5591" w:rsidRDefault="00FA5591" w:rsidP="00FA55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Клей универсальный для систем утепления типа "BOLIX WM"</w:t>
            </w:r>
            <w:r w:rsidR="000C2644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FA5591" w:rsidRPr="00C378DB" w:rsidTr="00200742">
        <w:tc>
          <w:tcPr>
            <w:tcW w:w="566" w:type="dxa"/>
          </w:tcPr>
          <w:p w:rsidR="00FA5591" w:rsidRPr="00FA5591" w:rsidRDefault="00FA5591" w:rsidP="00740C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2</w:t>
            </w:r>
            <w:r w:rsidR="00740CD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04" w:type="dxa"/>
          </w:tcPr>
          <w:p w:rsidR="00FA5591" w:rsidRPr="00FA5591" w:rsidRDefault="00FA5591" w:rsidP="00FA55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Грунтовка глубокого проникновения фасадная</w:t>
            </w:r>
          </w:p>
        </w:tc>
      </w:tr>
      <w:tr w:rsidR="00FA5591" w:rsidRPr="00C378DB" w:rsidTr="00200742">
        <w:tc>
          <w:tcPr>
            <w:tcW w:w="566" w:type="dxa"/>
          </w:tcPr>
          <w:p w:rsidR="00FA5591" w:rsidRPr="00FA5591" w:rsidRDefault="00FA5591" w:rsidP="00740C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2</w:t>
            </w:r>
            <w:r w:rsidR="00740C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04" w:type="dxa"/>
          </w:tcPr>
          <w:p w:rsidR="00FA5591" w:rsidRPr="00FA5591" w:rsidRDefault="00FA5591" w:rsidP="00FA55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Краска силикатная типа "BOLIX SZ"</w:t>
            </w:r>
            <w:r w:rsidR="000C2644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FA5591" w:rsidRPr="00C378DB" w:rsidTr="00200742">
        <w:tc>
          <w:tcPr>
            <w:tcW w:w="566" w:type="dxa"/>
          </w:tcPr>
          <w:p w:rsidR="00FA5591" w:rsidRPr="00FA5591" w:rsidRDefault="00FA5591" w:rsidP="00740C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2</w:t>
            </w:r>
            <w:r w:rsidR="00740CD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04" w:type="dxa"/>
          </w:tcPr>
          <w:p w:rsidR="00FA5591" w:rsidRPr="00FA5591" w:rsidRDefault="00FA5591" w:rsidP="00FA55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Грунтовка: ГФ-021 красно-коричневая</w:t>
            </w:r>
          </w:p>
        </w:tc>
      </w:tr>
      <w:tr w:rsidR="00FA5591" w:rsidRPr="00C378DB" w:rsidTr="00200742">
        <w:tc>
          <w:tcPr>
            <w:tcW w:w="566" w:type="dxa"/>
          </w:tcPr>
          <w:p w:rsidR="00FA5591" w:rsidRPr="00FA5591" w:rsidRDefault="00FA5591" w:rsidP="00740C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2</w:t>
            </w:r>
            <w:r w:rsidR="00740CD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04" w:type="dxa"/>
          </w:tcPr>
          <w:p w:rsidR="00FA5591" w:rsidRPr="00FA5591" w:rsidRDefault="00FA5591" w:rsidP="00FA55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Грунтовка: типа "BOLIX SG"</w:t>
            </w:r>
            <w:r w:rsidR="000C2644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FA5591" w:rsidRPr="00C378DB" w:rsidTr="00200742">
        <w:tc>
          <w:tcPr>
            <w:tcW w:w="566" w:type="dxa"/>
          </w:tcPr>
          <w:p w:rsidR="00FA5591" w:rsidRPr="00C378DB" w:rsidRDefault="00FA5591" w:rsidP="00740CD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2</w:t>
            </w:r>
            <w:r w:rsidR="00740CD0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9004" w:type="dxa"/>
          </w:tcPr>
          <w:p w:rsidR="00FA5591" w:rsidRPr="00FA5591" w:rsidRDefault="00FA5591" w:rsidP="00FA55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Грунтовка: полимерная типа "BOLIX O"</w:t>
            </w:r>
            <w:r w:rsidR="000C2644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FA5591" w:rsidRPr="00C378DB" w:rsidTr="00200742">
        <w:tc>
          <w:tcPr>
            <w:tcW w:w="566" w:type="dxa"/>
          </w:tcPr>
          <w:p w:rsidR="00FA5591" w:rsidRPr="00C378DB" w:rsidRDefault="00FA5591" w:rsidP="00740CD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740CD0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9004" w:type="dxa"/>
          </w:tcPr>
          <w:p w:rsidR="00FA5591" w:rsidRPr="00FA5591" w:rsidRDefault="00FA5591" w:rsidP="00FA55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Эмаль ПФ-115 серая</w:t>
            </w:r>
          </w:p>
        </w:tc>
      </w:tr>
      <w:tr w:rsidR="00FA5591" w:rsidRPr="00C378DB" w:rsidTr="00200742">
        <w:tc>
          <w:tcPr>
            <w:tcW w:w="566" w:type="dxa"/>
          </w:tcPr>
          <w:p w:rsidR="00FA5591" w:rsidRPr="00C378DB" w:rsidRDefault="00740CD0" w:rsidP="00FA559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9004" w:type="dxa"/>
          </w:tcPr>
          <w:p w:rsidR="00FA5591" w:rsidRPr="00FA5591" w:rsidRDefault="00FA5591" w:rsidP="00FA55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Эмаль ХВ-785 белая</w:t>
            </w:r>
          </w:p>
        </w:tc>
      </w:tr>
      <w:tr w:rsidR="00FA5591" w:rsidRPr="00C378DB" w:rsidTr="00200742">
        <w:tc>
          <w:tcPr>
            <w:tcW w:w="566" w:type="dxa"/>
          </w:tcPr>
          <w:p w:rsidR="00FA5591" w:rsidRPr="00C378DB" w:rsidRDefault="00FA5591" w:rsidP="00740CD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740CD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004" w:type="dxa"/>
          </w:tcPr>
          <w:p w:rsidR="00FA5591" w:rsidRPr="00FA5591" w:rsidRDefault="00FA5591" w:rsidP="00FA55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 xml:space="preserve">Герметик пенополиуретановый (пена монтажная) типа </w:t>
            </w:r>
            <w:proofErr w:type="spellStart"/>
            <w:r w:rsidRPr="00FA5591">
              <w:rPr>
                <w:rFonts w:ascii="Times New Roman" w:hAnsi="Times New Roman"/>
                <w:sz w:val="28"/>
                <w:szCs w:val="28"/>
              </w:rPr>
              <w:t>Makrofleks</w:t>
            </w:r>
            <w:proofErr w:type="spellEnd"/>
            <w:r w:rsidRPr="00FA559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A5591">
              <w:rPr>
                <w:rFonts w:ascii="Times New Roman" w:hAnsi="Times New Roman"/>
                <w:sz w:val="28"/>
                <w:szCs w:val="28"/>
              </w:rPr>
              <w:t>Soudal</w:t>
            </w:r>
            <w:proofErr w:type="spellEnd"/>
            <w:r w:rsidRPr="00FA5591">
              <w:rPr>
                <w:rFonts w:ascii="Times New Roman" w:hAnsi="Times New Roman"/>
                <w:sz w:val="28"/>
                <w:szCs w:val="28"/>
              </w:rPr>
              <w:t xml:space="preserve"> в баллонах по 750 мл</w:t>
            </w:r>
            <w:r w:rsidR="000C2644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FA5591" w:rsidRPr="00C378DB" w:rsidTr="00200742">
        <w:tc>
          <w:tcPr>
            <w:tcW w:w="566" w:type="dxa"/>
          </w:tcPr>
          <w:p w:rsidR="00FA5591" w:rsidRPr="00C378DB" w:rsidRDefault="00FA5591" w:rsidP="00740CD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740CD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004" w:type="dxa"/>
          </w:tcPr>
          <w:p w:rsidR="00FA5591" w:rsidRPr="00FA5591" w:rsidRDefault="00FA5591" w:rsidP="00FA55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Блоки дверные стальные площадью от 1,5 до 3,0 м2 в комплекте со скобяными изделиями, окраска грунт-эмалью, с утеплителя, обшивка полотна - листовая сталь: снаружи - толщиной 2 мм, внутри - толщиной 2 мм</w:t>
            </w:r>
          </w:p>
        </w:tc>
      </w:tr>
      <w:tr w:rsidR="00FA5591" w:rsidRPr="00C378DB" w:rsidTr="00200742">
        <w:tc>
          <w:tcPr>
            <w:tcW w:w="566" w:type="dxa"/>
          </w:tcPr>
          <w:p w:rsidR="00FA5591" w:rsidRPr="00C378DB" w:rsidRDefault="00FA5591" w:rsidP="00740CD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740CD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004" w:type="dxa"/>
          </w:tcPr>
          <w:p w:rsidR="00FA5591" w:rsidRPr="00FA5591" w:rsidRDefault="00FA5591" w:rsidP="00FA55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Пластиковая вентиляционная решетка 154х154мм</w:t>
            </w:r>
          </w:p>
        </w:tc>
      </w:tr>
      <w:tr w:rsidR="00FA5591" w:rsidRPr="00C378DB" w:rsidTr="00200742">
        <w:tc>
          <w:tcPr>
            <w:tcW w:w="566" w:type="dxa"/>
          </w:tcPr>
          <w:p w:rsidR="00FA5591" w:rsidRPr="00C378DB" w:rsidRDefault="00FA5591" w:rsidP="00740CD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740CD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004" w:type="dxa"/>
          </w:tcPr>
          <w:p w:rsidR="00FA5591" w:rsidRPr="00FA5591" w:rsidRDefault="00FA5591" w:rsidP="00FA55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 xml:space="preserve">Краска акриловая типа </w:t>
            </w:r>
            <w:proofErr w:type="spellStart"/>
            <w:r w:rsidRPr="00FA5591">
              <w:rPr>
                <w:rFonts w:ascii="Times New Roman" w:hAnsi="Times New Roman"/>
                <w:sz w:val="28"/>
                <w:szCs w:val="28"/>
              </w:rPr>
              <w:t>Marshall</w:t>
            </w:r>
            <w:proofErr w:type="spellEnd"/>
            <w:r w:rsidRPr="00FA5591">
              <w:rPr>
                <w:rFonts w:ascii="Times New Roman" w:hAnsi="Times New Roman"/>
                <w:sz w:val="28"/>
                <w:szCs w:val="28"/>
              </w:rPr>
              <w:t xml:space="preserve"> с колером</w:t>
            </w:r>
            <w:r w:rsidR="000C2644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D0512D" w:rsidRPr="00C378DB" w:rsidTr="00200742">
        <w:tc>
          <w:tcPr>
            <w:tcW w:w="566" w:type="dxa"/>
          </w:tcPr>
          <w:p w:rsidR="00D0512D" w:rsidRPr="00C378DB" w:rsidRDefault="00FA5591" w:rsidP="00740CD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740CD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004" w:type="dxa"/>
          </w:tcPr>
          <w:p w:rsidR="00D0512D" w:rsidRPr="00FA5591" w:rsidRDefault="00FA5591" w:rsidP="00C55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Анкерный болт с гайкой М12х150</w:t>
            </w:r>
          </w:p>
        </w:tc>
      </w:tr>
      <w:tr w:rsidR="00C550DB" w:rsidRPr="00C378DB" w:rsidTr="00200742">
        <w:tc>
          <w:tcPr>
            <w:tcW w:w="566" w:type="dxa"/>
          </w:tcPr>
          <w:p w:rsidR="00C550DB" w:rsidRDefault="00C550DB" w:rsidP="00740CD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740CD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004" w:type="dxa"/>
          </w:tcPr>
          <w:p w:rsidR="00C550DB" w:rsidRPr="00FA5591" w:rsidRDefault="00C550DB" w:rsidP="00C55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0CD0">
              <w:rPr>
                <w:rFonts w:ascii="Times New Roman" w:hAnsi="Times New Roman"/>
                <w:sz w:val="28"/>
                <w:szCs w:val="28"/>
              </w:rPr>
              <w:t>Гидроизол</w:t>
            </w:r>
            <w:proofErr w:type="spellEnd"/>
          </w:p>
        </w:tc>
      </w:tr>
      <w:tr w:rsidR="00C550DB" w:rsidRPr="00C378DB" w:rsidTr="00200742">
        <w:tc>
          <w:tcPr>
            <w:tcW w:w="566" w:type="dxa"/>
          </w:tcPr>
          <w:p w:rsidR="00C550DB" w:rsidRDefault="00C550DB" w:rsidP="00740CD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740CD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004" w:type="dxa"/>
          </w:tcPr>
          <w:p w:rsidR="00C550DB" w:rsidRDefault="00C550DB" w:rsidP="00C55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50DB">
              <w:rPr>
                <w:rFonts w:ascii="Times New Roman" w:hAnsi="Times New Roman"/>
                <w:sz w:val="28"/>
                <w:szCs w:val="28"/>
              </w:rPr>
              <w:t>Сталь угловая равнополочная, марка стали: 18пс, шириной полок 60-100 мм</w:t>
            </w:r>
          </w:p>
        </w:tc>
      </w:tr>
      <w:tr w:rsidR="000C2644" w:rsidRPr="00C378DB" w:rsidTr="00200742">
        <w:tc>
          <w:tcPr>
            <w:tcW w:w="566" w:type="dxa"/>
          </w:tcPr>
          <w:p w:rsidR="000C2644" w:rsidRDefault="000C2644" w:rsidP="00740CD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740CD0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9004" w:type="dxa"/>
          </w:tcPr>
          <w:p w:rsidR="000C2644" w:rsidRPr="00C550DB" w:rsidRDefault="000C2644" w:rsidP="00C55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Мастика битумно-резиновая: кровельная</w:t>
            </w:r>
          </w:p>
        </w:tc>
      </w:tr>
      <w:tr w:rsidR="000C2644" w:rsidRPr="00C378DB" w:rsidTr="00200742">
        <w:tc>
          <w:tcPr>
            <w:tcW w:w="566" w:type="dxa"/>
          </w:tcPr>
          <w:p w:rsidR="000C2644" w:rsidRDefault="000C2644" w:rsidP="00740CD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740CD0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9004" w:type="dxa"/>
          </w:tcPr>
          <w:p w:rsidR="000C2644" w:rsidRDefault="000C2644" w:rsidP="00C55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Кабель- канал 80*40мм</w:t>
            </w:r>
          </w:p>
        </w:tc>
      </w:tr>
      <w:tr w:rsidR="000C2644" w:rsidRPr="00C378DB" w:rsidTr="00200742">
        <w:tc>
          <w:tcPr>
            <w:tcW w:w="566" w:type="dxa"/>
          </w:tcPr>
          <w:p w:rsidR="000C2644" w:rsidRDefault="00740CD0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9004" w:type="dxa"/>
          </w:tcPr>
          <w:p w:rsidR="000C2644" w:rsidRDefault="000C2644" w:rsidP="00C55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Грунтовка ФЛ-03К</w:t>
            </w:r>
          </w:p>
        </w:tc>
      </w:tr>
      <w:tr w:rsidR="00740CD0" w:rsidRPr="00C378DB" w:rsidTr="00200742">
        <w:tc>
          <w:tcPr>
            <w:tcW w:w="566" w:type="dxa"/>
          </w:tcPr>
          <w:p w:rsidR="00740CD0" w:rsidRDefault="00740CD0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9004" w:type="dxa"/>
          </w:tcPr>
          <w:p w:rsidR="00740CD0" w:rsidRPr="00740CD0" w:rsidRDefault="00740CD0" w:rsidP="00C55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0CD0">
              <w:rPr>
                <w:rFonts w:ascii="Times New Roman" w:hAnsi="Times New Roman"/>
                <w:sz w:val="28"/>
                <w:szCs w:val="28"/>
              </w:rPr>
              <w:t>Двутавр</w:t>
            </w:r>
            <w:proofErr w:type="spellEnd"/>
            <w:r w:rsidRPr="00740CD0">
              <w:rPr>
                <w:rFonts w:ascii="Times New Roman" w:hAnsi="Times New Roman"/>
                <w:sz w:val="28"/>
                <w:szCs w:val="28"/>
              </w:rPr>
              <w:t xml:space="preserve"> с параллельными гранями полок №12Б1, 12Б2 Ст3сп/пс5, Ст3Гсп/</w:t>
            </w:r>
            <w:proofErr w:type="spellStart"/>
            <w:r w:rsidRPr="00740CD0">
              <w:rPr>
                <w:rFonts w:ascii="Times New Roman" w:hAnsi="Times New Roman"/>
                <w:sz w:val="28"/>
                <w:szCs w:val="28"/>
              </w:rPr>
              <w:t>пс</w:t>
            </w:r>
            <w:proofErr w:type="spellEnd"/>
            <w:r w:rsidRPr="00740CD0">
              <w:rPr>
                <w:rFonts w:ascii="Times New Roman" w:hAnsi="Times New Roman"/>
                <w:sz w:val="28"/>
                <w:szCs w:val="28"/>
              </w:rPr>
              <w:t>, прочая углеродистая сталь С235 - С285</w:t>
            </w:r>
          </w:p>
        </w:tc>
      </w:tr>
    </w:tbl>
    <w:p w:rsidR="00C550DB" w:rsidRDefault="00C550D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0CD0" w:rsidRDefault="00740CD0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9A7AEB" w:rsidRPr="00FA5591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5591">
        <w:rPr>
          <w:rFonts w:ascii="Times New Roman" w:hAnsi="Times New Roman"/>
          <w:b/>
          <w:sz w:val="28"/>
          <w:szCs w:val="28"/>
        </w:rPr>
        <w:lastRenderedPageBreak/>
        <w:t>4. Качество работ:</w:t>
      </w:r>
    </w:p>
    <w:p w:rsidR="00CD364E" w:rsidRPr="00FA5591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78DB" w:rsidRPr="00FA5591" w:rsidRDefault="00C378DB" w:rsidP="00C378DB">
      <w:pPr>
        <w:spacing w:after="0" w:line="240" w:lineRule="auto"/>
        <w:ind w:firstLine="567"/>
        <w:jc w:val="both"/>
        <w:rPr>
          <w:sz w:val="28"/>
          <w:szCs w:val="28"/>
        </w:rPr>
      </w:pPr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1.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Гарантийный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срок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на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выполненные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работы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и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использованные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материалы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устанавливается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5 (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пять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)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лет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с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момента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подписания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акта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о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приёмке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выполненных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работ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. </w:t>
      </w:r>
    </w:p>
    <w:p w:rsidR="00C378DB" w:rsidRPr="00FA5591" w:rsidRDefault="00C378DB" w:rsidP="00C378DB">
      <w:pPr>
        <w:spacing w:after="0" w:line="240" w:lineRule="auto"/>
        <w:ind w:firstLine="567"/>
        <w:jc w:val="both"/>
        <w:rPr>
          <w:sz w:val="28"/>
          <w:szCs w:val="28"/>
        </w:rPr>
      </w:pPr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2. В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ходе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производства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работ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Подрядчиком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предоставляются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bidi="fa-IR"/>
        </w:rPr>
        <w:t>копии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bidi="fa-IR"/>
        </w:rPr>
        <w:t>подтверждающих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bidi="fa-IR"/>
        </w:rPr>
        <w:t>документов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bidi="fa-IR"/>
        </w:rPr>
        <w:t xml:space="preserve"> </w:t>
      </w:r>
      <w:r w:rsidRPr="00FA5591">
        <w:rPr>
          <w:rFonts w:ascii="Times New Roman" w:eastAsia="Andale Sans UI" w:hAnsi="Times New Roman"/>
          <w:sz w:val="28"/>
          <w:szCs w:val="28"/>
          <w:lang w:bidi="fa-IR"/>
        </w:rPr>
        <w:t xml:space="preserve">согласно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bidi="fa-IR"/>
        </w:rPr>
        <w:t>стандартам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bidi="fa-IR"/>
        </w:rPr>
        <w:t xml:space="preserve"> и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bidi="fa-IR"/>
        </w:rPr>
        <w:t>техническим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bidi="fa-IR"/>
        </w:rPr>
        <w:t>условиям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bidi="fa-IR"/>
        </w:rPr>
        <w:t xml:space="preserve">,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bidi="fa-IR"/>
        </w:rPr>
        <w:t>действующим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bidi="fa-IR"/>
        </w:rPr>
        <w:t>на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bidi="fa-IR"/>
        </w:rPr>
        <w:t>территории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bidi="fa-IR"/>
        </w:rPr>
        <w:t>Российской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bidi="fa-IR"/>
        </w:rPr>
        <w:t>Федерации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,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накладные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,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счета-фактуры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на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применяемые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материалы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.</w:t>
      </w:r>
    </w:p>
    <w:p w:rsidR="00C378DB" w:rsidRPr="00FA5591" w:rsidRDefault="00C378DB" w:rsidP="00C378DB">
      <w:pPr>
        <w:spacing w:after="0" w:line="240" w:lineRule="auto"/>
        <w:ind w:firstLine="567"/>
        <w:jc w:val="both"/>
        <w:rPr>
          <w:sz w:val="28"/>
          <w:szCs w:val="28"/>
        </w:rPr>
      </w:pPr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3.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Подрядчик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обязан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производить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ежедневную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уборку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территории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объекта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выполнения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работ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от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строительного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мусора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.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Вывоз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строительного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мусора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осуществлять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на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специализированный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полигон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ТБО.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Вывоз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строительного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мусора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Подрядчик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обязан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подтвердить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договором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с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полигоном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ТБО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или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со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специализированной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организацией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eastAsia="fa-IR" w:bidi="fa-IR"/>
        </w:rPr>
        <w:t xml:space="preserve"> по вывозу </w:t>
      </w:r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ТБО,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актами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выполненных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работ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(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талонами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).</w:t>
      </w:r>
    </w:p>
    <w:p w:rsidR="00C378DB" w:rsidRPr="00FA5591" w:rsidRDefault="00C378DB" w:rsidP="00C378DB">
      <w:pPr>
        <w:spacing w:after="0" w:line="240" w:lineRule="auto"/>
        <w:ind w:firstLine="567"/>
        <w:jc w:val="both"/>
        <w:rPr>
          <w:sz w:val="28"/>
          <w:szCs w:val="28"/>
        </w:rPr>
      </w:pPr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4.</w:t>
      </w:r>
      <w:r w:rsidRPr="00FA5591">
        <w:rPr>
          <w:rFonts w:ascii="Times New Roman" w:eastAsia="Andale Sans UI" w:hAnsi="Times New Roman"/>
          <w:sz w:val="28"/>
          <w:szCs w:val="28"/>
          <w:lang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Все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работы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выполнять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с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соблюдением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соответствующих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действующих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строительных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норм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и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правил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на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каждый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вид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работ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. </w:t>
      </w:r>
    </w:p>
    <w:p w:rsidR="00746CC4" w:rsidRPr="00FA5591" w:rsidRDefault="00746CC4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78DB" w:rsidRPr="00FA5591" w:rsidRDefault="00C378DB" w:rsidP="00C37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de-DE" w:eastAsia="ru-RU" w:bidi="fa-IR"/>
        </w:rPr>
      </w:pPr>
      <w:r w:rsidRPr="00FA559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fa-IR"/>
        </w:rPr>
        <w:t xml:space="preserve">5. </w:t>
      </w:r>
      <w:proofErr w:type="spellStart"/>
      <w:r w:rsidRPr="00FA559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de-DE" w:eastAsia="ru-RU" w:bidi="fa-IR"/>
        </w:rPr>
        <w:t>Требования</w:t>
      </w:r>
      <w:proofErr w:type="spellEnd"/>
      <w:r w:rsidRPr="00FA559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de-DE" w:eastAsia="ru-RU" w:bidi="fa-IR"/>
        </w:rPr>
        <w:t xml:space="preserve"> к </w:t>
      </w:r>
      <w:proofErr w:type="spellStart"/>
      <w:r w:rsidRPr="00FA559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de-DE" w:eastAsia="ru-RU" w:bidi="fa-IR"/>
        </w:rPr>
        <w:t>системе</w:t>
      </w:r>
      <w:proofErr w:type="spellEnd"/>
      <w:r w:rsidRPr="00FA559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de-DE" w:eastAsia="ru-RU" w:bidi="fa-IR"/>
        </w:rPr>
        <w:t>контроля</w:t>
      </w:r>
      <w:proofErr w:type="spellEnd"/>
      <w:r w:rsidRPr="00FA559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de-DE" w:eastAsia="ru-RU" w:bidi="fa-IR"/>
        </w:rPr>
        <w:t>качества</w:t>
      </w:r>
      <w:proofErr w:type="spellEnd"/>
      <w:r w:rsidRPr="00FA559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de-DE" w:eastAsia="ru-RU" w:bidi="fa-IR"/>
        </w:rPr>
        <w:t>:</w:t>
      </w:r>
    </w:p>
    <w:p w:rsidR="00C378DB" w:rsidRPr="00FA5591" w:rsidRDefault="00C378DB" w:rsidP="00C37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de-DE" w:eastAsia="ru-RU" w:bidi="fa-IR"/>
        </w:rPr>
      </w:pPr>
    </w:p>
    <w:p w:rsidR="00C378DB" w:rsidRPr="00FA5591" w:rsidRDefault="00C378DB" w:rsidP="00C378DB">
      <w:pPr>
        <w:spacing w:after="0" w:line="240" w:lineRule="auto"/>
        <w:ind w:firstLine="567"/>
        <w:jc w:val="both"/>
        <w:rPr>
          <w:sz w:val="28"/>
          <w:szCs w:val="28"/>
        </w:rPr>
      </w:pPr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1.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Подрядчик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обязан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выполнить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и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представить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r w:rsidRPr="00FA5591">
        <w:rPr>
          <w:rFonts w:ascii="Times New Roman" w:eastAsia="Times New Roman" w:hAnsi="Times New Roman"/>
          <w:color w:val="000000"/>
          <w:sz w:val="28"/>
          <w:szCs w:val="28"/>
          <w:lang w:eastAsia="ru-RU" w:bidi="fa-IR"/>
        </w:rPr>
        <w:t>Техническому</w:t>
      </w:r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заказчику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на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электронном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носителе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фотофиксацию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объекта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до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начала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производства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работ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и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по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окончании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ремонтных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работ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, а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также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фотофиксацию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скрытых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работ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.</w:t>
      </w:r>
    </w:p>
    <w:p w:rsidR="00C378DB" w:rsidRPr="00FA5591" w:rsidRDefault="00C378DB" w:rsidP="00C378DB">
      <w:pPr>
        <w:spacing w:after="0" w:line="240" w:lineRule="auto"/>
        <w:ind w:firstLine="567"/>
        <w:jc w:val="both"/>
        <w:rPr>
          <w:sz w:val="28"/>
          <w:szCs w:val="28"/>
        </w:rPr>
      </w:pPr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2.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Представитель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r w:rsidRPr="00FA5591">
        <w:rPr>
          <w:rFonts w:ascii="Times New Roman" w:eastAsia="Times New Roman" w:hAnsi="Times New Roman"/>
          <w:color w:val="000000"/>
          <w:sz w:val="28"/>
          <w:szCs w:val="28"/>
          <w:lang w:eastAsia="ru-RU" w:bidi="fa-IR"/>
        </w:rPr>
        <w:t>Технического</w:t>
      </w:r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заказчика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проверяет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объемы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выполненных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подрядчиком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строительно-монтажных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работ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и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осуществляет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их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приемку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,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участвует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в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освидетельствовании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скрытых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работ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с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составлением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акта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на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каждый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вид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скрытых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работ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с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разрешением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последующих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работ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, а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также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осуществляет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иные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права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и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исполняет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обязанности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,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предусмотренные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Контрактом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и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настоящим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Техническим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заданием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.</w:t>
      </w:r>
    </w:p>
    <w:p w:rsidR="00C378DB" w:rsidRPr="00FA5591" w:rsidRDefault="00C378DB" w:rsidP="00C378DB">
      <w:pPr>
        <w:spacing w:after="0" w:line="240" w:lineRule="auto"/>
        <w:ind w:firstLine="567"/>
        <w:jc w:val="both"/>
        <w:rPr>
          <w:sz w:val="28"/>
          <w:szCs w:val="28"/>
        </w:rPr>
      </w:pPr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3.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Приемка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объемов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,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качества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выполненных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и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скрытых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работ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производится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визуально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и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инструментальными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измерениями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.</w:t>
      </w:r>
    </w:p>
    <w:p w:rsidR="00C378DB" w:rsidRPr="00FA5591" w:rsidRDefault="00C378DB" w:rsidP="00C378DB">
      <w:pPr>
        <w:spacing w:after="0" w:line="240" w:lineRule="auto"/>
        <w:ind w:firstLine="567"/>
        <w:jc w:val="both"/>
        <w:rPr>
          <w:sz w:val="28"/>
          <w:szCs w:val="28"/>
        </w:rPr>
      </w:pPr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4</w:t>
      </w:r>
      <w:r w:rsidRPr="00FA5591">
        <w:rPr>
          <w:rFonts w:ascii="Times New Roman" w:eastAsia="Times New Roman" w:hAnsi="Times New Roman"/>
          <w:bCs/>
          <w:color w:val="000000"/>
          <w:sz w:val="28"/>
          <w:szCs w:val="28"/>
          <w:lang w:val="de-DE" w:eastAsia="ru-RU" w:bidi="fa-IR"/>
        </w:rPr>
        <w:t>.</w:t>
      </w:r>
      <w:r w:rsidRPr="00FA559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fa-IR"/>
        </w:rPr>
        <w:t xml:space="preserve"> </w:t>
      </w:r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В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случае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обнаружения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не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соответствия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качества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техническим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характеристикам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и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требованиям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безопасности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, в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том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числе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экологическим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требованиям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,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применяемых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материалов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,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Подрядчику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необходимо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произвести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замену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материала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,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предварительно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согласовав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r w:rsidRPr="00FA5591">
        <w:rPr>
          <w:rFonts w:ascii="Times New Roman" w:eastAsia="Times New Roman" w:hAnsi="Times New Roman"/>
          <w:color w:val="000000"/>
          <w:sz w:val="28"/>
          <w:szCs w:val="28"/>
          <w:lang w:eastAsia="ru-RU" w:bidi="fa-IR"/>
        </w:rPr>
        <w:t xml:space="preserve">заменяемый материал для производства работ </w:t>
      </w:r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с </w:t>
      </w:r>
      <w:r w:rsidRPr="00FA5591">
        <w:rPr>
          <w:rFonts w:ascii="Times New Roman" w:eastAsia="Times New Roman" w:hAnsi="Times New Roman"/>
          <w:color w:val="000000"/>
          <w:sz w:val="28"/>
          <w:szCs w:val="28"/>
          <w:lang w:eastAsia="ru-RU" w:bidi="fa-IR"/>
        </w:rPr>
        <w:t>Техническим</w:t>
      </w:r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заказчиком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eastAsia="ru-RU" w:bidi="fa-IR"/>
        </w:rPr>
        <w:t>,</w:t>
      </w:r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в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течение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семи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дней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.</w:t>
      </w:r>
    </w:p>
    <w:p w:rsidR="00C378DB" w:rsidRPr="00FA5591" w:rsidRDefault="00C378DB" w:rsidP="00C378DB">
      <w:pPr>
        <w:spacing w:after="0" w:line="240" w:lineRule="auto"/>
        <w:ind w:firstLine="567"/>
        <w:jc w:val="both"/>
        <w:rPr>
          <w:sz w:val="28"/>
          <w:szCs w:val="28"/>
        </w:rPr>
      </w:pPr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5.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Подрядчик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письменно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информирует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r w:rsidRPr="00FA5591">
        <w:rPr>
          <w:rFonts w:ascii="Times New Roman" w:eastAsia="Times New Roman" w:hAnsi="Times New Roman"/>
          <w:sz w:val="28"/>
          <w:szCs w:val="28"/>
          <w:lang w:eastAsia="ru-RU" w:bidi="fa-IR"/>
        </w:rPr>
        <w:t>Технического</w:t>
      </w:r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заказчика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об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освидетельствовании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скрытых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работ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,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не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позднее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чем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за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2-е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суток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до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начала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таких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работ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.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Если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r w:rsidRPr="00FA5591">
        <w:rPr>
          <w:rFonts w:ascii="Times New Roman" w:eastAsia="Times New Roman" w:hAnsi="Times New Roman"/>
          <w:sz w:val="28"/>
          <w:szCs w:val="28"/>
          <w:lang w:eastAsia="ru-RU" w:bidi="fa-IR"/>
        </w:rPr>
        <w:t>Технический</w:t>
      </w:r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заказчик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не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был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информирован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об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освидетельствовании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скрытых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работ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или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информирован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с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опозданием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,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то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по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его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требованию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Подрядчик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обязан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за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свой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счет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вскрыть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любую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часть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скрытых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работ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,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согласно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указанию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r w:rsidRPr="00FA5591">
        <w:rPr>
          <w:rFonts w:ascii="Times New Roman" w:eastAsia="Times New Roman" w:hAnsi="Times New Roman"/>
          <w:sz w:val="28"/>
          <w:szCs w:val="28"/>
          <w:lang w:eastAsia="ru-RU" w:bidi="fa-IR"/>
        </w:rPr>
        <w:t>Технического</w:t>
      </w:r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заказчика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, а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затем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восстановить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ее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за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свой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счет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.</w:t>
      </w:r>
    </w:p>
    <w:p w:rsidR="00C378DB" w:rsidRPr="00FA5591" w:rsidRDefault="00C378DB" w:rsidP="00C378DB">
      <w:pPr>
        <w:spacing w:after="0" w:line="240" w:lineRule="auto"/>
        <w:ind w:firstLine="567"/>
        <w:jc w:val="both"/>
        <w:rPr>
          <w:sz w:val="28"/>
          <w:szCs w:val="28"/>
        </w:rPr>
      </w:pPr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6.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При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отказе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подрядчика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от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составления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или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подписания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акта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выявленных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дефектов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,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для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их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подтверждения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r w:rsidRPr="00FA5591">
        <w:rPr>
          <w:rFonts w:ascii="Times New Roman" w:eastAsia="Times New Roman" w:hAnsi="Times New Roman"/>
          <w:color w:val="000000"/>
          <w:sz w:val="28"/>
          <w:szCs w:val="28"/>
          <w:lang w:eastAsia="ru-RU" w:bidi="fa-IR"/>
        </w:rPr>
        <w:t xml:space="preserve">Технический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заказчик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вправе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lastRenderedPageBreak/>
        <w:t>назначить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независимую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экспертизу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,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по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результатам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работы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которой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составляется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соответствующий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акт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по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фиксированию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выявленных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дефектов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и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их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характера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.</w:t>
      </w:r>
    </w:p>
    <w:p w:rsidR="00C378DB" w:rsidRPr="00FA5591" w:rsidRDefault="00C378DB" w:rsidP="00C378DB">
      <w:pPr>
        <w:spacing w:after="0" w:line="240" w:lineRule="auto"/>
        <w:ind w:firstLine="567"/>
        <w:jc w:val="both"/>
        <w:rPr>
          <w:sz w:val="28"/>
          <w:szCs w:val="28"/>
        </w:rPr>
      </w:pPr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7.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При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возникновении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между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r w:rsidRPr="00FA5591">
        <w:rPr>
          <w:rFonts w:ascii="Times New Roman" w:eastAsia="Times New Roman" w:hAnsi="Times New Roman"/>
          <w:color w:val="000000"/>
          <w:sz w:val="28"/>
          <w:szCs w:val="28"/>
          <w:lang w:eastAsia="ru-RU" w:bidi="fa-IR"/>
        </w:rPr>
        <w:t>Техническим</w:t>
      </w:r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заказчиком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и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подрядчиком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спора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по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поводу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недостатков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работы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и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их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причин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по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требованию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любой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из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сторон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должна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быть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назначена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экспертиза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.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Расходы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по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проведению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экспертизы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несёт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подрядчик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,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за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исключением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случаев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,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когда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экспертизой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установлено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отсутствие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нарушений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подрядчиком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настоящего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контракта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или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причинной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связи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между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действиями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подрядчика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и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обнаруженными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недостатками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. В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указанных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случаях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расходы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r w:rsidRPr="00FA5591">
        <w:rPr>
          <w:rFonts w:ascii="Times New Roman" w:eastAsia="Times New Roman" w:hAnsi="Times New Roman"/>
          <w:color w:val="000000"/>
          <w:sz w:val="28"/>
          <w:szCs w:val="28"/>
          <w:lang w:eastAsia="ru-RU" w:bidi="fa-IR"/>
        </w:rPr>
        <w:t>з</w:t>
      </w:r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а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экспертизу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несёт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сторона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,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потребовавшая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назначения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экспертизы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, а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если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она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назначена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по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соглашению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между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сторонами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,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то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в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равных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долях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.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Обращение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за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экспертизой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не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исключает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право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сторон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обратиться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по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данному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вопросу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в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суд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.</w:t>
      </w:r>
    </w:p>
    <w:p w:rsidR="00C378DB" w:rsidRDefault="00C378DB" w:rsidP="00C378D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fa-IR"/>
        </w:rPr>
      </w:pPr>
    </w:p>
    <w:p w:rsidR="00FA5591" w:rsidRPr="00FA5591" w:rsidRDefault="00FA5591" w:rsidP="00C378D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fa-IR"/>
        </w:rPr>
      </w:pPr>
    </w:p>
    <w:p w:rsidR="00C378DB" w:rsidRPr="00FA5591" w:rsidRDefault="00C378DB" w:rsidP="00C378DB">
      <w:pPr>
        <w:tabs>
          <w:tab w:val="left" w:pos="3372"/>
        </w:tabs>
        <w:spacing w:after="0" w:line="240" w:lineRule="auto"/>
        <w:jc w:val="center"/>
        <w:rPr>
          <w:rFonts w:ascii="Times New Roman" w:eastAsia="Andale Sans UI" w:hAnsi="Times New Roman"/>
          <w:b/>
          <w:sz w:val="28"/>
          <w:szCs w:val="28"/>
          <w:lang w:val="de-DE" w:eastAsia="fa-IR" w:bidi="fa-IR"/>
        </w:rPr>
      </w:pPr>
      <w:r w:rsidRPr="00FA5591">
        <w:rPr>
          <w:rFonts w:ascii="Times New Roman" w:eastAsia="Andale Sans UI" w:hAnsi="Times New Roman"/>
          <w:b/>
          <w:sz w:val="28"/>
          <w:szCs w:val="28"/>
          <w:lang w:val="de-DE" w:eastAsia="fa-IR" w:bidi="fa-IR"/>
        </w:rPr>
        <w:t xml:space="preserve">6. </w:t>
      </w:r>
      <w:proofErr w:type="spellStart"/>
      <w:r w:rsidRPr="00FA5591">
        <w:rPr>
          <w:rFonts w:ascii="Times New Roman" w:eastAsia="Andale Sans UI" w:hAnsi="Times New Roman"/>
          <w:b/>
          <w:sz w:val="28"/>
          <w:szCs w:val="28"/>
          <w:lang w:val="de-DE" w:eastAsia="fa-IR" w:bidi="fa-IR"/>
        </w:rPr>
        <w:t>Общие</w:t>
      </w:r>
      <w:proofErr w:type="spellEnd"/>
      <w:r w:rsidRPr="00FA5591">
        <w:rPr>
          <w:rFonts w:ascii="Times New Roman" w:eastAsia="Andale Sans UI" w:hAnsi="Times New Roman"/>
          <w:b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b/>
          <w:sz w:val="28"/>
          <w:szCs w:val="28"/>
          <w:lang w:val="de-DE" w:eastAsia="fa-IR" w:bidi="fa-IR"/>
        </w:rPr>
        <w:t>организационные</w:t>
      </w:r>
      <w:proofErr w:type="spellEnd"/>
      <w:r w:rsidRPr="00FA5591">
        <w:rPr>
          <w:rFonts w:ascii="Times New Roman" w:eastAsia="Andale Sans UI" w:hAnsi="Times New Roman"/>
          <w:b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b/>
          <w:sz w:val="28"/>
          <w:szCs w:val="28"/>
          <w:lang w:val="de-DE" w:eastAsia="fa-IR" w:bidi="fa-IR"/>
        </w:rPr>
        <w:t>вопросы</w:t>
      </w:r>
      <w:proofErr w:type="spellEnd"/>
      <w:r w:rsidRPr="00FA5591">
        <w:rPr>
          <w:rFonts w:ascii="Times New Roman" w:eastAsia="Andale Sans UI" w:hAnsi="Times New Roman"/>
          <w:b/>
          <w:sz w:val="28"/>
          <w:szCs w:val="28"/>
          <w:lang w:val="de-DE" w:eastAsia="fa-IR" w:bidi="fa-IR"/>
        </w:rPr>
        <w:t>:</w:t>
      </w:r>
    </w:p>
    <w:p w:rsidR="00C378DB" w:rsidRPr="00FA5591" w:rsidRDefault="00C378DB" w:rsidP="00C378DB">
      <w:pPr>
        <w:tabs>
          <w:tab w:val="left" w:pos="3372"/>
        </w:tabs>
        <w:spacing w:after="0" w:line="240" w:lineRule="auto"/>
        <w:jc w:val="center"/>
        <w:rPr>
          <w:sz w:val="28"/>
          <w:szCs w:val="28"/>
        </w:rPr>
      </w:pPr>
    </w:p>
    <w:p w:rsidR="000F02AB" w:rsidRDefault="00C378DB" w:rsidP="00C378DB">
      <w:pPr>
        <w:spacing w:after="0" w:line="240" w:lineRule="auto"/>
        <w:ind w:firstLine="567"/>
        <w:jc w:val="both"/>
        <w:rPr>
          <w:rFonts w:ascii="Times New Roman" w:eastAsia="Andale Sans UI" w:hAnsi="Times New Roman"/>
          <w:sz w:val="28"/>
          <w:szCs w:val="28"/>
          <w:lang w:val="de-DE" w:eastAsia="fa-IR" w:bidi="fa-IR"/>
        </w:rPr>
      </w:pPr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1.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Подрядчик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до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начала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производства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ремонтных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работ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: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предоставляет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r w:rsidRPr="00FA5591">
        <w:rPr>
          <w:rFonts w:ascii="Times New Roman" w:eastAsia="Andale Sans UI" w:hAnsi="Times New Roman"/>
          <w:sz w:val="28"/>
          <w:szCs w:val="28"/>
          <w:lang w:eastAsia="fa-IR" w:bidi="fa-IR"/>
        </w:rPr>
        <w:t>Техническому</w:t>
      </w:r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proofErr w:type="gram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заказчику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пр</w:t>
      </w:r>
      <w:r w:rsidR="000F02AB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оект</w:t>
      </w:r>
      <w:proofErr w:type="spellEnd"/>
      <w:proofErr w:type="gramEnd"/>
      <w:r w:rsidR="000F02AB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="000F02AB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производства</w:t>
      </w:r>
      <w:proofErr w:type="spellEnd"/>
      <w:r w:rsidR="000F02AB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="000F02AB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работ</w:t>
      </w:r>
      <w:proofErr w:type="spellEnd"/>
      <w:r w:rsidR="000F02AB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(ППР).</w:t>
      </w:r>
    </w:p>
    <w:p w:rsidR="00C378DB" w:rsidRPr="00FA5591" w:rsidRDefault="00C378DB" w:rsidP="00C378DB">
      <w:pPr>
        <w:spacing w:after="0" w:line="240" w:lineRule="auto"/>
        <w:ind w:firstLine="567"/>
        <w:jc w:val="both"/>
        <w:rPr>
          <w:sz w:val="28"/>
          <w:szCs w:val="28"/>
        </w:rPr>
      </w:pPr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2.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Подрядчик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несет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ответственность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перед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r w:rsidRPr="00FA5591">
        <w:rPr>
          <w:rFonts w:ascii="Times New Roman" w:eastAsia="Times New Roman" w:hAnsi="Times New Roman"/>
          <w:sz w:val="28"/>
          <w:szCs w:val="28"/>
          <w:lang w:eastAsia="ru-RU" w:bidi="fa-IR"/>
        </w:rPr>
        <w:t>Техническим</w:t>
      </w:r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заказчиком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и (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или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)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третьими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лицами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за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физический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и (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или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)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имущественный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вред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,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причиненный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в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ходе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производства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работ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по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вине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его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работников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,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привлекаемых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им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субподрядчиков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,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вследствие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неисполнения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, а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также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ненадлежащего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исполнения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условий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по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Контракту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, в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том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числе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за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качество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принятого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r w:rsidRPr="00FA5591">
        <w:rPr>
          <w:rFonts w:ascii="Times New Roman" w:eastAsia="Times New Roman" w:hAnsi="Times New Roman"/>
          <w:sz w:val="28"/>
          <w:szCs w:val="28"/>
          <w:lang w:eastAsia="ru-RU" w:bidi="fa-IR"/>
        </w:rPr>
        <w:t>Техническим</w:t>
      </w:r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заказчиком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результата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работ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.</w:t>
      </w:r>
    </w:p>
    <w:p w:rsidR="00C378DB" w:rsidRPr="00FA5591" w:rsidRDefault="00C378DB" w:rsidP="00C378DB">
      <w:pPr>
        <w:spacing w:after="0" w:line="240" w:lineRule="auto"/>
        <w:ind w:firstLine="567"/>
        <w:jc w:val="both"/>
        <w:rPr>
          <w:sz w:val="28"/>
          <w:szCs w:val="28"/>
          <w:lang w:val="de-DE"/>
        </w:rPr>
      </w:pPr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3.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Подрядчик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обязан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своевременно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принимать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меры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к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устранению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замечаний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,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до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устранения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замечаний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к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дальнейшей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работе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не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приступать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.</w:t>
      </w:r>
    </w:p>
    <w:p w:rsidR="00CD364E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</w:p>
    <w:p w:rsidR="000C2644" w:rsidRDefault="000C2644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</w:p>
    <w:p w:rsidR="000C2644" w:rsidRPr="00FA5591" w:rsidRDefault="000C2644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</w:p>
    <w:p w:rsidR="00B77EB1" w:rsidRPr="00FA5591" w:rsidRDefault="00B77EB1" w:rsidP="00B77E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A5591">
        <w:rPr>
          <w:rFonts w:ascii="Times New Roman" w:hAnsi="Times New Roman"/>
          <w:b/>
          <w:sz w:val="28"/>
          <w:szCs w:val="28"/>
        </w:rPr>
        <w:t xml:space="preserve">Составил: </w:t>
      </w:r>
    </w:p>
    <w:p w:rsidR="00B77EB1" w:rsidRPr="00FA5591" w:rsidRDefault="00B77EB1" w:rsidP="00B77E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5591"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B77EB1" w:rsidRPr="00FA5591" w:rsidRDefault="00B77EB1" w:rsidP="00B77E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5591">
        <w:rPr>
          <w:rFonts w:ascii="Times New Roman" w:hAnsi="Times New Roman"/>
          <w:sz w:val="28"/>
          <w:szCs w:val="28"/>
        </w:rPr>
        <w:t xml:space="preserve">МКУ «КР </w:t>
      </w:r>
      <w:proofErr w:type="gramStart"/>
      <w:r w:rsidRPr="00FA5591">
        <w:rPr>
          <w:rFonts w:ascii="Times New Roman" w:hAnsi="Times New Roman"/>
          <w:sz w:val="28"/>
          <w:szCs w:val="28"/>
        </w:rPr>
        <w:t>МКД»</w:t>
      </w:r>
      <w:r w:rsidRPr="00FA5591">
        <w:rPr>
          <w:rFonts w:ascii="Times New Roman" w:hAnsi="Times New Roman"/>
          <w:sz w:val="28"/>
          <w:szCs w:val="28"/>
        </w:rPr>
        <w:tab/>
      </w:r>
      <w:proofErr w:type="gramEnd"/>
      <w:r w:rsidRPr="00FA5591">
        <w:rPr>
          <w:rFonts w:ascii="Times New Roman" w:hAnsi="Times New Roman"/>
          <w:sz w:val="28"/>
          <w:szCs w:val="28"/>
        </w:rPr>
        <w:tab/>
      </w:r>
      <w:r w:rsidRPr="00FA5591">
        <w:rPr>
          <w:rFonts w:ascii="Times New Roman" w:hAnsi="Times New Roman"/>
          <w:sz w:val="28"/>
          <w:szCs w:val="28"/>
        </w:rPr>
        <w:tab/>
      </w:r>
      <w:r w:rsidRPr="00FA5591">
        <w:rPr>
          <w:rFonts w:ascii="Times New Roman" w:hAnsi="Times New Roman"/>
          <w:sz w:val="28"/>
          <w:szCs w:val="28"/>
        </w:rPr>
        <w:tab/>
      </w:r>
      <w:r w:rsidRPr="00FA5591">
        <w:rPr>
          <w:rFonts w:ascii="Times New Roman" w:hAnsi="Times New Roman"/>
          <w:sz w:val="28"/>
          <w:szCs w:val="28"/>
        </w:rPr>
        <w:tab/>
      </w:r>
      <w:r w:rsidRPr="00FA5591">
        <w:rPr>
          <w:rFonts w:ascii="Times New Roman" w:hAnsi="Times New Roman"/>
          <w:sz w:val="28"/>
          <w:szCs w:val="28"/>
        </w:rPr>
        <w:tab/>
      </w:r>
      <w:r w:rsidRPr="00FA5591">
        <w:rPr>
          <w:rFonts w:ascii="Times New Roman" w:hAnsi="Times New Roman"/>
          <w:sz w:val="28"/>
          <w:szCs w:val="28"/>
        </w:rPr>
        <w:tab/>
        <w:t xml:space="preserve">         </w:t>
      </w:r>
      <w:r w:rsidR="001220D0" w:rsidRPr="00FA5591">
        <w:rPr>
          <w:rFonts w:ascii="Times New Roman" w:hAnsi="Times New Roman"/>
          <w:sz w:val="28"/>
          <w:szCs w:val="28"/>
        </w:rPr>
        <w:t xml:space="preserve">     </w:t>
      </w:r>
      <w:r w:rsidRPr="00FA5591">
        <w:rPr>
          <w:rFonts w:ascii="Times New Roman" w:hAnsi="Times New Roman"/>
          <w:sz w:val="28"/>
          <w:szCs w:val="28"/>
        </w:rPr>
        <w:t xml:space="preserve"> </w:t>
      </w:r>
      <w:r w:rsidR="000F02AB">
        <w:rPr>
          <w:rFonts w:ascii="Times New Roman" w:hAnsi="Times New Roman"/>
          <w:sz w:val="28"/>
          <w:szCs w:val="28"/>
        </w:rPr>
        <w:t xml:space="preserve">Я.А. Кукрусова </w:t>
      </w:r>
    </w:p>
    <w:p w:rsidR="00B77EB1" w:rsidRPr="00FA5591" w:rsidRDefault="00B77EB1" w:rsidP="00B77E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7EB1" w:rsidRPr="00FA5591" w:rsidRDefault="00B77EB1" w:rsidP="00B77E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A5591">
        <w:rPr>
          <w:rFonts w:ascii="Times New Roman" w:hAnsi="Times New Roman"/>
          <w:b/>
          <w:sz w:val="28"/>
          <w:szCs w:val="28"/>
        </w:rPr>
        <w:t xml:space="preserve">Проверил: </w:t>
      </w:r>
    </w:p>
    <w:p w:rsidR="00B77EB1" w:rsidRPr="00FA5591" w:rsidRDefault="00B77EB1" w:rsidP="00B77E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5591">
        <w:rPr>
          <w:rFonts w:ascii="Times New Roman" w:hAnsi="Times New Roman"/>
          <w:sz w:val="28"/>
          <w:szCs w:val="28"/>
        </w:rPr>
        <w:t>заместитель начальника отдела контроля</w:t>
      </w:r>
    </w:p>
    <w:p w:rsidR="00B77EB1" w:rsidRPr="00FA5591" w:rsidRDefault="00B77EB1" w:rsidP="00B77E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5591">
        <w:rPr>
          <w:rFonts w:ascii="Times New Roman" w:hAnsi="Times New Roman"/>
          <w:sz w:val="28"/>
          <w:szCs w:val="28"/>
        </w:rPr>
        <w:t xml:space="preserve">МКУ «КР </w:t>
      </w:r>
      <w:proofErr w:type="gramStart"/>
      <w:r w:rsidRPr="00FA5591">
        <w:rPr>
          <w:rFonts w:ascii="Times New Roman" w:hAnsi="Times New Roman"/>
          <w:sz w:val="28"/>
          <w:szCs w:val="28"/>
        </w:rPr>
        <w:t>МКД»</w:t>
      </w:r>
      <w:r w:rsidRPr="00FA5591">
        <w:rPr>
          <w:rFonts w:ascii="Times New Roman" w:hAnsi="Times New Roman"/>
          <w:sz w:val="28"/>
          <w:szCs w:val="28"/>
        </w:rPr>
        <w:tab/>
      </w:r>
      <w:proofErr w:type="gramEnd"/>
      <w:r w:rsidRPr="00FA5591">
        <w:rPr>
          <w:rFonts w:ascii="Times New Roman" w:hAnsi="Times New Roman"/>
          <w:sz w:val="28"/>
          <w:szCs w:val="28"/>
        </w:rPr>
        <w:tab/>
      </w:r>
      <w:r w:rsidRPr="00FA5591">
        <w:rPr>
          <w:rFonts w:ascii="Times New Roman" w:hAnsi="Times New Roman"/>
          <w:sz w:val="28"/>
          <w:szCs w:val="28"/>
        </w:rPr>
        <w:tab/>
      </w:r>
      <w:r w:rsidRPr="00FA5591">
        <w:rPr>
          <w:rFonts w:ascii="Times New Roman" w:hAnsi="Times New Roman"/>
          <w:sz w:val="28"/>
          <w:szCs w:val="28"/>
        </w:rPr>
        <w:tab/>
      </w:r>
      <w:r w:rsidRPr="00FA5591">
        <w:rPr>
          <w:rFonts w:ascii="Times New Roman" w:hAnsi="Times New Roman"/>
          <w:sz w:val="28"/>
          <w:szCs w:val="28"/>
        </w:rPr>
        <w:tab/>
      </w:r>
      <w:r w:rsidRPr="00FA5591">
        <w:rPr>
          <w:rFonts w:ascii="Times New Roman" w:hAnsi="Times New Roman"/>
          <w:sz w:val="28"/>
          <w:szCs w:val="28"/>
        </w:rPr>
        <w:tab/>
      </w:r>
      <w:r w:rsidRPr="00FA5591">
        <w:rPr>
          <w:rFonts w:ascii="Times New Roman" w:hAnsi="Times New Roman"/>
          <w:sz w:val="28"/>
          <w:szCs w:val="28"/>
        </w:rPr>
        <w:tab/>
      </w:r>
      <w:r w:rsidRPr="00FA5591"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p w:rsidR="0030626D" w:rsidRPr="0030626D" w:rsidRDefault="00D67D9B" w:rsidP="00650C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sectPr w:rsidR="0030626D" w:rsidRPr="0030626D" w:rsidSect="00544D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C25C0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9A0065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DA94626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234FC"/>
    <w:rsid w:val="00027D1D"/>
    <w:rsid w:val="00030BAA"/>
    <w:rsid w:val="0003130A"/>
    <w:rsid w:val="0008326D"/>
    <w:rsid w:val="00096776"/>
    <w:rsid w:val="0009791B"/>
    <w:rsid w:val="000A2388"/>
    <w:rsid w:val="000A2518"/>
    <w:rsid w:val="000C2644"/>
    <w:rsid w:val="000E6755"/>
    <w:rsid w:val="000F02AB"/>
    <w:rsid w:val="000F5FC2"/>
    <w:rsid w:val="001047E5"/>
    <w:rsid w:val="001220D0"/>
    <w:rsid w:val="00123139"/>
    <w:rsid w:val="00130C92"/>
    <w:rsid w:val="0014255A"/>
    <w:rsid w:val="0015710E"/>
    <w:rsid w:val="00160930"/>
    <w:rsid w:val="001619A1"/>
    <w:rsid w:val="001A19AE"/>
    <w:rsid w:val="001A3E62"/>
    <w:rsid w:val="001A5574"/>
    <w:rsid w:val="001D1638"/>
    <w:rsid w:val="00201F4E"/>
    <w:rsid w:val="00207897"/>
    <w:rsid w:val="00213DA7"/>
    <w:rsid w:val="00216C6D"/>
    <w:rsid w:val="00223A33"/>
    <w:rsid w:val="0022524F"/>
    <w:rsid w:val="00234193"/>
    <w:rsid w:val="00246E20"/>
    <w:rsid w:val="00251CFD"/>
    <w:rsid w:val="00276E77"/>
    <w:rsid w:val="002800DC"/>
    <w:rsid w:val="002812E8"/>
    <w:rsid w:val="00282E46"/>
    <w:rsid w:val="00295589"/>
    <w:rsid w:val="002B55F6"/>
    <w:rsid w:val="002D37D6"/>
    <w:rsid w:val="002F00BF"/>
    <w:rsid w:val="0030626D"/>
    <w:rsid w:val="00322128"/>
    <w:rsid w:val="00330D2B"/>
    <w:rsid w:val="00344417"/>
    <w:rsid w:val="003703C9"/>
    <w:rsid w:val="00376B65"/>
    <w:rsid w:val="00395690"/>
    <w:rsid w:val="003C51E2"/>
    <w:rsid w:val="003C6763"/>
    <w:rsid w:val="003D1FA1"/>
    <w:rsid w:val="003D3786"/>
    <w:rsid w:val="00406595"/>
    <w:rsid w:val="004071D1"/>
    <w:rsid w:val="0041209A"/>
    <w:rsid w:val="0041503C"/>
    <w:rsid w:val="00423E19"/>
    <w:rsid w:val="0043284E"/>
    <w:rsid w:val="0043432B"/>
    <w:rsid w:val="00440325"/>
    <w:rsid w:val="004544F8"/>
    <w:rsid w:val="00470D87"/>
    <w:rsid w:val="00480223"/>
    <w:rsid w:val="0048623B"/>
    <w:rsid w:val="00491497"/>
    <w:rsid w:val="004A3268"/>
    <w:rsid w:val="004E09F2"/>
    <w:rsid w:val="0050709A"/>
    <w:rsid w:val="005137A2"/>
    <w:rsid w:val="00544DD0"/>
    <w:rsid w:val="00551502"/>
    <w:rsid w:val="0057241D"/>
    <w:rsid w:val="005A23C4"/>
    <w:rsid w:val="005B32C3"/>
    <w:rsid w:val="005C2252"/>
    <w:rsid w:val="005C4650"/>
    <w:rsid w:val="005C7C93"/>
    <w:rsid w:val="005E6A73"/>
    <w:rsid w:val="0062088E"/>
    <w:rsid w:val="006209E2"/>
    <w:rsid w:val="00650C0E"/>
    <w:rsid w:val="00660DED"/>
    <w:rsid w:val="00677BF8"/>
    <w:rsid w:val="006859E1"/>
    <w:rsid w:val="0068767C"/>
    <w:rsid w:val="006A08DB"/>
    <w:rsid w:val="006B46ED"/>
    <w:rsid w:val="006D2B17"/>
    <w:rsid w:val="006E0C28"/>
    <w:rsid w:val="006E3266"/>
    <w:rsid w:val="006F1064"/>
    <w:rsid w:val="00714745"/>
    <w:rsid w:val="00720FF9"/>
    <w:rsid w:val="00721FD9"/>
    <w:rsid w:val="007325C9"/>
    <w:rsid w:val="007364BF"/>
    <w:rsid w:val="00740CD0"/>
    <w:rsid w:val="00746CC4"/>
    <w:rsid w:val="00747ACB"/>
    <w:rsid w:val="00750135"/>
    <w:rsid w:val="007527C0"/>
    <w:rsid w:val="00754182"/>
    <w:rsid w:val="00757AEB"/>
    <w:rsid w:val="00761A7F"/>
    <w:rsid w:val="007710FE"/>
    <w:rsid w:val="00777BA3"/>
    <w:rsid w:val="007A0995"/>
    <w:rsid w:val="007A5B1A"/>
    <w:rsid w:val="007A70B8"/>
    <w:rsid w:val="007B1ECD"/>
    <w:rsid w:val="007D1061"/>
    <w:rsid w:val="007D7CC1"/>
    <w:rsid w:val="007F5706"/>
    <w:rsid w:val="00801851"/>
    <w:rsid w:val="00801D93"/>
    <w:rsid w:val="00815DFA"/>
    <w:rsid w:val="008337AC"/>
    <w:rsid w:val="008402B6"/>
    <w:rsid w:val="008532FD"/>
    <w:rsid w:val="0085740C"/>
    <w:rsid w:val="00857DB5"/>
    <w:rsid w:val="00880BEB"/>
    <w:rsid w:val="00883987"/>
    <w:rsid w:val="00890CFA"/>
    <w:rsid w:val="008C4176"/>
    <w:rsid w:val="008D2FBD"/>
    <w:rsid w:val="008E4DC8"/>
    <w:rsid w:val="00917435"/>
    <w:rsid w:val="009200D6"/>
    <w:rsid w:val="009216E3"/>
    <w:rsid w:val="00937D33"/>
    <w:rsid w:val="0094160B"/>
    <w:rsid w:val="009417E8"/>
    <w:rsid w:val="0096052D"/>
    <w:rsid w:val="0098423D"/>
    <w:rsid w:val="0099034F"/>
    <w:rsid w:val="0099346E"/>
    <w:rsid w:val="009935BF"/>
    <w:rsid w:val="009A2604"/>
    <w:rsid w:val="009A5B44"/>
    <w:rsid w:val="009A6115"/>
    <w:rsid w:val="009A7AEB"/>
    <w:rsid w:val="009C67E6"/>
    <w:rsid w:val="009D66C3"/>
    <w:rsid w:val="009E30E0"/>
    <w:rsid w:val="009E3A67"/>
    <w:rsid w:val="009F7560"/>
    <w:rsid w:val="00A003FF"/>
    <w:rsid w:val="00A113D1"/>
    <w:rsid w:val="00A12C63"/>
    <w:rsid w:val="00A70539"/>
    <w:rsid w:val="00A73072"/>
    <w:rsid w:val="00A73E0C"/>
    <w:rsid w:val="00A85A20"/>
    <w:rsid w:val="00AB09B4"/>
    <w:rsid w:val="00AE0917"/>
    <w:rsid w:val="00AF261D"/>
    <w:rsid w:val="00B1252A"/>
    <w:rsid w:val="00B244B9"/>
    <w:rsid w:val="00B24E93"/>
    <w:rsid w:val="00B27876"/>
    <w:rsid w:val="00B3008F"/>
    <w:rsid w:val="00B553FF"/>
    <w:rsid w:val="00B60A26"/>
    <w:rsid w:val="00B77EB1"/>
    <w:rsid w:val="00BA5FDE"/>
    <w:rsid w:val="00BB49A0"/>
    <w:rsid w:val="00BB5791"/>
    <w:rsid w:val="00BC0E9D"/>
    <w:rsid w:val="00BC432E"/>
    <w:rsid w:val="00BC68CF"/>
    <w:rsid w:val="00C00C98"/>
    <w:rsid w:val="00C13D6E"/>
    <w:rsid w:val="00C14AD2"/>
    <w:rsid w:val="00C21441"/>
    <w:rsid w:val="00C32042"/>
    <w:rsid w:val="00C378DB"/>
    <w:rsid w:val="00C431DC"/>
    <w:rsid w:val="00C550DB"/>
    <w:rsid w:val="00C60119"/>
    <w:rsid w:val="00C61145"/>
    <w:rsid w:val="00C646F1"/>
    <w:rsid w:val="00C756D8"/>
    <w:rsid w:val="00C75D25"/>
    <w:rsid w:val="00C87D29"/>
    <w:rsid w:val="00CA32CF"/>
    <w:rsid w:val="00CB3DB4"/>
    <w:rsid w:val="00CC5F94"/>
    <w:rsid w:val="00CD11F2"/>
    <w:rsid w:val="00CD364E"/>
    <w:rsid w:val="00CD67FC"/>
    <w:rsid w:val="00CE6B77"/>
    <w:rsid w:val="00CF435C"/>
    <w:rsid w:val="00D0512D"/>
    <w:rsid w:val="00D11893"/>
    <w:rsid w:val="00D13E28"/>
    <w:rsid w:val="00D17068"/>
    <w:rsid w:val="00D54A5A"/>
    <w:rsid w:val="00D660DC"/>
    <w:rsid w:val="00D67D9B"/>
    <w:rsid w:val="00D704AE"/>
    <w:rsid w:val="00D70C49"/>
    <w:rsid w:val="00D71FFB"/>
    <w:rsid w:val="00D80178"/>
    <w:rsid w:val="00D83B4D"/>
    <w:rsid w:val="00D85547"/>
    <w:rsid w:val="00D8735F"/>
    <w:rsid w:val="00D90915"/>
    <w:rsid w:val="00DA26F7"/>
    <w:rsid w:val="00DA4907"/>
    <w:rsid w:val="00DD5281"/>
    <w:rsid w:val="00DE0D4C"/>
    <w:rsid w:val="00DE3498"/>
    <w:rsid w:val="00DF3C17"/>
    <w:rsid w:val="00DF6FF7"/>
    <w:rsid w:val="00E21C1A"/>
    <w:rsid w:val="00E51BD7"/>
    <w:rsid w:val="00E536E7"/>
    <w:rsid w:val="00E53C54"/>
    <w:rsid w:val="00E9686F"/>
    <w:rsid w:val="00E97A8A"/>
    <w:rsid w:val="00EA3B3A"/>
    <w:rsid w:val="00EA72B9"/>
    <w:rsid w:val="00EC37DB"/>
    <w:rsid w:val="00EE6BA4"/>
    <w:rsid w:val="00EF23CD"/>
    <w:rsid w:val="00EF57EE"/>
    <w:rsid w:val="00EF7AC2"/>
    <w:rsid w:val="00F2697B"/>
    <w:rsid w:val="00F32890"/>
    <w:rsid w:val="00F71F89"/>
    <w:rsid w:val="00F915CE"/>
    <w:rsid w:val="00FA5591"/>
    <w:rsid w:val="00FB06E2"/>
    <w:rsid w:val="00FD3C88"/>
    <w:rsid w:val="00FD584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4F7CD-05F5-4EC8-AF17-1D43A9D0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C22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C22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5C22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12000952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12000927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35F67-A033-4EFC-8767-A01F4603A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6</Pages>
  <Words>1830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</cp:lastModifiedBy>
  <cp:revision>37</cp:revision>
  <cp:lastPrinted>2019-06-04T15:32:00Z</cp:lastPrinted>
  <dcterms:created xsi:type="dcterms:W3CDTF">2018-04-03T08:26:00Z</dcterms:created>
  <dcterms:modified xsi:type="dcterms:W3CDTF">2019-06-04T15:32:00Z</dcterms:modified>
</cp:coreProperties>
</file>