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9" w:type="dxa"/>
        <w:tblInd w:w="5148" w:type="dxa"/>
        <w:tblLook w:val="00A0"/>
      </w:tblPr>
      <w:tblGrid>
        <w:gridCol w:w="5529"/>
      </w:tblGrid>
      <w:tr w:rsidR="007A7998" w:rsidRPr="007A5A81" w:rsidTr="007C26EB">
        <w:tc>
          <w:tcPr>
            <w:tcW w:w="5529" w:type="dxa"/>
          </w:tcPr>
          <w:p w:rsidR="007A7998" w:rsidRPr="007A5A81" w:rsidRDefault="007A7998" w:rsidP="007A5A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7A5A81">
              <w:rPr>
                <w:rFonts w:ascii="Times New Roman" w:hAnsi="Times New Roman"/>
                <w:sz w:val="24"/>
                <w:szCs w:val="24"/>
              </w:rPr>
              <w:t>Утверждаю»</w:t>
            </w:r>
          </w:p>
          <w:p w:rsidR="007A7998" w:rsidRPr="00AD7680" w:rsidRDefault="007A7998" w:rsidP="00903D6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Председатель правления ЖСК «Шторм» </w:t>
            </w:r>
          </w:p>
          <w:p w:rsidR="007A7998" w:rsidRPr="00AD7680" w:rsidRDefault="007A7998" w:rsidP="00903D6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w:t>
            </w:r>
            <w:r w:rsidRPr="00AD7680">
              <w:rPr>
                <w:rFonts w:ascii="Times New Roman" w:hAnsi="Times New Roman"/>
                <w:sz w:val="24"/>
                <w:szCs w:val="24"/>
              </w:rPr>
              <w:t xml:space="preserve">/ </w:t>
            </w:r>
            <w:r>
              <w:rPr>
                <w:rFonts w:ascii="Times New Roman" w:hAnsi="Times New Roman"/>
                <w:sz w:val="24"/>
                <w:szCs w:val="24"/>
              </w:rPr>
              <w:t>Т.Б Кузьменкова</w:t>
            </w:r>
          </w:p>
          <w:p w:rsidR="007A7998" w:rsidRPr="00AD7680" w:rsidRDefault="007A7998" w:rsidP="00903D69">
            <w:pPr>
              <w:autoSpaceDE w:val="0"/>
              <w:autoSpaceDN w:val="0"/>
              <w:adjustRightInd w:val="0"/>
              <w:spacing w:after="0" w:line="240" w:lineRule="auto"/>
              <w:rPr>
                <w:rFonts w:ascii="Times New Roman" w:hAnsi="Times New Roman"/>
                <w:sz w:val="24"/>
                <w:szCs w:val="24"/>
              </w:rPr>
            </w:pPr>
          </w:p>
          <w:p w:rsidR="007A7998" w:rsidRPr="00AD7680" w:rsidRDefault="007A7998" w:rsidP="00903D69">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Pr>
                <w:rFonts w:ascii="Times New Roman" w:hAnsi="Times New Roman"/>
                <w:sz w:val="24"/>
                <w:szCs w:val="24"/>
              </w:rPr>
              <w:t xml:space="preserve">  </w:t>
            </w:r>
            <w:r w:rsidRPr="00AD7680">
              <w:rPr>
                <w:rFonts w:ascii="Times New Roman" w:hAnsi="Times New Roman"/>
                <w:sz w:val="24"/>
                <w:szCs w:val="24"/>
              </w:rPr>
              <w:t>»</w:t>
            </w:r>
            <w:r>
              <w:rPr>
                <w:rFonts w:ascii="Times New Roman" w:hAnsi="Times New Roman"/>
                <w:sz w:val="24"/>
                <w:szCs w:val="24"/>
              </w:rPr>
              <w:t xml:space="preserve">  апреля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7A7998" w:rsidRPr="007A5A81" w:rsidRDefault="007A7998" w:rsidP="00903D69">
            <w:pPr>
              <w:autoSpaceDE w:val="0"/>
              <w:autoSpaceDN w:val="0"/>
              <w:adjustRightInd w:val="0"/>
              <w:spacing w:after="0" w:line="240" w:lineRule="auto"/>
              <w:rPr>
                <w:rFonts w:ascii="Times New Roman" w:hAnsi="Times New Roman"/>
                <w:sz w:val="24"/>
                <w:szCs w:val="24"/>
              </w:rPr>
            </w:pPr>
          </w:p>
        </w:tc>
      </w:tr>
    </w:tbl>
    <w:p w:rsidR="007A799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7A7998" w:rsidRDefault="007A7998"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многоквартирного дома</w:t>
      </w:r>
    </w:p>
    <w:p w:rsidR="007A7998" w:rsidRDefault="007A7998" w:rsidP="00A2088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(по программе </w:t>
      </w:r>
      <w:r>
        <w:rPr>
          <w:rFonts w:ascii="Times New Roman" w:hAnsi="Times New Roman"/>
          <w:sz w:val="24"/>
          <w:szCs w:val="24"/>
          <w:lang w:eastAsia="ru-RU"/>
        </w:rPr>
        <w:t>«Благоустройство дворовых территорий</w:t>
      </w:r>
      <w:r>
        <w:rPr>
          <w:rFonts w:ascii="Times New Roman" w:hAnsi="Times New Roman"/>
          <w:sz w:val="28"/>
          <w:szCs w:val="28"/>
          <w:lang w:eastAsia="ru-RU"/>
        </w:rPr>
        <w:t xml:space="preserve"> </w:t>
      </w:r>
      <w:r>
        <w:rPr>
          <w:rFonts w:ascii="Times New Roman" w:hAnsi="Times New Roman"/>
          <w:sz w:val="24"/>
          <w:szCs w:val="24"/>
        </w:rPr>
        <w:t>«Мой двор»)</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7A7998" w:rsidRPr="00C94BE1" w:rsidRDefault="007A7998" w:rsidP="00903D69">
      <w:pPr>
        <w:pStyle w:val="Default"/>
        <w:jc w:val="both"/>
        <w:rPr>
          <w:b/>
        </w:rPr>
      </w:pPr>
      <w:r w:rsidRPr="009F7928">
        <w:t xml:space="preserve">1.1. Предметом настоящего конкурса является право заключения договора на ведение строительного контроля при проведении </w:t>
      </w:r>
      <w:r>
        <w:rPr>
          <w:b/>
        </w:rPr>
        <w:t>капитального ремонта</w:t>
      </w:r>
      <w:r w:rsidRPr="00C50B65">
        <w:rPr>
          <w:b/>
        </w:rPr>
        <w:t xml:space="preserve"> </w:t>
      </w:r>
      <w:r>
        <w:rPr>
          <w:b/>
        </w:rPr>
        <w:t>детской спортивной площадки в рамках ведомственной целевой программы «Благоустройство дворовых территорий «Мой двор» по адресу: г. Калининград, ул. Маршала  Баграмяна, дом № 20-24А</w:t>
      </w:r>
      <w:r w:rsidRPr="00C94BE1">
        <w:rPr>
          <w:b/>
        </w:rPr>
        <w:t xml:space="preserve"> </w:t>
      </w:r>
    </w:p>
    <w:p w:rsidR="007A7998" w:rsidRPr="00903D69" w:rsidRDefault="007A7998"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sidRPr="00903D69">
        <w:rPr>
          <w:rFonts w:ascii="Times New Roman" w:hAnsi="Times New Roman"/>
          <w:b/>
          <w:sz w:val="24"/>
          <w:szCs w:val="24"/>
          <w:lang w:eastAsia="ru-RU"/>
        </w:rPr>
        <w:t>ЖСК «Шторм»</w:t>
      </w:r>
      <w:r w:rsidRPr="00903D69">
        <w:rPr>
          <w:b/>
          <w:sz w:val="24"/>
          <w:szCs w:val="24"/>
        </w:rPr>
        <w:t xml:space="preserve"> Председатель правления – Кузьменкова Татьяна Борисовна.</w:t>
      </w:r>
    </w:p>
    <w:p w:rsidR="007A7998" w:rsidRDefault="007A7998" w:rsidP="00903D69">
      <w:pPr>
        <w:jc w:val="both"/>
        <w:rPr>
          <w:rFonts w:ascii="Times New Roman" w:hAnsi="Times New Roman"/>
          <w:b/>
          <w:sz w:val="24"/>
          <w:szCs w:val="24"/>
        </w:rPr>
      </w:pPr>
      <w:r>
        <w:rPr>
          <w:rFonts w:ascii="Times New Roman" w:hAnsi="Times New Roman"/>
          <w:sz w:val="24"/>
          <w:szCs w:val="24"/>
          <w:lang w:eastAsia="ru-RU"/>
        </w:rPr>
        <w:t xml:space="preserve">Физический адрес: </w:t>
      </w:r>
      <w:r w:rsidRPr="00903D69">
        <w:rPr>
          <w:rFonts w:ascii="Times New Roman" w:hAnsi="Times New Roman"/>
          <w:b/>
          <w:sz w:val="24"/>
          <w:szCs w:val="24"/>
        </w:rPr>
        <w:t xml:space="preserve">ЖСК «Шторм» </w:t>
      </w:r>
      <w:smartTag w:uri="urn:schemas-microsoft-com:office:smarttags" w:element="metricconverter">
        <w:smartTagPr>
          <w:attr w:name="ProductID" w:val="236 006, г"/>
        </w:smartTagPr>
        <w:r w:rsidRPr="00903D69">
          <w:rPr>
            <w:rFonts w:ascii="Times New Roman" w:hAnsi="Times New Roman"/>
            <w:b/>
            <w:sz w:val="24"/>
            <w:szCs w:val="24"/>
          </w:rPr>
          <w:t>236 006, г</w:t>
        </w:r>
      </w:smartTag>
      <w:r w:rsidRPr="00903D69">
        <w:rPr>
          <w:rFonts w:ascii="Times New Roman" w:hAnsi="Times New Roman"/>
          <w:b/>
          <w:sz w:val="24"/>
          <w:szCs w:val="24"/>
        </w:rPr>
        <w:t xml:space="preserve">. Калининград, </w:t>
      </w:r>
      <w:r>
        <w:rPr>
          <w:rFonts w:ascii="Times New Roman" w:hAnsi="Times New Roman"/>
          <w:b/>
          <w:sz w:val="24"/>
          <w:szCs w:val="24"/>
        </w:rPr>
        <w:t xml:space="preserve"> ул. Маршала Баграмяна, дом № 28, кв. 3</w:t>
      </w:r>
      <w:r w:rsidRPr="00903D69">
        <w:rPr>
          <w:rFonts w:ascii="Times New Roman" w:hAnsi="Times New Roman"/>
          <w:b/>
          <w:sz w:val="24"/>
          <w:szCs w:val="24"/>
        </w:rPr>
        <w:t>; тел. 46-14-21, 34-01-67.</w:t>
      </w:r>
    </w:p>
    <w:p w:rsidR="007A7998" w:rsidRPr="00903D69" w:rsidRDefault="007A7998" w:rsidP="00903D69">
      <w:pPr>
        <w:jc w:val="both"/>
        <w:rPr>
          <w:rFonts w:ascii="Times New Roman" w:hAnsi="Times New Roman"/>
          <w:b/>
          <w:sz w:val="24"/>
          <w:szCs w:val="24"/>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4"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ru</w:t>
        </w:r>
      </w:hyperlink>
      <w:r w:rsidRPr="009F7928">
        <w:rPr>
          <w:rFonts w:ascii="Times New Roman" w:hAnsi="Times New Roman"/>
          <w:sz w:val="24"/>
          <w:szCs w:val="24"/>
          <w:lang w:eastAsia="ru-RU"/>
        </w:rPr>
        <w:t>, тел. 92-35-32;  92-35-57; 92-35-30;  92-35-11.</w:t>
      </w:r>
    </w:p>
    <w:p w:rsidR="007A7998" w:rsidRDefault="007A7998" w:rsidP="00903D69">
      <w:pPr>
        <w:pStyle w:val="Default"/>
        <w:jc w:val="both"/>
        <w:rPr>
          <w:b/>
        </w:rPr>
      </w:pPr>
      <w:r w:rsidRPr="009F7928">
        <w:t xml:space="preserve">1.4. </w:t>
      </w:r>
      <w:r w:rsidRPr="006955B8">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t xml:space="preserve"> </w:t>
      </w:r>
      <w:r>
        <w:rPr>
          <w:b/>
        </w:rPr>
        <w:t>6 617 (шесть тысяч шестьсот семнадцать) рублей, в том числе НДС 18%: 1 009 (одна тысяча девять) рублей  37 копеек.</w:t>
      </w:r>
    </w:p>
    <w:p w:rsidR="007A7998" w:rsidRPr="009F7928" w:rsidRDefault="007A7998"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17</w:t>
      </w:r>
      <w:r w:rsidRPr="009F7928">
        <w:rPr>
          <w:rFonts w:ascii="Times New Roman" w:hAnsi="Times New Roman"/>
          <w:sz w:val="24"/>
          <w:szCs w:val="24"/>
        </w:rPr>
        <w:t>"</w:t>
      </w:r>
      <w:r>
        <w:rPr>
          <w:rFonts w:ascii="Times New Roman" w:hAnsi="Times New Roman"/>
          <w:sz w:val="24"/>
          <w:szCs w:val="24"/>
        </w:rPr>
        <w:t xml:space="preserve"> мая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в десятидневный срок с даты вскрытия конвертов.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sz w:val="24"/>
          <w:szCs w:val="24"/>
          <w:lang w:val="en-US" w:eastAsia="ru-RU"/>
        </w:rPr>
        <w:t>mkukrmkd</w:t>
      </w:r>
      <w:r w:rsidRPr="009F7928">
        <w:rPr>
          <w:rFonts w:ascii="Times New Roman" w:hAnsi="Times New Roman"/>
          <w:sz w:val="24"/>
          <w:szCs w:val="24"/>
          <w:lang w:eastAsia="ru-RU"/>
        </w:rPr>
        <w:t>@</w:t>
      </w:r>
      <w:r w:rsidRPr="009F7928">
        <w:rPr>
          <w:rFonts w:ascii="Times New Roman" w:hAnsi="Times New Roman"/>
          <w:sz w:val="24"/>
          <w:szCs w:val="24"/>
          <w:lang w:val="en-US" w:eastAsia="ru-RU"/>
        </w:rPr>
        <w:t>klgd</w:t>
      </w:r>
      <w:r w:rsidRPr="009F7928">
        <w:rPr>
          <w:rFonts w:ascii="Times New Roman" w:hAnsi="Times New Roman"/>
          <w:sz w:val="24"/>
          <w:szCs w:val="24"/>
          <w:lang w:eastAsia="ru-RU"/>
        </w:rPr>
        <w:t>.</w:t>
      </w:r>
      <w:r w:rsidRPr="009F7928">
        <w:rPr>
          <w:rFonts w:ascii="Times New Roman" w:hAnsi="Times New Roman"/>
          <w:sz w:val="24"/>
          <w:szCs w:val="24"/>
          <w:lang w:val="en-US" w:eastAsia="ru-RU"/>
        </w:rPr>
        <w:t>ru</w:t>
      </w:r>
      <w:r w:rsidRPr="009F7928">
        <w:rPr>
          <w:rFonts w:ascii="Times New Roman" w:hAnsi="Times New Roman"/>
          <w:sz w:val="24"/>
          <w:szCs w:val="24"/>
          <w:lang w:eastAsia="ru-RU"/>
        </w:rPr>
        <w:t>.</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7A7998" w:rsidRPr="009F7928" w:rsidRDefault="007A7998"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A7998" w:rsidRPr="009F7928" w:rsidRDefault="007A7998"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7A7998" w:rsidRPr="009F7928" w:rsidRDefault="007A7998"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A7998" w:rsidRPr="009F7928" w:rsidRDefault="007A7998" w:rsidP="009F7928">
      <w:pPr>
        <w:autoSpaceDE w:val="0"/>
        <w:autoSpaceDN w:val="0"/>
        <w:adjustRightInd w:val="0"/>
        <w:spacing w:after="0" w:line="240" w:lineRule="auto"/>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7A7998" w:rsidRPr="009F7928" w:rsidRDefault="007A7998"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959"/>
        <w:gridCol w:w="1559"/>
        <w:gridCol w:w="2126"/>
        <w:gridCol w:w="2410"/>
        <w:gridCol w:w="1985"/>
      </w:tblGrid>
      <w:tr w:rsidR="007A7998" w:rsidRPr="007A5A81" w:rsidTr="00864F7B">
        <w:trPr>
          <w:trHeight w:val="247"/>
          <w:jc w:val="center"/>
        </w:trPr>
        <w:tc>
          <w:tcPr>
            <w:tcW w:w="959" w:type="dxa"/>
            <w:gridSpan w:val="2"/>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7A7998" w:rsidRPr="007A5A81" w:rsidTr="00864F7B">
        <w:trPr>
          <w:trHeight w:val="307"/>
          <w:jc w:val="center"/>
        </w:trPr>
        <w:tc>
          <w:tcPr>
            <w:tcW w:w="959" w:type="dxa"/>
            <w:gridSpan w:val="2"/>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7A7998" w:rsidRPr="007A5A81" w:rsidTr="00864F7B">
        <w:trPr>
          <w:trHeight w:val="109"/>
          <w:jc w:val="center"/>
        </w:trPr>
        <w:tc>
          <w:tcPr>
            <w:tcW w:w="959" w:type="dxa"/>
            <w:gridSpan w:val="2"/>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7A7998" w:rsidRPr="007A5A81" w:rsidTr="00864F7B">
        <w:trPr>
          <w:trHeight w:val="109"/>
          <w:jc w:val="center"/>
        </w:trPr>
        <w:tc>
          <w:tcPr>
            <w:tcW w:w="959" w:type="dxa"/>
            <w:gridSpan w:val="2"/>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7A7998" w:rsidRPr="007A5A81" w:rsidTr="00864F7B">
        <w:trPr>
          <w:gridBefore w:val="1"/>
          <w:trHeight w:val="109"/>
          <w:jc w:val="center"/>
        </w:trPr>
        <w:tc>
          <w:tcPr>
            <w:tcW w:w="9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7A7998" w:rsidRPr="009F7928" w:rsidRDefault="007A7998"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7A7998" w:rsidRPr="009F7928" w:rsidRDefault="007A7998"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7A7998" w:rsidRPr="007A5A81" w:rsidTr="00864F7B">
        <w:trPr>
          <w:trHeight w:val="434"/>
          <w:jc w:val="center"/>
        </w:trPr>
        <w:tc>
          <w:tcPr>
            <w:tcW w:w="566"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7A7998" w:rsidRPr="007A5A81" w:rsidTr="00864F7B">
        <w:trPr>
          <w:trHeight w:val="381"/>
          <w:jc w:val="center"/>
        </w:trPr>
        <w:tc>
          <w:tcPr>
            <w:tcW w:w="566"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7A7998" w:rsidRPr="007A5A81" w:rsidTr="00864F7B">
        <w:trPr>
          <w:trHeight w:val="401"/>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7A7998" w:rsidRPr="007A5A81" w:rsidTr="00864F7B">
        <w:trPr>
          <w:trHeight w:val="517"/>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7A7998" w:rsidRPr="007A5A81" w:rsidTr="00864F7B">
        <w:trPr>
          <w:trHeight w:val="87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7A7998" w:rsidRPr="007A5A81" w:rsidTr="00864F7B">
        <w:trPr>
          <w:trHeight w:val="205"/>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7A7998" w:rsidRPr="007A5A81" w:rsidTr="00864F7B">
        <w:trPr>
          <w:trHeight w:val="9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7A7998" w:rsidRPr="007A5A81" w:rsidTr="00864F7B">
        <w:trPr>
          <w:trHeight w:val="595"/>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7A7998" w:rsidRPr="007A5A81" w:rsidTr="00864F7B">
        <w:trPr>
          <w:trHeight w:val="9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7A7998" w:rsidRPr="007A5A81" w:rsidTr="00864F7B">
        <w:trPr>
          <w:trHeight w:val="9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7A7998" w:rsidRPr="007A5A81" w:rsidTr="00864F7B">
        <w:trPr>
          <w:trHeight w:val="89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7A7998" w:rsidRPr="007A5A81" w:rsidTr="00864F7B">
        <w:trPr>
          <w:trHeight w:val="9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7A7998" w:rsidRPr="007A5A81" w:rsidTr="00864F7B">
        <w:trPr>
          <w:trHeight w:val="90"/>
          <w:jc w:val="center"/>
        </w:trPr>
        <w:tc>
          <w:tcPr>
            <w:tcW w:w="566"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A7998" w:rsidRPr="009F7928" w:rsidRDefault="007A7998"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A7998" w:rsidRPr="009F7928" w:rsidRDefault="007A7998"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_________ МКД №_____ по ул. ____________________, г.Калининград</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A7998" w:rsidRPr="007A5A81" w:rsidTr="00864F7B">
        <w:trPr>
          <w:trHeight w:val="109"/>
          <w:jc w:val="center"/>
        </w:trPr>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109"/>
          <w:jc w:val="center"/>
        </w:trPr>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109"/>
          <w:jc w:val="center"/>
        </w:trPr>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109"/>
          <w:jc w:val="center"/>
        </w:trPr>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109"/>
          <w:jc w:val="center"/>
        </w:trPr>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109"/>
          <w:jc w:val="center"/>
        </w:trPr>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bl>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7A7998" w:rsidRPr="009F7928" w:rsidRDefault="007A7998"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7A7998" w:rsidRPr="009F7928" w:rsidRDefault="007A7998"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A7998" w:rsidRPr="009F7928" w:rsidRDefault="007A7998"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7A7998" w:rsidRPr="009F7928" w:rsidRDefault="007A7998"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7A7998" w:rsidRPr="009F7928" w:rsidRDefault="007A7998"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A7998" w:rsidRPr="007A5A81" w:rsidTr="00864F7B">
        <w:trPr>
          <w:trHeight w:val="109"/>
          <w:jc w:val="center"/>
        </w:trPr>
        <w:tc>
          <w:tcPr>
            <w:tcW w:w="3613"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7A7998" w:rsidRPr="007A5A81" w:rsidTr="00864F7B">
        <w:trPr>
          <w:trHeight w:val="523"/>
          <w:jc w:val="center"/>
        </w:trPr>
        <w:tc>
          <w:tcPr>
            <w:tcW w:w="3613"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385"/>
          <w:jc w:val="center"/>
        </w:trPr>
        <w:tc>
          <w:tcPr>
            <w:tcW w:w="3613"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Размер выручки без учета налога на добавленную стоимость</w:t>
            </w:r>
          </w:p>
        </w:tc>
        <w:tc>
          <w:tcPr>
            <w:tcW w:w="2361"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r w:rsidR="007A7998" w:rsidRPr="007A5A81" w:rsidTr="00864F7B">
        <w:trPr>
          <w:trHeight w:val="385"/>
          <w:jc w:val="center"/>
        </w:trPr>
        <w:tc>
          <w:tcPr>
            <w:tcW w:w="3613"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tc>
      </w:tr>
    </w:tbl>
    <w:p w:rsidR="007A7998" w:rsidRPr="009F7928" w:rsidRDefault="007A7998"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7A7998" w:rsidRPr="009F7928" w:rsidRDefault="007A7998"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A7998" w:rsidRPr="007A5A81" w:rsidTr="00864F7B">
        <w:trPr>
          <w:trHeight w:val="523"/>
          <w:jc w:val="center"/>
        </w:trPr>
        <w:tc>
          <w:tcPr>
            <w:tcW w:w="817"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7A7998" w:rsidRPr="007A5A81" w:rsidTr="00864F7B">
        <w:trPr>
          <w:trHeight w:val="109"/>
          <w:jc w:val="center"/>
        </w:trPr>
        <w:tc>
          <w:tcPr>
            <w:tcW w:w="817"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7A7998" w:rsidRPr="007A5A81" w:rsidTr="00864F7B">
        <w:trPr>
          <w:trHeight w:val="277"/>
          <w:jc w:val="center"/>
        </w:trPr>
        <w:tc>
          <w:tcPr>
            <w:tcW w:w="817"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r>
      <w:tr w:rsidR="007A7998" w:rsidRPr="007A5A81" w:rsidTr="00864F7B">
        <w:trPr>
          <w:trHeight w:val="276"/>
          <w:jc w:val="center"/>
        </w:trPr>
        <w:tc>
          <w:tcPr>
            <w:tcW w:w="817"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r>
      <w:tr w:rsidR="007A7998" w:rsidRPr="007A5A81" w:rsidTr="00864F7B">
        <w:trPr>
          <w:trHeight w:val="276"/>
          <w:jc w:val="center"/>
        </w:trPr>
        <w:tc>
          <w:tcPr>
            <w:tcW w:w="817"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r>
      <w:tr w:rsidR="007A7998" w:rsidRPr="007A5A81" w:rsidTr="00864F7B">
        <w:trPr>
          <w:trHeight w:val="615"/>
          <w:jc w:val="center"/>
        </w:trPr>
        <w:tc>
          <w:tcPr>
            <w:tcW w:w="817"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tc>
      </w:tr>
    </w:tbl>
    <w:p w:rsidR="007A7998" w:rsidRPr="009F7928" w:rsidRDefault="007A7998"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7A7998" w:rsidRPr="009F7928" w:rsidRDefault="007A7998"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7A7998"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7A7998"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bl>
    <w:p w:rsidR="007A7998" w:rsidRPr="009F7928" w:rsidRDefault="007A7998" w:rsidP="009F7928">
      <w:pPr>
        <w:autoSpaceDE w:val="0"/>
        <w:autoSpaceDN w:val="0"/>
        <w:adjustRightInd w:val="0"/>
        <w:spacing w:after="0" w:line="240" w:lineRule="auto"/>
        <w:jc w:val="both"/>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A799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7A7998" w:rsidRPr="009F7928" w:rsidRDefault="007A7998"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7A7998" w:rsidRPr="009F7928" w:rsidRDefault="007A7998"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7A7998" w:rsidRPr="009F7928" w:rsidRDefault="007A7998"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A7998" w:rsidRPr="009F7928" w:rsidRDefault="007A7998"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r w:rsidR="007A7998"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tc>
      </w:tr>
    </w:tbl>
    <w:p w:rsidR="007A7998" w:rsidRPr="009F7928" w:rsidRDefault="007A7998"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7A7998" w:rsidRPr="009F7928" w:rsidRDefault="007A7998"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7A7998" w:rsidRPr="009F7928" w:rsidRDefault="007A7998"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7A7998" w:rsidRPr="009F7928" w:rsidRDefault="007A7998"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7A7998" w:rsidRPr="009F7928" w:rsidRDefault="007A7998"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7A7998" w:rsidRPr="009F7928" w:rsidRDefault="007A7998"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right"/>
        <w:rPr>
          <w:rFonts w:ascii="Times New Roman" w:hAnsi="Times New Roman"/>
          <w:sz w:val="24"/>
          <w:szCs w:val="24"/>
          <w:lang w:eastAsia="ru-RU"/>
        </w:rPr>
      </w:pP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7A7998" w:rsidRPr="009F7928" w:rsidRDefault="007A7998"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A7998"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7A7998"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r w:rsidR="007A7998"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tc>
      </w:tr>
    </w:tbl>
    <w:p w:rsidR="007A7998" w:rsidRPr="009F7928" w:rsidRDefault="007A7998"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A7998" w:rsidRPr="009F7928" w:rsidRDefault="007A7998"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7A7998" w:rsidRPr="009F7928" w:rsidRDefault="007A7998"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7A7998" w:rsidRPr="009F7928" w:rsidRDefault="007A7998"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7A7998" w:rsidRPr="009F7928" w:rsidRDefault="007A7998"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7A7998" w:rsidRPr="009F7928" w:rsidRDefault="007A7998"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7A7998" w:rsidRPr="009F7928" w:rsidRDefault="007A7998"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7A7998" w:rsidRDefault="007A7998"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7A7998" w:rsidRDefault="007A7998" w:rsidP="009F7928">
      <w:pPr>
        <w:autoSpaceDE w:val="0"/>
        <w:autoSpaceDN w:val="0"/>
        <w:adjustRightInd w:val="0"/>
        <w:spacing w:after="0" w:line="240" w:lineRule="auto"/>
        <w:jc w:val="center"/>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3.2. Авансовый платеж договором  не предусмотрен.</w:t>
      </w:r>
    </w:p>
    <w:p w:rsidR="007A7998" w:rsidRPr="009F7928" w:rsidRDefault="007A7998" w:rsidP="009F7928">
      <w:pPr>
        <w:suppressAutoHyphens/>
        <w:autoSpaceDE w:val="0"/>
        <w:spacing w:after="0" w:line="240" w:lineRule="auto"/>
        <w:ind w:firstLine="220"/>
        <w:jc w:val="both"/>
        <w:rPr>
          <w:rFonts w:ascii="Times New Roman" w:hAnsi="Times New Roman"/>
          <w:sz w:val="24"/>
          <w:szCs w:val="24"/>
          <w:lang w:eastAsia="ar-SA"/>
        </w:rPr>
      </w:pPr>
      <w:r w:rsidRPr="009F7928">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7A7998" w:rsidRPr="009F7928" w:rsidRDefault="007A7998"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p>
    <w:p w:rsidR="007A7998" w:rsidRPr="009F7928" w:rsidRDefault="007A7998" w:rsidP="009F7928">
      <w:pPr>
        <w:autoSpaceDE w:val="0"/>
        <w:autoSpaceDN w:val="0"/>
        <w:adjustRightInd w:val="0"/>
        <w:spacing w:after="0" w:line="240" w:lineRule="auto"/>
        <w:jc w:val="both"/>
        <w:rPr>
          <w:rFonts w:ascii="Times New Roman" w:hAnsi="Times New Roman"/>
          <w:sz w:val="24"/>
          <w:szCs w:val="24"/>
          <w:lang w:eastAsia="ru-RU"/>
        </w:rPr>
      </w:pPr>
    </w:p>
    <w:p w:rsidR="007A7998" w:rsidRPr="009F7928" w:rsidRDefault="007A7998"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7A7998" w:rsidRPr="009F7928" w:rsidRDefault="007A7998" w:rsidP="009F7928">
      <w:pPr>
        <w:suppressAutoHyphens/>
        <w:autoSpaceDE w:val="0"/>
        <w:spacing w:after="0" w:line="240" w:lineRule="auto"/>
        <w:jc w:val="center"/>
        <w:rPr>
          <w:rFonts w:ascii="Times New Roman" w:hAnsi="Times New Roman"/>
          <w:sz w:val="24"/>
          <w:szCs w:val="24"/>
          <w:lang w:eastAsia="ar-SA"/>
        </w:rPr>
      </w:pPr>
    </w:p>
    <w:p w:rsidR="007A7998" w:rsidRPr="009F7928" w:rsidRDefault="007A7998"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7A799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7A799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7A799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7A7998" w:rsidRDefault="007A7998"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7A7998" w:rsidRDefault="007A7998"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7A7998" w:rsidRDefault="007A7998"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7A7998" w:rsidRPr="009F7928" w:rsidRDefault="007A7998" w:rsidP="00121455">
      <w:pPr>
        <w:suppressAutoHyphens/>
        <w:autoSpaceDE w:val="0"/>
        <w:spacing w:after="0" w:line="240" w:lineRule="auto"/>
        <w:jc w:val="both"/>
        <w:rPr>
          <w:rFonts w:ascii="Times New Roman" w:hAnsi="Times New Roman"/>
          <w:sz w:val="24"/>
          <w:szCs w:val="24"/>
          <w:lang w:eastAsia="ar-SA"/>
        </w:rPr>
      </w:pPr>
    </w:p>
    <w:p w:rsidR="007A7998" w:rsidRPr="009F7928" w:rsidRDefault="007A7998"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7A7998" w:rsidRPr="009F7928" w:rsidRDefault="007A7998"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7A7998" w:rsidRPr="009F7928" w:rsidRDefault="007A7998" w:rsidP="009F7928">
      <w:pPr>
        <w:suppressAutoHyphens/>
        <w:autoSpaceDE w:val="0"/>
        <w:spacing w:after="0" w:line="240" w:lineRule="auto"/>
        <w:jc w:val="center"/>
        <w:rPr>
          <w:rFonts w:ascii="Times New Roman" w:hAnsi="Times New Roman"/>
          <w:sz w:val="24"/>
          <w:szCs w:val="24"/>
          <w:lang w:eastAsia="ar-SA"/>
        </w:rPr>
      </w:pPr>
    </w:p>
    <w:p w:rsidR="007A7998" w:rsidRPr="009F7928" w:rsidRDefault="007A7998"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7A7998" w:rsidRPr="007A5A81" w:rsidTr="00864F7B">
        <w:tc>
          <w:tcPr>
            <w:tcW w:w="4391" w:type="dxa"/>
            <w:tcBorders>
              <w:top w:val="single" w:sz="4" w:space="0" w:color="000000"/>
              <w:left w:val="single" w:sz="4" w:space="0" w:color="000000"/>
              <w:bottom w:val="single" w:sz="4" w:space="0" w:color="000000"/>
            </w:tcBorders>
          </w:tcPr>
          <w:p w:rsidR="007A7998" w:rsidRPr="009F7928" w:rsidRDefault="007A7998"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7A7998" w:rsidRPr="009F7928" w:rsidRDefault="007A7998"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7A7998" w:rsidRPr="009F7928" w:rsidRDefault="007A7998"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7A7998" w:rsidRPr="009F7928" w:rsidRDefault="007A7998"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7A7998" w:rsidRDefault="007A7998"/>
    <w:sectPr w:rsidR="007A7998"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17657"/>
    <w:rsid w:val="00045320"/>
    <w:rsid w:val="000A3A67"/>
    <w:rsid w:val="000D0A3B"/>
    <w:rsid w:val="000F5333"/>
    <w:rsid w:val="0011357F"/>
    <w:rsid w:val="00121455"/>
    <w:rsid w:val="00123E1F"/>
    <w:rsid w:val="001936F5"/>
    <w:rsid w:val="001B5EA6"/>
    <w:rsid w:val="001E03DE"/>
    <w:rsid w:val="001F524E"/>
    <w:rsid w:val="00271076"/>
    <w:rsid w:val="0036585C"/>
    <w:rsid w:val="003E2CE1"/>
    <w:rsid w:val="003F5DA7"/>
    <w:rsid w:val="004021D3"/>
    <w:rsid w:val="004539CD"/>
    <w:rsid w:val="00462473"/>
    <w:rsid w:val="00475DD4"/>
    <w:rsid w:val="004A6B3B"/>
    <w:rsid w:val="004D57B4"/>
    <w:rsid w:val="004F4E4F"/>
    <w:rsid w:val="00512B0E"/>
    <w:rsid w:val="00544ACA"/>
    <w:rsid w:val="0054662C"/>
    <w:rsid w:val="00556B7C"/>
    <w:rsid w:val="00566646"/>
    <w:rsid w:val="005716BB"/>
    <w:rsid w:val="006955B8"/>
    <w:rsid w:val="006F1BB3"/>
    <w:rsid w:val="007450D2"/>
    <w:rsid w:val="0076611D"/>
    <w:rsid w:val="007A5A81"/>
    <w:rsid w:val="007A7998"/>
    <w:rsid w:val="007C26EB"/>
    <w:rsid w:val="008232F4"/>
    <w:rsid w:val="00833F97"/>
    <w:rsid w:val="00864F7B"/>
    <w:rsid w:val="00887F84"/>
    <w:rsid w:val="008B44B1"/>
    <w:rsid w:val="008C1FF1"/>
    <w:rsid w:val="008F189C"/>
    <w:rsid w:val="00900425"/>
    <w:rsid w:val="00903D69"/>
    <w:rsid w:val="0092605D"/>
    <w:rsid w:val="00952739"/>
    <w:rsid w:val="009A5593"/>
    <w:rsid w:val="009A6C02"/>
    <w:rsid w:val="009C2E1D"/>
    <w:rsid w:val="009C3940"/>
    <w:rsid w:val="009E27CC"/>
    <w:rsid w:val="009F7928"/>
    <w:rsid w:val="00A20884"/>
    <w:rsid w:val="00A20C0A"/>
    <w:rsid w:val="00A45E1B"/>
    <w:rsid w:val="00A64E16"/>
    <w:rsid w:val="00AD7680"/>
    <w:rsid w:val="00AE463C"/>
    <w:rsid w:val="00B13D06"/>
    <w:rsid w:val="00B6370F"/>
    <w:rsid w:val="00BB4F4C"/>
    <w:rsid w:val="00BC2C9B"/>
    <w:rsid w:val="00BF431A"/>
    <w:rsid w:val="00C15B53"/>
    <w:rsid w:val="00C3383D"/>
    <w:rsid w:val="00C50B65"/>
    <w:rsid w:val="00C94BE1"/>
    <w:rsid w:val="00CE2A4A"/>
    <w:rsid w:val="00D46196"/>
    <w:rsid w:val="00DB1945"/>
    <w:rsid w:val="00DE104C"/>
    <w:rsid w:val="00F358D2"/>
    <w:rsid w:val="00F87970"/>
    <w:rsid w:val="00FC5B1A"/>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7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03D69"/>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00171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16</Pages>
  <Words>5278</Words>
  <Characters>30085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32</cp:revision>
  <dcterms:created xsi:type="dcterms:W3CDTF">2016-02-16T12:07:00Z</dcterms:created>
  <dcterms:modified xsi:type="dcterms:W3CDTF">2016-04-14T05:39:00Z</dcterms:modified>
</cp:coreProperties>
</file>