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67" w:rsidRDefault="00483667" w:rsidP="00483667">
      <w:pPr>
        <w:spacing w:after="0" w:line="240" w:lineRule="auto"/>
        <w:ind w:left="5948" w:firstLine="4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483667" w:rsidRPr="00483667" w:rsidRDefault="00483667" w:rsidP="0048366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имущественных отношений комитета муниципального имущества и земельных ресурсов администрации городского округа «Город Калининград» 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5240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В.А. Маштаков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</w:t>
      </w: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года</w:t>
      </w:r>
    </w:p>
    <w:p w:rsidR="00483667" w:rsidRDefault="00483667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61" w:rsidRDefault="00FA40A8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A75F1F" w:rsidRPr="005303F9" w:rsidRDefault="00EF29B0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F2B79">
        <w:rPr>
          <w:rFonts w:ascii="Times New Roman" w:hAnsi="Times New Roman" w:cs="Times New Roman"/>
          <w:b/>
          <w:sz w:val="24"/>
          <w:szCs w:val="24"/>
        </w:rPr>
        <w:t>7</w:t>
      </w:r>
      <w:r w:rsidR="00A75F1F">
        <w:rPr>
          <w:rFonts w:ascii="Times New Roman" w:hAnsi="Times New Roman" w:cs="Times New Roman"/>
          <w:b/>
          <w:sz w:val="24"/>
          <w:szCs w:val="24"/>
        </w:rPr>
        <w:t>-эаи-2019</w:t>
      </w:r>
    </w:p>
    <w:p w:rsidR="008025E9" w:rsidRPr="005303F9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 xml:space="preserve">о проведении продажи муниципального имущества </w:t>
      </w:r>
    </w:p>
    <w:p w:rsidR="00FA40A8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городского округа «Город Калининград» путем проведения открытого аукциона в электронной форме</w:t>
      </w:r>
    </w:p>
    <w:p w:rsidR="005303F9" w:rsidRPr="005303F9" w:rsidRDefault="005303F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1"/>
      </w:tblGrid>
      <w:tr w:rsidR="008025E9" w:rsidTr="00FF3BD0">
        <w:tc>
          <w:tcPr>
            <w:tcW w:w="9241" w:type="dxa"/>
          </w:tcPr>
          <w:p w:rsidR="005303F9" w:rsidRDefault="005303F9" w:rsidP="000E1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025E9" w:rsidRDefault="008025E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ВНИМАНИЕ!!!!!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</w:t>
            </w:r>
            <w:r w:rsidR="000E11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счет, указанный в настоящем информационном сообщении, являются акцептом такой оферты, после чего договор о задатке считается заключенным в установленном порядке в письменной форме.</w:t>
            </w:r>
          </w:p>
          <w:p w:rsidR="005303F9" w:rsidRPr="008025E9" w:rsidRDefault="005303F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025E9" w:rsidRDefault="000E11B3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 продаже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2875"/>
        <w:gridCol w:w="4557"/>
      </w:tblGrid>
      <w:tr w:rsidR="000E11B3" w:rsidTr="00FF3BD0">
        <w:trPr>
          <w:trHeight w:val="451"/>
          <w:tblHeader/>
          <w:jc w:val="center"/>
        </w:trPr>
        <w:tc>
          <w:tcPr>
            <w:tcW w:w="1913" w:type="dxa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75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57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Текст пояснений</w:t>
            </w:r>
          </w:p>
        </w:tc>
      </w:tr>
      <w:tr w:rsidR="00C74988" w:rsidRPr="00332690" w:rsidTr="00FF3BD0">
        <w:trPr>
          <w:trHeight w:val="1104"/>
          <w:jc w:val="center"/>
        </w:trPr>
        <w:tc>
          <w:tcPr>
            <w:tcW w:w="1913" w:type="dxa"/>
            <w:vMerge w:val="restart"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5" w:type="dxa"/>
            <w:vMerge w:val="restart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имущества (продавец)</w:t>
            </w:r>
          </w:p>
        </w:tc>
        <w:tc>
          <w:tcPr>
            <w:tcW w:w="4557" w:type="dxa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городской округ «Город Калининград в лице Комитета муниципального имущества и земельных ресурсов администрации городского округа «Город Калининград»</w:t>
            </w:r>
          </w:p>
        </w:tc>
      </w:tr>
      <w:tr w:rsidR="00C74988" w:rsidRPr="00332690" w:rsidTr="00FF3BD0">
        <w:trPr>
          <w:trHeight w:val="904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 236040, Калининградская область, город Калининград, площадь Победы, 1</w:t>
            </w:r>
          </w:p>
        </w:tc>
      </w:tr>
      <w:tr w:rsidR="00C74988" w:rsidRPr="00332690" w:rsidTr="00FF3BD0">
        <w:trPr>
          <w:trHeight w:val="691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8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torgi_arenda@klgd.ru</w:t>
              </w:r>
            </w:hyperlink>
          </w:p>
        </w:tc>
      </w:tr>
      <w:tr w:rsidR="00C74988" w:rsidRPr="00332690" w:rsidTr="00FF3BD0">
        <w:trPr>
          <w:trHeight w:val="348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телефона: 8 (4012) 92-32-27</w:t>
            </w:r>
          </w:p>
        </w:tc>
      </w:tr>
      <w:tr w:rsidR="00332690" w:rsidRPr="00332690" w:rsidTr="00FF3BD0">
        <w:trPr>
          <w:trHeight w:val="593"/>
          <w:jc w:val="center"/>
        </w:trPr>
        <w:tc>
          <w:tcPr>
            <w:tcW w:w="1913" w:type="dxa"/>
            <w:vAlign w:val="center"/>
          </w:tcPr>
          <w:p w:rsidR="00332690" w:rsidRPr="00332690" w:rsidRDefault="0033269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5" w:type="dxa"/>
            <w:vAlign w:val="center"/>
          </w:tcPr>
          <w:p w:rsidR="00332690" w:rsidRDefault="00997EC0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приватизации</w:t>
            </w:r>
          </w:p>
        </w:tc>
        <w:tc>
          <w:tcPr>
            <w:tcW w:w="4557" w:type="dxa"/>
            <w:vAlign w:val="center"/>
          </w:tcPr>
          <w:p w:rsidR="00332690" w:rsidRDefault="00C74988" w:rsidP="00C749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городского Совета депутатов Калининграда от 28.11.2018 №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252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приватизации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на 2019 год 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прогнозного перечня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, подле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жащего приватизации в 2019 году» (в редакции от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03.07.2019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4988" w:rsidRPr="0065125A" w:rsidRDefault="00C74988" w:rsidP="004F2B7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Комитета муниципального имущества и земельных ресурсов администрации городского округа «Город Калининград» от </w:t>
            </w:r>
            <w:r w:rsidR="00701A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2B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01A28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7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1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2B7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/р-</w:t>
            </w:r>
            <w:proofErr w:type="spellStart"/>
            <w:r w:rsidR="00AC5B39">
              <w:rPr>
                <w:rFonts w:ascii="Times New Roman" w:hAnsi="Times New Roman" w:cs="Times New Roman"/>
                <w:sz w:val="24"/>
                <w:szCs w:val="24"/>
              </w:rPr>
              <w:t>кми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условиях приватизации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 по адресу: </w:t>
            </w:r>
            <w:r w:rsidR="0065125A" w:rsidRPr="0065125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="0065125A" w:rsidRPr="0065125A">
              <w:rPr>
                <w:rFonts w:ascii="Times New Roman" w:hAnsi="Times New Roman" w:cs="Times New Roman"/>
                <w:sz w:val="24"/>
                <w:szCs w:val="24"/>
              </w:rPr>
              <w:t>Калининград,</w:t>
            </w:r>
            <w:r w:rsidR="006512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6512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65125A" w:rsidRPr="0065125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F2B79">
              <w:rPr>
                <w:rFonts w:ascii="Times New Roman" w:hAnsi="Times New Roman" w:cs="Times New Roman"/>
                <w:sz w:val="24"/>
                <w:szCs w:val="24"/>
              </w:rPr>
              <w:t>Жуковского,</w:t>
            </w:r>
            <w:r w:rsidR="0065125A" w:rsidRPr="0065125A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4F2B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125A" w:rsidRPr="006512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125A" w:rsidRPr="0065125A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="0065125A" w:rsidRPr="0065125A">
              <w:rPr>
                <w:rFonts w:ascii="Times New Roman" w:hAnsi="Times New Roman" w:cs="Times New Roman"/>
                <w:sz w:val="24"/>
                <w:szCs w:val="24"/>
              </w:rPr>
              <w:t xml:space="preserve"> II-КМИ</w:t>
            </w:r>
            <w:r w:rsidR="002E7497" w:rsidRPr="006512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Merge w:val="restart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75" w:type="dxa"/>
            <w:vMerge w:val="restart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4557" w:type="dxa"/>
            <w:vAlign w:val="center"/>
          </w:tcPr>
          <w:p w:rsidR="00FF3BD0" w:rsidRPr="0037365A" w:rsidRDefault="00997EC0" w:rsidP="004F2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65A">
              <w:rPr>
                <w:rFonts w:ascii="Times New Roman" w:hAnsi="Times New Roman" w:cs="Times New Roman"/>
                <w:sz w:val="24"/>
                <w:szCs w:val="24"/>
              </w:rPr>
              <w:t>Наименование приватизируемого имущества:</w:t>
            </w:r>
            <w:r w:rsidR="002A6FAE" w:rsidRPr="00373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B79" w:rsidRPr="004F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помещение, расположенное по плану подвала № 1 по адресу: г. </w:t>
            </w:r>
            <w:proofErr w:type="gramStart"/>
            <w:r w:rsidR="004F2B79" w:rsidRPr="004F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Калининград,  ул.</w:t>
            </w:r>
            <w:proofErr w:type="gramEnd"/>
            <w:r w:rsidR="004F2B79" w:rsidRPr="004F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Жуковского, д. 1, </w:t>
            </w:r>
            <w:proofErr w:type="spellStart"/>
            <w:r w:rsidR="004F2B79" w:rsidRPr="004F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</w:t>
            </w:r>
            <w:proofErr w:type="spellEnd"/>
            <w:r w:rsidR="004F2B79" w:rsidRPr="004F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II-КМИ, кадастровый номер: 39:15:110834:238, общая площадь помещения – 13,4 кв.м</w:t>
            </w:r>
          </w:p>
        </w:tc>
      </w:tr>
      <w:tr w:rsidR="00FF3BD0" w:rsidRPr="00332690" w:rsidTr="00FF3BD0">
        <w:trPr>
          <w:trHeight w:val="423"/>
          <w:jc w:val="center"/>
        </w:trPr>
        <w:tc>
          <w:tcPr>
            <w:tcW w:w="1913" w:type="dxa"/>
            <w:vMerge/>
            <w:vAlign w:val="center"/>
          </w:tcPr>
          <w:p w:rsidR="00FF3BD0" w:rsidRDefault="00FF3BD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FF3BD0" w:rsidRDefault="00FF3BD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FF3BD0" w:rsidRPr="00BD6FC9" w:rsidRDefault="000C3BFD" w:rsidP="004F2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Обременение: договор аренды нежилого здания (помещения) № </w:t>
            </w:r>
            <w:r w:rsidR="001911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2B79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E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B7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9117E">
              <w:rPr>
                <w:rFonts w:ascii="Times New Roman" w:hAnsi="Times New Roman" w:cs="Times New Roman"/>
                <w:sz w:val="24"/>
                <w:szCs w:val="24"/>
              </w:rPr>
              <w:t>.08.201</w:t>
            </w:r>
            <w:r w:rsidR="004F2B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заключенный на неопределенный срок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в электронной форме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4557" w:type="dxa"/>
            <w:vAlign w:val="center"/>
          </w:tcPr>
          <w:p w:rsidR="00997EC0" w:rsidRP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«РТС – тендер» (</w:t>
            </w:r>
            <w:hyperlink r:id="rId9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tender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подачи предложений о цене имущества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</w:p>
        </w:tc>
      </w:tr>
      <w:tr w:rsidR="00C10136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10136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5" w:type="dxa"/>
            <w:vAlign w:val="center"/>
          </w:tcPr>
          <w:p w:rsidR="00C10136" w:rsidRDefault="00200955" w:rsidP="008D4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 продажи</w:t>
            </w:r>
            <w:r w:rsidR="008D47C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с учетом НДС</w:t>
            </w:r>
          </w:p>
        </w:tc>
        <w:tc>
          <w:tcPr>
            <w:tcW w:w="4557" w:type="dxa"/>
            <w:vAlign w:val="center"/>
          </w:tcPr>
          <w:p w:rsidR="00C10136" w:rsidRPr="00EF29B0" w:rsidRDefault="004F2B79" w:rsidP="00701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B79">
              <w:rPr>
                <w:rFonts w:ascii="Times New Roman" w:hAnsi="Times New Roman" w:cs="Times New Roman"/>
                <w:b/>
                <w:sz w:val="24"/>
                <w:szCs w:val="24"/>
              </w:rPr>
              <w:t>156 000 (сто пятьдесят шесть тысяч) рублей 00 копеек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Задаток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продажи)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4F2B79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31 200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6FAE" w:rsidRPr="002A6FAE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  <w:r w:rsidR="0020095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A63CE8" w:rsidRDefault="00A63CE8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CE8" w:rsidRPr="00A63CE8" w:rsidRDefault="00A63CE8" w:rsidP="00A63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Претендент обязан обеспечить поступление денежных средств по оплате задатка на счет, указанный в информационном сообщении в срок до </w:t>
            </w:r>
          </w:p>
          <w:p w:rsidR="00A63CE8" w:rsidRDefault="003A2AC5" w:rsidP="003A2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час. 00 минут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2019г.</w:t>
            </w:r>
          </w:p>
          <w:p w:rsidR="003A2AC5" w:rsidRDefault="003A2AC5" w:rsidP="003A2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Данное время установлено для блокирования оператором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электронной площадки задатков претендентов.</w:t>
            </w:r>
          </w:p>
        </w:tc>
      </w:tr>
      <w:tr w:rsidR="00357AD1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357AD1" w:rsidRPr="00D9322D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75" w:type="dxa"/>
            <w:vAlign w:val="center"/>
          </w:tcPr>
          <w:p w:rsidR="00357AD1" w:rsidRPr="00D9322D" w:rsidRDefault="00357AD1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счета для перечисления задатка</w:t>
            </w:r>
          </w:p>
        </w:tc>
        <w:tc>
          <w:tcPr>
            <w:tcW w:w="4557" w:type="dxa"/>
            <w:vAlign w:val="center"/>
          </w:tcPr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Получатель: ООО «РТС-тендер»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Наименование банка: Московский филиал ПАО «СОВКОМБАНК» г. Москва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Расчетный счет 40702810600005001156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Корр.счет</w:t>
            </w:r>
            <w:proofErr w:type="spellEnd"/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 30101810945250000967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БИК 044525967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ИНН 7710357167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КПП 773001001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017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платежа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внесение гарантийного обеспечения по Соглашению о внесении гарантийного обеспечения</w:t>
            </w:r>
            <w:r w:rsidR="008A5017">
              <w:rPr>
                <w:rFonts w:ascii="Times New Roman" w:hAnsi="Times New Roman" w:cs="Times New Roman"/>
                <w:sz w:val="24"/>
                <w:szCs w:val="24"/>
              </w:rPr>
              <w:t xml:space="preserve"> (задатка)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, № аналитического счета _____________. Без НДС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Default="00357AD1" w:rsidP="00A6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Платежи по перечислению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задатка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торгах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и порядок возврата задатка осуществляются в соответствии с Регламентом электронной площадки.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0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повышения начальной цены лота («шаг аукциона»)</w:t>
            </w:r>
          </w:p>
        </w:tc>
        <w:tc>
          <w:tcPr>
            <w:tcW w:w="4557" w:type="dxa"/>
            <w:vAlign w:val="center"/>
          </w:tcPr>
          <w:p w:rsidR="00200955" w:rsidRPr="003A2AC5" w:rsidRDefault="004F2B79" w:rsidP="00191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7 800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2F9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0D2F9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0D2F95" w:rsidRDefault="000D2F95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0D2F95" w:rsidRPr="000D2F95" w:rsidRDefault="000D2F9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DE4C24">
              <w:rPr>
                <w:rFonts w:ascii="Times New Roman" w:hAnsi="Times New Roman" w:cs="Times New Roman"/>
                <w:sz w:val="24"/>
                <w:szCs w:val="24"/>
              </w:rPr>
              <w:t xml:space="preserve"> начала подачи заявок на участие в аукционе </w:t>
            </w:r>
          </w:p>
        </w:tc>
        <w:tc>
          <w:tcPr>
            <w:tcW w:w="4557" w:type="dxa"/>
            <w:vAlign w:val="center"/>
          </w:tcPr>
          <w:p w:rsidR="000D2F95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444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09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1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порядок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Default="00DE4C24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заявки осуществляется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путем заполнения ее э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лектронной формы, в соответствии с регламентом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электронной площадки, с приложением электронных образ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ов документов, предусмотренных Ф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едеральным законом о приватизации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 и аукционной документацией.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определения участников аукциона</w:t>
            </w:r>
          </w:p>
        </w:tc>
        <w:tc>
          <w:tcPr>
            <w:tcW w:w="4557" w:type="dxa"/>
            <w:vAlign w:val="center"/>
          </w:tcPr>
          <w:p w:rsidR="00CA136A" w:rsidRPr="00287D15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6A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 аукциона</w:t>
            </w:r>
          </w:p>
        </w:tc>
        <w:tc>
          <w:tcPr>
            <w:tcW w:w="4557" w:type="dxa"/>
            <w:vAlign w:val="center"/>
          </w:tcPr>
          <w:p w:rsidR="00CA136A" w:rsidRDefault="00CA136A" w:rsidP="0070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года 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московскому времени</w:t>
            </w:r>
            <w:r w:rsidR="006B11A5">
              <w:rPr>
                <w:rFonts w:ascii="Times New Roman" w:hAnsi="Times New Roman" w:cs="Times New Roman"/>
                <w:sz w:val="24"/>
                <w:szCs w:val="24"/>
              </w:rPr>
              <w:t>, электронная площадка «РТС-тендер»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и срок подведения итогов аукциона</w:t>
            </w:r>
          </w:p>
        </w:tc>
        <w:tc>
          <w:tcPr>
            <w:tcW w:w="4557" w:type="dxa"/>
            <w:vAlign w:val="center"/>
          </w:tcPr>
          <w:p w:rsidR="00CA136A" w:rsidRPr="00736DE1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Калининград,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A63CE8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A63CE8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75" w:type="dxa"/>
            <w:vAlign w:val="center"/>
          </w:tcPr>
          <w:p w:rsidR="00A63CE8" w:rsidRPr="00C25976" w:rsidRDefault="00C2597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976">
              <w:rPr>
                <w:rFonts w:ascii="Times New Roman" w:hAnsi="Times New Roman" w:cs="Times New Roman"/>
                <w:sz w:val="24"/>
                <w:szCs w:val="24"/>
              </w:rPr>
              <w:t>Срок заключения договора купли-продажи недвижимости</w:t>
            </w:r>
          </w:p>
        </w:tc>
        <w:tc>
          <w:tcPr>
            <w:tcW w:w="4557" w:type="dxa"/>
            <w:vAlign w:val="center"/>
          </w:tcPr>
          <w:p w:rsidR="00A63CE8" w:rsidRDefault="00C25976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подведения итогов аукциона.</w:t>
            </w:r>
          </w:p>
        </w:tc>
      </w:tr>
      <w:tr w:rsidR="006B11A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6B11A5" w:rsidRDefault="006B11A5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6B11A5" w:rsidRPr="00743C7B" w:rsidRDefault="00743C7B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7B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сроки платежа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6B11A5" w:rsidRDefault="00743C7B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 (стоимость покупки имущества) оплачивается покупателем единым платежом путем перечисления безналичных денежных средств в рублях Российской Федерации не позднее</w:t>
            </w:r>
            <w:r w:rsidR="00EB24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10 (десяти)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даты подписания договора купли-продажи.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C7B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 w:val="restart"/>
            <w:vAlign w:val="center"/>
          </w:tcPr>
          <w:p w:rsidR="00EB24AD" w:rsidRDefault="00EB24AD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Merge w:val="restart"/>
            <w:vAlign w:val="center"/>
          </w:tcPr>
          <w:p w:rsidR="00EB24AD" w:rsidRPr="00743C7B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счетов Продавца для перечисления платы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физических лиц, не являющихся индивидуальными предпринимателями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УФК по Калининградской области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(Комитет муниципального имущества и земельных ресурсов, л/с 05353000440)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ИНН/КПП 3903010414/390601001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р/счет № 40302810127483000094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в Отделении по Калининградской области Северо-Западного главного управления Центрального банка Российской Федерации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Назначение платежа: «оплата по догов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купли-продажи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 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___, дата ____ за нежилое здание (помещение)».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/>
            <w:vAlign w:val="center"/>
          </w:tcPr>
          <w:p w:rsidR="00EB24AD" w:rsidRDefault="00EB24AD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EB24AD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юридических лиц и индивидуальных предпринимателей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УФК по Калининградской области (Комитет муниципального имущества и земельных ресурсов)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 3903010414, КПП 390601001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банка: </w:t>
            </w:r>
            <w:proofErr w:type="gramStart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Отделение  по</w:t>
            </w:r>
            <w:proofErr w:type="gram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 Калининградской  области Северо-Западного главного управления Центрально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банка Российской Федерации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ОКТМО 27 701 000,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</w:t>
            </w:r>
            <w:proofErr w:type="spell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. № 40101810000000010002,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очередность платежа – 5,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КБК № 028 114 13040 04 0000 410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(доходы от приватизации имущества, находящегося в собственности городских округов, в части приватизации нефинансо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активов имущества казны)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платежа: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оплата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купли-продажи недвижимости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дата ____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за нежилое здание (помещение)</w:t>
            </w:r>
          </w:p>
        </w:tc>
      </w:tr>
      <w:tr w:rsidR="00357AD1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357AD1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357AD1" w:rsidRDefault="00996B7C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ознакомления с информацией о подлежащем приватизации имуществе, в том числе с условиями договора купли-продажи имущества</w:t>
            </w:r>
          </w:p>
        </w:tc>
        <w:tc>
          <w:tcPr>
            <w:tcW w:w="4557" w:type="dxa"/>
            <w:vAlign w:val="center"/>
          </w:tcPr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С документами, характеризующими приватизируемое имущество, (отчетом об оценке, технической документацией),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 условиями договора купли-продажи имущества,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можно ознакомиться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>по рабочим дням с 09 часов 00 минут до 17 часов 00 минут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 xml:space="preserve">со дня начала приема заявок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в комитете муниципального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ресурсов администрации городского округа «Город Калининград»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</w:p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г. Калининград,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пл. Победы, 1, 5-й этаж, каб. 528. </w:t>
            </w:r>
          </w:p>
          <w:p w:rsidR="00357AD1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Контактный телефон: 92-32-27.</w:t>
            </w:r>
          </w:p>
          <w:p w:rsidR="00F74793" w:rsidRPr="00F74793" w:rsidRDefault="00F74793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купли-продажи имущества содержится в документации об аукционе и размещен на сайте оператора электронной площадки, а также на сайте </w:t>
            </w:r>
            <w:hyperlink r:id="rId10" w:history="1"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torgi</w:t>
              </w:r>
              <w:proofErr w:type="spellEnd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50D96" w:rsidRPr="00C5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2875" w:type="dxa"/>
            <w:vAlign w:val="center"/>
          </w:tcPr>
          <w:p w:rsidR="00F74793" w:rsidRP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557" w:type="dxa"/>
            <w:vAlign w:val="center"/>
          </w:tcPr>
          <w:p w:rsidR="00F74793" w:rsidRDefault="00C50D9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размещена для ознакомления одновременно с настоящим информационным сообщением на официальном сайте РФ в</w:t>
            </w:r>
            <w:r>
              <w:t xml:space="preserve"> </w:t>
            </w:r>
            <w:hyperlink r:id="rId11" w:history="1">
              <w:r w:rsidRPr="005F3483">
                <w:rPr>
                  <w:rStyle w:val="a5"/>
                  <w:lang w:val="en-US"/>
                </w:rPr>
                <w:t>www</w:t>
              </w:r>
              <w:r w:rsidRPr="005F3483">
                <w:rPr>
                  <w:rStyle w:val="a5"/>
                </w:rPr>
                <w:t>.</w:t>
              </w:r>
              <w:r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torgi.gov.ru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официальном сайте </w:t>
            </w:r>
            <w:r w:rsidR="00790C0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«Город Калининград» </w:t>
            </w:r>
            <w:r w:rsidR="00790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790C06" w:rsidRPr="00790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0C06">
              <w:t xml:space="preserve"> </w:t>
            </w:r>
            <w:hyperlink r:id="rId12" w:history="1">
              <w:r w:rsidR="00790C0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www.klgd.ru</w:t>
              </w:r>
            </w:hyperlink>
          </w:p>
          <w:p w:rsidR="00790C06" w:rsidRPr="00790C06" w:rsidRDefault="00790C0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75" w:type="dxa"/>
            <w:vAlign w:val="center"/>
          </w:tcPr>
          <w:p w:rsid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</w:t>
            </w:r>
          </w:p>
        </w:tc>
        <w:tc>
          <w:tcPr>
            <w:tcW w:w="4557" w:type="dxa"/>
            <w:vAlign w:val="center"/>
          </w:tcPr>
          <w:p w:rsidR="00627187" w:rsidRDefault="00627187" w:rsidP="0022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Торги № </w:t>
            </w:r>
            <w:r w:rsidR="00AE4F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0119/0092515/0</w:t>
            </w:r>
            <w:r w:rsidR="00AE4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7085" w:rsidRPr="00B67085" w:rsidRDefault="00627187" w:rsidP="0022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состоялись</w:t>
            </w:r>
          </w:p>
        </w:tc>
      </w:tr>
      <w:tr w:rsidR="00E33606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E33606" w:rsidRDefault="00E33606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75" w:type="dxa"/>
            <w:vAlign w:val="center"/>
          </w:tcPr>
          <w:p w:rsidR="00E33606" w:rsidRDefault="00E3360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 к информационному сообщению</w:t>
            </w:r>
          </w:p>
        </w:tc>
        <w:tc>
          <w:tcPr>
            <w:tcW w:w="4557" w:type="dxa"/>
            <w:vAlign w:val="center"/>
          </w:tcPr>
          <w:p w:rsidR="00E33606" w:rsidRDefault="00E33606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303F9" w:rsidRPr="005303F9"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в электронной форме по продаже находящегося в муниципальной собственности городского округа «Город Калининград» имущества</w:t>
            </w:r>
            <w:r w:rsidR="00530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Форма (бланк) заявки на участие в аукционе.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303F9">
              <w:rPr>
                <w:rFonts w:ascii="Times New Roman" w:hAnsi="Times New Roman" w:cs="Times New Roman"/>
                <w:sz w:val="24"/>
                <w:szCs w:val="24"/>
              </w:rPr>
              <w:t>Проект договора купли-продажи недвижимости</w:t>
            </w:r>
          </w:p>
          <w:p w:rsidR="005303F9" w:rsidRDefault="005303F9" w:rsidP="00F7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1B3" w:rsidRPr="000E11B3" w:rsidRDefault="000E11B3" w:rsidP="000E1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677978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78">
        <w:rPr>
          <w:rFonts w:ascii="Times New Roman" w:hAnsi="Times New Roman" w:cs="Times New Roman"/>
          <w:b/>
          <w:sz w:val="24"/>
          <w:szCs w:val="24"/>
        </w:rPr>
        <w:t>Продажа находящегося в муниципальной собственности городского округа «Город Калинингр</w:t>
      </w:r>
      <w:r w:rsidR="00782F21">
        <w:rPr>
          <w:rFonts w:ascii="Times New Roman" w:hAnsi="Times New Roman" w:cs="Times New Roman"/>
          <w:b/>
          <w:sz w:val="24"/>
          <w:szCs w:val="24"/>
        </w:rPr>
        <w:t>ад» проводится в соответствии с</w:t>
      </w:r>
    </w:p>
    <w:p w:rsidR="00782F21" w:rsidRPr="00677978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Российской Федерации от 27 августа 2012 года </w:t>
      </w:r>
      <w:r w:rsidR="0067797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№ 860 «Об организации и проведении продажи государственного и муниципального имущества в электронной форме»;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0C06">
        <w:rPr>
          <w:rFonts w:ascii="Times New Roman" w:hAnsi="Times New Roman" w:cs="Times New Roman"/>
          <w:sz w:val="24"/>
          <w:szCs w:val="24"/>
        </w:rPr>
        <w:t xml:space="preserve">- Решение городского Совета депутатов Калининграда от 28.11.2018 </w:t>
      </w:r>
      <w:r w:rsidR="00677978">
        <w:rPr>
          <w:rFonts w:ascii="Times New Roman" w:hAnsi="Times New Roman" w:cs="Times New Roman"/>
          <w:sz w:val="24"/>
          <w:szCs w:val="24"/>
        </w:rPr>
        <w:t>№</w:t>
      </w:r>
      <w:r w:rsidRPr="00790C06">
        <w:rPr>
          <w:rFonts w:ascii="Times New Roman" w:hAnsi="Times New Roman" w:cs="Times New Roman"/>
          <w:sz w:val="24"/>
          <w:szCs w:val="24"/>
        </w:rPr>
        <w:t xml:space="preserve"> 252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978">
        <w:rPr>
          <w:rFonts w:ascii="Times New Roman" w:hAnsi="Times New Roman" w:cs="Times New Roman"/>
          <w:sz w:val="24"/>
          <w:szCs w:val="24"/>
        </w:rPr>
        <w:t>«</w:t>
      </w:r>
      <w:r w:rsidRPr="00790C06">
        <w:rPr>
          <w:rFonts w:ascii="Times New Roman" w:hAnsi="Times New Roman" w:cs="Times New Roman"/>
          <w:sz w:val="24"/>
          <w:szCs w:val="24"/>
        </w:rPr>
        <w:t>Об утверждении Программы приватизации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 xml:space="preserve"> на 2019 год и прогнозного перечня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>, подле</w:t>
      </w:r>
      <w:r w:rsidR="00677978">
        <w:rPr>
          <w:rFonts w:ascii="Times New Roman" w:hAnsi="Times New Roman" w:cs="Times New Roman"/>
          <w:sz w:val="24"/>
          <w:szCs w:val="24"/>
        </w:rPr>
        <w:t>жащего приватизации в 2019 году» (в последующих редакциях);</w:t>
      </w:r>
    </w:p>
    <w:p w:rsidR="00677978" w:rsidRDefault="00677978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5654" w:rsidRPr="005E5654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r w:rsidR="004F2B79" w:rsidRPr="004F2B79">
        <w:rPr>
          <w:rFonts w:ascii="Times New Roman" w:hAnsi="Times New Roman" w:cs="Times New Roman"/>
          <w:sz w:val="24"/>
          <w:szCs w:val="24"/>
        </w:rPr>
        <w:t>Комитета муниципального имущества и земельных ресурсов администрации городского округа «Город Калининград» от 29.08.2019 № 3141/р-</w:t>
      </w:r>
      <w:proofErr w:type="spellStart"/>
      <w:r w:rsidR="004F2B79" w:rsidRPr="004F2B79">
        <w:rPr>
          <w:rFonts w:ascii="Times New Roman" w:hAnsi="Times New Roman" w:cs="Times New Roman"/>
          <w:sz w:val="24"/>
          <w:szCs w:val="24"/>
        </w:rPr>
        <w:t>кми</w:t>
      </w:r>
      <w:proofErr w:type="spellEnd"/>
      <w:r w:rsidR="004F2B79" w:rsidRPr="004F2B79">
        <w:rPr>
          <w:rFonts w:ascii="Times New Roman" w:hAnsi="Times New Roman" w:cs="Times New Roman"/>
          <w:sz w:val="24"/>
          <w:szCs w:val="24"/>
        </w:rPr>
        <w:t xml:space="preserve"> «Об условиях приватизации муниципального имущества по адресу: г. </w:t>
      </w:r>
      <w:proofErr w:type="gramStart"/>
      <w:r w:rsidR="004F2B79" w:rsidRPr="004F2B79">
        <w:rPr>
          <w:rFonts w:ascii="Times New Roman" w:hAnsi="Times New Roman" w:cs="Times New Roman"/>
          <w:sz w:val="24"/>
          <w:szCs w:val="24"/>
        </w:rPr>
        <w:t xml:space="preserve">Калининград,   </w:t>
      </w:r>
      <w:proofErr w:type="gramEnd"/>
      <w:r w:rsidR="004F2B79" w:rsidRPr="004F2B79">
        <w:rPr>
          <w:rFonts w:ascii="Times New Roman" w:hAnsi="Times New Roman" w:cs="Times New Roman"/>
          <w:sz w:val="24"/>
          <w:szCs w:val="24"/>
        </w:rPr>
        <w:t xml:space="preserve">                       ул. Жуковского, д. 1, </w:t>
      </w:r>
      <w:proofErr w:type="spellStart"/>
      <w:r w:rsidR="004F2B79" w:rsidRPr="004F2B79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="004F2B79" w:rsidRPr="004F2B79">
        <w:rPr>
          <w:rFonts w:ascii="Times New Roman" w:hAnsi="Times New Roman" w:cs="Times New Roman"/>
          <w:sz w:val="24"/>
          <w:szCs w:val="24"/>
        </w:rPr>
        <w:t xml:space="preserve"> II-КМИ</w:t>
      </w:r>
      <w:r w:rsidR="00EC04FE" w:rsidRPr="00EC04FE">
        <w:rPr>
          <w:rFonts w:ascii="Times New Roman" w:hAnsi="Times New Roman" w:cs="Times New Roman"/>
          <w:sz w:val="24"/>
          <w:szCs w:val="24"/>
        </w:rPr>
        <w:t>»</w:t>
      </w:r>
      <w:r w:rsidR="00A45509">
        <w:rPr>
          <w:rFonts w:ascii="Times New Roman" w:hAnsi="Times New Roman" w:cs="Times New Roman"/>
          <w:sz w:val="24"/>
          <w:szCs w:val="24"/>
        </w:rPr>
        <w:t>.</w:t>
      </w:r>
    </w:p>
    <w:p w:rsidR="00677978" w:rsidRDefault="00677978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0C06" w:rsidRDefault="00677978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аукционе в электронной форме (далее – аукцион) допускаются физические и юридические лица, своевременно подавшие заявки на участие в аукционе и представившие документы в соответствии с перечнем, </w:t>
      </w:r>
      <w:r w:rsidRPr="00677978">
        <w:rPr>
          <w:rFonts w:ascii="Times New Roman" w:hAnsi="Times New Roman" w:cs="Times New Roman"/>
          <w:sz w:val="24"/>
          <w:szCs w:val="24"/>
        </w:rPr>
        <w:t xml:space="preserve">объявленным в настоящем Информационном сообщении, обеспечившие поступление на счет, указанный в настоящем Информационном сообщении, установленной суммы задатка в порядке и сроки, предусмотренные настоящим Информационным сообщением. </w:t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>Покупателями государственного и муниципального имущества могут быть любые физические лица и юрид</w:t>
      </w:r>
      <w:r w:rsidR="00067890">
        <w:rPr>
          <w:rFonts w:ascii="Times New Roman" w:hAnsi="Times New Roman" w:cs="Times New Roman"/>
          <w:sz w:val="24"/>
          <w:szCs w:val="24"/>
        </w:rPr>
        <w:t xml:space="preserve">ические лица, за исключением: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r w:rsidR="00677978" w:rsidRPr="00677978">
        <w:rPr>
          <w:rFonts w:ascii="Times New Roman" w:hAnsi="Times New Roman" w:cs="Times New Roman"/>
          <w:sz w:val="24"/>
          <w:szCs w:val="24"/>
        </w:rPr>
        <w:lastRenderedPageBreak/>
        <w:t>бенефициарных владельцах и контролирующих лицах в порядке, установленном Прав</w:t>
      </w:r>
      <w:r>
        <w:rPr>
          <w:rFonts w:ascii="Times New Roman" w:hAnsi="Times New Roman" w:cs="Times New Roman"/>
          <w:sz w:val="24"/>
          <w:szCs w:val="24"/>
        </w:rPr>
        <w:t>ительством Российской Федерации.</w:t>
      </w:r>
      <w:r w:rsidRPr="00483667">
        <w:rPr>
          <w:rStyle w:val="a8"/>
          <w:rFonts w:ascii="Times New Roman" w:hAnsi="Times New Roman" w:cs="Times New Roman"/>
          <w:color w:val="0070C0"/>
          <w:sz w:val="24"/>
          <w:szCs w:val="24"/>
        </w:rPr>
        <w:footnoteReference w:id="1"/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677978" w:rsidRPr="00677978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677978" w:rsidRPr="00677978" w:rsidRDefault="00677978" w:rsidP="0067797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77978" w:rsidRDefault="00782F21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регистрации на электронной площадке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на электронной площадке, указанной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осуществляется без взимания платы.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 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разъяснения размещенной информации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Любое лицо независимо от регистрации на электронной площадке вправе направить через электронную площадку, указанную в информационном сообщении о проведении продажи имущества, запрос о разъяснении размещенной информации. </w:t>
      </w: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Такой запрос в режиме реального времени направляется в «личный кабинет» </w:t>
      </w:r>
      <w:r w:rsidR="00712A9E">
        <w:rPr>
          <w:rFonts w:ascii="Times New Roman" w:hAnsi="Times New Roman" w:cs="Times New Roman"/>
          <w:sz w:val="24"/>
          <w:szCs w:val="24"/>
        </w:rPr>
        <w:t>Продавца</w:t>
      </w:r>
      <w:r w:rsidRPr="00782F21">
        <w:rPr>
          <w:rFonts w:ascii="Times New Roman" w:hAnsi="Times New Roman" w:cs="Times New Roman"/>
          <w:sz w:val="24"/>
          <w:szCs w:val="24"/>
        </w:rPr>
        <w:t xml:space="preserve"> для рассмотрения при условии, что запрос поступил </w:t>
      </w:r>
      <w:r w:rsidR="00712A9E">
        <w:rPr>
          <w:rFonts w:ascii="Times New Roman" w:hAnsi="Times New Roman" w:cs="Times New Roman"/>
          <w:sz w:val="24"/>
          <w:szCs w:val="24"/>
        </w:rPr>
        <w:t>Продавцу</w:t>
      </w:r>
      <w:r w:rsidRPr="00782F21">
        <w:rPr>
          <w:rFonts w:ascii="Times New Roman" w:hAnsi="Times New Roman" w:cs="Times New Roman"/>
          <w:sz w:val="24"/>
          <w:szCs w:val="24"/>
        </w:rPr>
        <w:t xml:space="preserve"> не позднее 5 рабочих дней до окончания подачи заявок. </w:t>
      </w:r>
    </w:p>
    <w:p w:rsidR="00782F21" w:rsidRP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В течение 2 рабочих дней </w:t>
      </w:r>
      <w:r w:rsidR="00712A9E">
        <w:rPr>
          <w:rFonts w:ascii="Times New Roman" w:hAnsi="Times New Roman" w:cs="Times New Roman"/>
          <w:sz w:val="24"/>
          <w:szCs w:val="24"/>
        </w:rPr>
        <w:t>со дня поступления запроса Продавец</w:t>
      </w:r>
      <w:r w:rsidRPr="00782F21">
        <w:rPr>
          <w:rFonts w:ascii="Times New Roman" w:hAnsi="Times New Roman" w:cs="Times New Roman"/>
          <w:sz w:val="24"/>
          <w:szCs w:val="24"/>
        </w:rPr>
        <w:t xml:space="preserve">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Оформление участия в аукционе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833A7">
        <w:rPr>
          <w:rFonts w:ascii="Times New Roman" w:hAnsi="Times New Roman" w:cs="Times New Roman"/>
          <w:sz w:val="24"/>
          <w:szCs w:val="24"/>
        </w:rPr>
        <w:t>ля оформления участия в электронном аукционе физические</w:t>
      </w:r>
      <w:r w:rsidR="00C01EAA">
        <w:rPr>
          <w:rFonts w:ascii="Times New Roman" w:hAnsi="Times New Roman" w:cs="Times New Roman"/>
          <w:sz w:val="24"/>
          <w:szCs w:val="24"/>
        </w:rPr>
        <w:t xml:space="preserve"> лица, в том числе индивидуальные предприниматели,</w:t>
      </w:r>
      <w:r w:rsidRPr="002833A7">
        <w:rPr>
          <w:rFonts w:ascii="Times New Roman" w:hAnsi="Times New Roman" w:cs="Times New Roman"/>
          <w:sz w:val="24"/>
          <w:szCs w:val="24"/>
        </w:rPr>
        <w:t xml:space="preserve"> и юридические лица, намеревающиеся принять участие в электронном аукционе (далее – Претенденты), </w:t>
      </w:r>
      <w:r w:rsidR="00C01EAA">
        <w:rPr>
          <w:rFonts w:ascii="Times New Roman" w:hAnsi="Times New Roman" w:cs="Times New Roman"/>
          <w:sz w:val="24"/>
          <w:szCs w:val="24"/>
        </w:rPr>
        <w:t xml:space="preserve">подают на электронную площадку </w:t>
      </w:r>
      <w:r w:rsidRPr="002833A7">
        <w:rPr>
          <w:rFonts w:ascii="Times New Roman" w:hAnsi="Times New Roman" w:cs="Times New Roman"/>
          <w:sz w:val="24"/>
          <w:szCs w:val="24"/>
        </w:rPr>
        <w:t xml:space="preserve">в установленный </w:t>
      </w:r>
      <w:r w:rsidR="00C01EAA">
        <w:rPr>
          <w:rFonts w:ascii="Times New Roman" w:hAnsi="Times New Roman" w:cs="Times New Roman"/>
          <w:sz w:val="24"/>
          <w:szCs w:val="24"/>
        </w:rPr>
        <w:t xml:space="preserve">информационном сообщении </w:t>
      </w:r>
      <w:r w:rsidRPr="002833A7">
        <w:rPr>
          <w:rFonts w:ascii="Times New Roman" w:hAnsi="Times New Roman" w:cs="Times New Roman"/>
          <w:sz w:val="24"/>
          <w:szCs w:val="24"/>
        </w:rPr>
        <w:t xml:space="preserve">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lastRenderedPageBreak/>
        <w:t xml:space="preserve">Одно лицо имеет право подать только одну заявку на участие в электронном аукционе. 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 </w:t>
      </w: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</w:t>
      </w:r>
      <w:r w:rsidR="00BB1650">
        <w:rPr>
          <w:rFonts w:ascii="Times New Roman" w:hAnsi="Times New Roman" w:cs="Times New Roman"/>
          <w:sz w:val="24"/>
          <w:szCs w:val="24"/>
        </w:rPr>
        <w:t>Продавца</w:t>
      </w:r>
      <w:r w:rsidRPr="002833A7">
        <w:rPr>
          <w:rFonts w:ascii="Times New Roman" w:hAnsi="Times New Roman" w:cs="Times New Roman"/>
          <w:sz w:val="24"/>
          <w:szCs w:val="24"/>
        </w:rPr>
        <w:t xml:space="preserve">, о чем Претенденту направляется соответствующее уведомление.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Для участия в аукционе Претендент вносит задаток на указанный в настоящем Информационном сообщении счет для оплаты задатка.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4A656F" w:rsidRPr="002833A7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4A656F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Обязательный перечень представляемых претендентами документов и требования к их оформлению</w:t>
      </w: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юридических лиц: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5781" w:rsidRPr="00217A88">
        <w:rPr>
          <w:rFonts w:ascii="Times New Roman" w:hAnsi="Times New Roman" w:cs="Times New Roman"/>
          <w:sz w:val="24"/>
          <w:szCs w:val="24"/>
        </w:rPr>
        <w:t>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85781" w:rsidRPr="00217A8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надлежащим образом заверенные копии учредительных документов;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доверенности, (представляется 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 </w:t>
      </w:r>
    </w:p>
    <w:p w:rsidR="004A656F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</w:t>
      </w:r>
    </w:p>
    <w:p w:rsidR="00712B86" w:rsidRDefault="00712B86" w:rsidP="00712B8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Иностранные лица также представляют в составе заявки </w:t>
      </w:r>
      <w:proofErr w:type="gramStart"/>
      <w:r w:rsidR="00B87238"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lastRenderedPageBreak/>
        <w:t>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полученных не ранее чем за 6 месяцев до даты размещения на официальном сайте торгов информационного сообщения о проведении торгов.</w:t>
      </w:r>
    </w:p>
    <w:p w:rsidR="004A656F" w:rsidRPr="00217A88" w:rsidRDefault="004A656F" w:rsidP="00217A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физических лиц (в том числе индивидуальных </w:t>
      </w:r>
      <w:r w:rsidR="005A6368">
        <w:rPr>
          <w:rFonts w:ascii="Times New Roman" w:hAnsi="Times New Roman" w:cs="Times New Roman"/>
          <w:b/>
          <w:sz w:val="24"/>
          <w:szCs w:val="24"/>
        </w:rPr>
        <w:t>предпринимателей)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A6368">
        <w:rPr>
          <w:rFonts w:ascii="Times New Roman" w:hAnsi="Times New Roman" w:cs="Times New Roman"/>
          <w:sz w:val="24"/>
          <w:szCs w:val="24"/>
        </w:rPr>
        <w:t>Претенденты при подаче заявки прикладывают к заявке копи</w:t>
      </w:r>
      <w:r>
        <w:rPr>
          <w:rFonts w:ascii="Times New Roman" w:hAnsi="Times New Roman" w:cs="Times New Roman"/>
          <w:sz w:val="24"/>
          <w:szCs w:val="24"/>
        </w:rPr>
        <w:t xml:space="preserve">и всех листов </w:t>
      </w:r>
      <w:r w:rsidR="00712B86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Pr="005A636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Pr="005A636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A636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(представляется в случае, если от имени Претендента действует его представитель по доверенности); </w:t>
      </w:r>
    </w:p>
    <w:p w:rsidR="005A6368" w:rsidRP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6368">
        <w:rPr>
          <w:rFonts w:ascii="Times New Roman" w:hAnsi="Times New Roman" w:cs="Times New Roman"/>
          <w:sz w:val="24"/>
          <w:szCs w:val="24"/>
        </w:rPr>
        <w:t>До признания Претендента участником аукциона государственного имущества он имеет право отозвать зарегистрированную заявку путем письменного уведомления</w:t>
      </w:r>
      <w:r w:rsidR="00CD26AE">
        <w:rPr>
          <w:rFonts w:ascii="Times New Roman" w:hAnsi="Times New Roman" w:cs="Times New Roman"/>
          <w:sz w:val="24"/>
          <w:szCs w:val="24"/>
        </w:rPr>
        <w:t xml:space="preserve"> на электронную площадку</w:t>
      </w:r>
      <w:r w:rsidRPr="005A6368">
        <w:rPr>
          <w:rFonts w:ascii="Times New Roman" w:hAnsi="Times New Roman" w:cs="Times New Roman"/>
          <w:sz w:val="24"/>
          <w:szCs w:val="24"/>
        </w:rPr>
        <w:t>.</w:t>
      </w:r>
    </w:p>
    <w:p w:rsidR="00244B70" w:rsidRPr="005A6368" w:rsidRDefault="00244B70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244B70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и порядок внесения </w:t>
      </w:r>
      <w:r w:rsidR="004740CF">
        <w:rPr>
          <w:rFonts w:ascii="Times New Roman" w:hAnsi="Times New Roman" w:cs="Times New Roman"/>
          <w:b/>
          <w:sz w:val="24"/>
          <w:szCs w:val="24"/>
        </w:rPr>
        <w:t xml:space="preserve">и возврата </w:t>
      </w:r>
      <w:r>
        <w:rPr>
          <w:rFonts w:ascii="Times New Roman" w:hAnsi="Times New Roman" w:cs="Times New Roman"/>
          <w:b/>
          <w:sz w:val="24"/>
          <w:szCs w:val="24"/>
        </w:rPr>
        <w:t>задатка для участия в аукционе</w:t>
      </w:r>
    </w:p>
    <w:p w:rsidR="00244B70" w:rsidRDefault="00244B70" w:rsidP="00244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44B70">
        <w:rPr>
          <w:rFonts w:ascii="Times New Roman" w:hAnsi="Times New Roman" w:cs="Times New Roman"/>
          <w:sz w:val="24"/>
          <w:szCs w:val="24"/>
        </w:rPr>
        <w:t>ля участия в продаже имущества на аукционе Претенденты перечисляют задаток в размере 20 процентов</w:t>
      </w:r>
      <w:r w:rsidR="00FE10E3">
        <w:rPr>
          <w:rFonts w:ascii="Times New Roman" w:hAnsi="Times New Roman" w:cs="Times New Roman"/>
          <w:sz w:val="24"/>
          <w:szCs w:val="24"/>
        </w:rPr>
        <w:t xml:space="preserve"> от</w:t>
      </w:r>
      <w:r w:rsidRPr="00244B70">
        <w:rPr>
          <w:rFonts w:ascii="Times New Roman" w:hAnsi="Times New Roman" w:cs="Times New Roman"/>
          <w:sz w:val="24"/>
          <w:szCs w:val="24"/>
        </w:rPr>
        <w:t xml:space="preserve"> начальной цены продажи имущества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E10E3">
        <w:rPr>
          <w:rFonts w:ascii="Times New Roman" w:hAnsi="Times New Roman" w:cs="Times New Roman"/>
          <w:sz w:val="24"/>
          <w:szCs w:val="24"/>
        </w:rPr>
        <w:t xml:space="preserve">размер задатка </w:t>
      </w:r>
      <w:r>
        <w:rPr>
          <w:rFonts w:ascii="Times New Roman" w:hAnsi="Times New Roman" w:cs="Times New Roman"/>
          <w:sz w:val="24"/>
          <w:szCs w:val="24"/>
        </w:rPr>
        <w:t>указан в части 8 Общих сведений о продаже настоящего информационного сообщения.</w:t>
      </w:r>
      <w:r w:rsidRPr="00244B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4B70" w:rsidRDefault="00244B70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B70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</w:t>
      </w:r>
      <w:r>
        <w:rPr>
          <w:rFonts w:ascii="Times New Roman" w:hAnsi="Times New Roman" w:cs="Times New Roman"/>
          <w:sz w:val="24"/>
          <w:szCs w:val="24"/>
        </w:rPr>
        <w:t>лектронной площадке РТС-тендер у</w:t>
      </w:r>
      <w:r w:rsidRPr="00244B70">
        <w:rPr>
          <w:rFonts w:ascii="Times New Roman" w:hAnsi="Times New Roman" w:cs="Times New Roman"/>
          <w:sz w:val="24"/>
          <w:szCs w:val="24"/>
        </w:rPr>
        <w:t xml:space="preserve">казаны в части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244B70">
        <w:rPr>
          <w:rFonts w:ascii="Times New Roman" w:hAnsi="Times New Roman" w:cs="Times New Roman"/>
          <w:sz w:val="24"/>
          <w:szCs w:val="24"/>
        </w:rPr>
        <w:t>Общих сведений о продаже настоящего информационного сообщения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17C9">
        <w:rPr>
          <w:rFonts w:ascii="Times New Roman" w:hAnsi="Times New Roman" w:cs="Times New Roman"/>
          <w:sz w:val="24"/>
          <w:szCs w:val="24"/>
        </w:rPr>
        <w:t xml:space="preserve"> Указанные денежные средства зачисляются оператором электронной площадки на аналитический счет и блокируются оператором электронной площадки в срок, установленный</w:t>
      </w:r>
      <w:r w:rsidR="00A317C9" w:rsidRPr="00A317C9">
        <w:t xml:space="preserve"> </w:t>
      </w:r>
      <w:r w:rsidR="00A317C9">
        <w:t xml:space="preserve">в </w:t>
      </w:r>
      <w:r w:rsidR="00A317C9" w:rsidRPr="00A317C9">
        <w:rPr>
          <w:rFonts w:ascii="Times New Roman" w:hAnsi="Times New Roman" w:cs="Times New Roman"/>
          <w:sz w:val="24"/>
          <w:szCs w:val="24"/>
        </w:rPr>
        <w:t>части 8 Общих сведений о продаже</w:t>
      </w:r>
      <w:r w:rsidR="00A317C9">
        <w:rPr>
          <w:rFonts w:ascii="Times New Roman" w:hAnsi="Times New Roman" w:cs="Times New Roman"/>
          <w:sz w:val="24"/>
          <w:szCs w:val="24"/>
        </w:rPr>
        <w:t xml:space="preserve"> настоящего информационного сообщения.</w:t>
      </w:r>
    </w:p>
    <w:p w:rsidR="00FE10E3" w:rsidRDefault="00FE10E3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Pr="00A317C9" w:rsidRDefault="00FE10E3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7C9">
        <w:rPr>
          <w:rFonts w:ascii="Times New Roman" w:hAnsi="Times New Roman" w:cs="Times New Roman"/>
          <w:sz w:val="24"/>
          <w:szCs w:val="24"/>
        </w:rPr>
        <w:t xml:space="preserve">Аналитический счет – </w:t>
      </w:r>
      <w:r w:rsidR="00A317C9">
        <w:rPr>
          <w:rFonts w:ascii="Times New Roman" w:hAnsi="Times New Roman" w:cs="Times New Roman"/>
          <w:sz w:val="24"/>
          <w:szCs w:val="24"/>
        </w:rPr>
        <w:t xml:space="preserve">это </w:t>
      </w:r>
      <w:r w:rsidRPr="00A317C9">
        <w:rPr>
          <w:rFonts w:ascii="Times New Roman" w:hAnsi="Times New Roman" w:cs="Times New Roman"/>
          <w:sz w:val="24"/>
          <w:szCs w:val="24"/>
        </w:rPr>
        <w:t xml:space="preserve">счет Претендента, открытый ему оператором электронной площадки при регистрации </w:t>
      </w:r>
      <w:r w:rsidR="00A317C9">
        <w:rPr>
          <w:rFonts w:ascii="Times New Roman" w:hAnsi="Times New Roman" w:cs="Times New Roman"/>
          <w:sz w:val="24"/>
          <w:szCs w:val="24"/>
        </w:rPr>
        <w:t xml:space="preserve">Претендента </w:t>
      </w:r>
      <w:r w:rsidRPr="00A317C9">
        <w:rPr>
          <w:rFonts w:ascii="Times New Roman" w:hAnsi="Times New Roman" w:cs="Times New Roman"/>
          <w:sz w:val="24"/>
          <w:szCs w:val="24"/>
        </w:rPr>
        <w:t>на электронной площадке.</w:t>
      </w:r>
    </w:p>
    <w:p w:rsidR="00FE10E3" w:rsidRPr="00FE10E3" w:rsidRDefault="00FE10E3" w:rsidP="00FE10E3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Default="00FE10E3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0E3">
        <w:rPr>
          <w:rFonts w:ascii="Times New Roman" w:hAnsi="Times New Roman" w:cs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 xml:space="preserve">Задаток возвращается всем участникам продажи, кроме победителя, в течение 5 (пяти) календарных дней с даты подведения итогов продажи. 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</w:t>
      </w:r>
      <w:r>
        <w:rPr>
          <w:rFonts w:ascii="Times New Roman" w:hAnsi="Times New Roman" w:cs="Times New Roman"/>
          <w:sz w:val="24"/>
          <w:szCs w:val="24"/>
        </w:rPr>
        <w:t xml:space="preserve"> И подлежит перечислению электронной площадкой в соответствии с действующим законодательством в бюджет городского округа «Город Калининград».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</w:t>
      </w:r>
      <w:r w:rsidRPr="004740CF">
        <w:rPr>
          <w:rFonts w:ascii="Times New Roman" w:hAnsi="Times New Roman" w:cs="Times New Roman"/>
          <w:sz w:val="24"/>
          <w:szCs w:val="24"/>
        </w:rPr>
        <w:t>от заключения в установленный срок договора купли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740CF">
        <w:rPr>
          <w:rFonts w:ascii="Times New Roman" w:hAnsi="Times New Roman" w:cs="Times New Roman"/>
          <w:sz w:val="24"/>
          <w:szCs w:val="24"/>
        </w:rPr>
        <w:t>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516C3D" w:rsidRDefault="00516C3D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244B7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4B70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Порядок признания претендентов участниками аукциона</w:t>
      </w:r>
    </w:p>
    <w:p w:rsidR="00675FC2" w:rsidRDefault="00675FC2" w:rsidP="00675FC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675FC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и документацией об электронном аукционе.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1) 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2)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3) заявка на участие в аукционе подана лицом, не уполномоченным претендентом на осуществление таких действий; </w:t>
      </w:r>
    </w:p>
    <w:p w:rsidR="00675FC2" w:rsidRP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4) не подтверждено поступление в установленный срок задатка на счет, указанный в информационном сообщении. </w:t>
      </w:r>
    </w:p>
    <w:p w:rsidR="00675FC2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:rsidR="006B69AE" w:rsidRDefault="006B69AE" w:rsidP="006B69AE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соответствии с документацией об аукционе</w:t>
      </w:r>
      <w:r w:rsidR="00964A62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B69AE" w:rsidRPr="00675FC2" w:rsidRDefault="006B69AE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675FC2" w:rsidRDefault="006B69AE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AE">
        <w:rPr>
          <w:rFonts w:ascii="Times New Roman" w:hAnsi="Times New Roman" w:cs="Times New Roman"/>
          <w:sz w:val="24"/>
          <w:szCs w:val="24"/>
        </w:rPr>
        <w:t xml:space="preserve">обедителем признается участник, предложивший наиболее высокую цену имущества.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электронной площадкой в электронном журнале, который направляется </w:t>
      </w:r>
      <w:r w:rsidR="003A7F3E">
        <w:rPr>
          <w:rFonts w:ascii="Times New Roman" w:hAnsi="Times New Roman" w:cs="Times New Roman"/>
          <w:sz w:val="24"/>
          <w:szCs w:val="24"/>
        </w:rPr>
        <w:t>продавцу</w:t>
      </w:r>
      <w:r w:rsidRPr="006B69AE">
        <w:rPr>
          <w:rFonts w:ascii="Times New Roman" w:hAnsi="Times New Roman" w:cs="Times New Roman"/>
          <w:sz w:val="24"/>
          <w:szCs w:val="24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на заключение договора купли</w:t>
      </w:r>
      <w:r>
        <w:rPr>
          <w:rFonts w:ascii="Times New Roman" w:hAnsi="Times New Roman" w:cs="Times New Roman"/>
          <w:sz w:val="24"/>
          <w:szCs w:val="24"/>
        </w:rPr>
        <w:t>-продажи имущества.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об итогах аукциона должен </w:t>
      </w:r>
      <w:r w:rsidRPr="006B69AE">
        <w:rPr>
          <w:rFonts w:ascii="Times New Roman" w:hAnsi="Times New Roman" w:cs="Times New Roman"/>
          <w:sz w:val="24"/>
          <w:szCs w:val="24"/>
        </w:rPr>
        <w:t>содерж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69A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B69AE">
        <w:rPr>
          <w:rFonts w:ascii="Times New Roman" w:hAnsi="Times New Roman" w:cs="Times New Roman"/>
          <w:sz w:val="24"/>
          <w:szCs w:val="24"/>
        </w:rPr>
        <w:t xml:space="preserve"> фамилию,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физического лица, 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победителя аукциона,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цену имущества, предложенную победителем,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>фамилию, имя, отчество</w:t>
      </w:r>
      <w:r w:rsidRPr="00971002">
        <w:t xml:space="preserve"> </w:t>
      </w:r>
      <w:r w:rsidRPr="00971002">
        <w:rPr>
          <w:rFonts w:ascii="Times New Roman" w:hAnsi="Times New Roman" w:cs="Times New Roman"/>
          <w:sz w:val="24"/>
          <w:szCs w:val="24"/>
        </w:rPr>
        <w:t>физического лица, в том числе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участника продажи, который сделал предпоследнее предложение о цене </w:t>
      </w:r>
      <w:r>
        <w:rPr>
          <w:rFonts w:ascii="Times New Roman" w:hAnsi="Times New Roman" w:cs="Times New Roman"/>
          <w:sz w:val="24"/>
          <w:szCs w:val="24"/>
        </w:rPr>
        <w:t>такого имущества в ходе продажи.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об итогах аукциона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 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со времени подписания </w:t>
      </w:r>
      <w:r w:rsidR="00971002">
        <w:rPr>
          <w:rFonts w:ascii="Times New Roman" w:hAnsi="Times New Roman" w:cs="Times New Roman"/>
          <w:sz w:val="24"/>
          <w:szCs w:val="24"/>
        </w:rPr>
        <w:t>продавцом</w:t>
      </w:r>
      <w:r w:rsidRPr="006B69AE">
        <w:rPr>
          <w:rFonts w:ascii="Times New Roman" w:hAnsi="Times New Roman" w:cs="Times New Roman"/>
          <w:sz w:val="24"/>
          <w:szCs w:val="24"/>
        </w:rPr>
        <w:t xml:space="preserve"> протокола об итогах аукциона. </w:t>
      </w:r>
    </w:p>
    <w:p w:rsidR="006B69AE" w:rsidRPr="006B69AE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</w:t>
      </w:r>
      <w:r w:rsidR="00971002">
        <w:rPr>
          <w:rFonts w:ascii="Times New Roman" w:hAnsi="Times New Roman" w:cs="Times New Roman"/>
          <w:sz w:val="24"/>
          <w:szCs w:val="24"/>
        </w:rPr>
        <w:t xml:space="preserve">, </w:t>
      </w:r>
      <w:r w:rsidR="00971002">
        <w:rPr>
          <w:rFonts w:ascii="Times New Roman" w:hAnsi="Times New Roman" w:cs="Times New Roman"/>
          <w:sz w:val="24"/>
          <w:szCs w:val="24"/>
        </w:rPr>
        <w:lastRenderedPageBreak/>
        <w:t>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</w:t>
      </w:r>
      <w:r w:rsidR="00971002">
        <w:rPr>
          <w:rFonts w:ascii="Times New Roman" w:hAnsi="Times New Roman" w:cs="Times New Roman"/>
          <w:sz w:val="24"/>
          <w:szCs w:val="24"/>
        </w:rPr>
        <w:t>–</w:t>
      </w: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  <w:r w:rsidR="00971002" w:rsidRPr="006B69AE">
        <w:rPr>
          <w:rFonts w:ascii="Times New Roman" w:hAnsi="Times New Roman" w:cs="Times New Roman"/>
          <w:sz w:val="24"/>
          <w:szCs w:val="24"/>
        </w:rPr>
        <w:t>победителя</w:t>
      </w:r>
      <w:r w:rsidR="00971002">
        <w:rPr>
          <w:rFonts w:ascii="Times New Roman" w:hAnsi="Times New Roman" w:cs="Times New Roman"/>
          <w:sz w:val="24"/>
          <w:szCs w:val="24"/>
        </w:rPr>
        <w:t xml:space="preserve"> аукционных торгов</w:t>
      </w:r>
      <w:r w:rsidRPr="006B69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9AE" w:rsidRP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606" w:rsidRPr="006B69AE" w:rsidRDefault="00E33606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97100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002">
        <w:rPr>
          <w:rFonts w:ascii="Times New Roman" w:hAnsi="Times New Roman" w:cs="Times New Roman"/>
          <w:b/>
          <w:sz w:val="24"/>
          <w:szCs w:val="24"/>
        </w:rPr>
        <w:t>Порядок и срок заключения договора купли-продажи</w:t>
      </w:r>
    </w:p>
    <w:p w:rsidR="00971002" w:rsidRDefault="00971002" w:rsidP="0097100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71002" w:rsidRDefault="0097100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недвижимости заключается </w:t>
      </w:r>
      <w:r w:rsidR="00C87922">
        <w:rPr>
          <w:rFonts w:ascii="Times New Roman" w:hAnsi="Times New Roman" w:cs="Times New Roman"/>
          <w:sz w:val="24"/>
          <w:szCs w:val="24"/>
        </w:rPr>
        <w:t xml:space="preserve">в </w:t>
      </w:r>
      <w:r w:rsidR="00EC04FE">
        <w:rPr>
          <w:rFonts w:ascii="Times New Roman" w:hAnsi="Times New Roman" w:cs="Times New Roman"/>
          <w:sz w:val="24"/>
          <w:szCs w:val="24"/>
        </w:rPr>
        <w:t xml:space="preserve">форме электронного документа в </w:t>
      </w:r>
      <w:r w:rsidR="00C87922">
        <w:rPr>
          <w:rFonts w:ascii="Times New Roman" w:hAnsi="Times New Roman" w:cs="Times New Roman"/>
          <w:sz w:val="24"/>
          <w:szCs w:val="24"/>
        </w:rPr>
        <w:t>течение 5 рабочих дней со дня подведения итогов аукциона на бумажном носителе. Договор купли-продажи недвижимости подписывается Продавцом и Покупателем, либо их представителями.</w:t>
      </w:r>
    </w:p>
    <w:p w:rsidR="00C8792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C87922" w:rsidRPr="0097100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 купли-продажи</w:t>
      </w:r>
      <w:r w:rsidR="005303F9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является Приложением № 3 к настоящему информационному сообщению.</w:t>
      </w:r>
    </w:p>
    <w:sectPr w:rsidR="00C87922" w:rsidRPr="00971002" w:rsidSect="005303F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147" w:rsidRDefault="000F1147" w:rsidP="00782F21">
      <w:pPr>
        <w:spacing w:after="0" w:line="240" w:lineRule="auto"/>
      </w:pPr>
      <w:r>
        <w:separator/>
      </w:r>
    </w:p>
  </w:endnote>
  <w:endnote w:type="continuationSeparator" w:id="0">
    <w:p w:rsidR="000F1147" w:rsidRDefault="000F1147" w:rsidP="0078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147" w:rsidRDefault="000F1147" w:rsidP="00782F21">
      <w:pPr>
        <w:spacing w:after="0" w:line="240" w:lineRule="auto"/>
      </w:pPr>
      <w:r>
        <w:separator/>
      </w:r>
    </w:p>
  </w:footnote>
  <w:footnote w:type="continuationSeparator" w:id="0">
    <w:p w:rsidR="000F1147" w:rsidRDefault="000F1147" w:rsidP="00782F21">
      <w:pPr>
        <w:spacing w:after="0" w:line="240" w:lineRule="auto"/>
      </w:pPr>
      <w:r>
        <w:continuationSeparator/>
      </w:r>
    </w:p>
  </w:footnote>
  <w:footnote w:id="1">
    <w:p w:rsidR="00782F21" w:rsidRPr="005303F9" w:rsidRDefault="00782F21" w:rsidP="00782F21">
      <w:pPr>
        <w:pStyle w:val="a6"/>
        <w:jc w:val="both"/>
        <w:rPr>
          <w:color w:val="0070C0"/>
        </w:rPr>
      </w:pPr>
      <w:r>
        <w:rPr>
          <w:rStyle w:val="a8"/>
        </w:rPr>
        <w:footnoteRef/>
      </w:r>
      <w:r>
        <w:t xml:space="preserve"> </w:t>
      </w:r>
      <w:r w:rsidRPr="005303F9">
        <w:rPr>
          <w:color w:val="0070C0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B375C"/>
    <w:multiLevelType w:val="hybridMultilevel"/>
    <w:tmpl w:val="EEBE8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C3FF3"/>
    <w:multiLevelType w:val="hybridMultilevel"/>
    <w:tmpl w:val="007A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C5945"/>
    <w:multiLevelType w:val="hybridMultilevel"/>
    <w:tmpl w:val="0BA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A8"/>
    <w:rsid w:val="0000367C"/>
    <w:rsid w:val="0004577E"/>
    <w:rsid w:val="00045EDB"/>
    <w:rsid w:val="00064F90"/>
    <w:rsid w:val="00067890"/>
    <w:rsid w:val="000C3BFD"/>
    <w:rsid w:val="000D2F95"/>
    <w:rsid w:val="000E0CEE"/>
    <w:rsid w:val="000E11B3"/>
    <w:rsid w:val="000F1147"/>
    <w:rsid w:val="000F3313"/>
    <w:rsid w:val="00133234"/>
    <w:rsid w:val="00141CF6"/>
    <w:rsid w:val="00164A3C"/>
    <w:rsid w:val="0019117E"/>
    <w:rsid w:val="001C0331"/>
    <w:rsid w:val="00200955"/>
    <w:rsid w:val="00217A88"/>
    <w:rsid w:val="002210E1"/>
    <w:rsid w:val="00227BAF"/>
    <w:rsid w:val="00244B70"/>
    <w:rsid w:val="0026632A"/>
    <w:rsid w:val="0027085E"/>
    <w:rsid w:val="00271F9A"/>
    <w:rsid w:val="002833A7"/>
    <w:rsid w:val="00287D15"/>
    <w:rsid w:val="002A6FAE"/>
    <w:rsid w:val="002E7497"/>
    <w:rsid w:val="00300B1C"/>
    <w:rsid w:val="0031046D"/>
    <w:rsid w:val="00332690"/>
    <w:rsid w:val="00357AD1"/>
    <w:rsid w:val="00362628"/>
    <w:rsid w:val="0037365A"/>
    <w:rsid w:val="003A2AC5"/>
    <w:rsid w:val="003A7F3E"/>
    <w:rsid w:val="003B3CF9"/>
    <w:rsid w:val="003D568A"/>
    <w:rsid w:val="00406365"/>
    <w:rsid w:val="00444302"/>
    <w:rsid w:val="004740CF"/>
    <w:rsid w:val="00483667"/>
    <w:rsid w:val="0048718E"/>
    <w:rsid w:val="004A656F"/>
    <w:rsid w:val="004A6D15"/>
    <w:rsid w:val="004D6D91"/>
    <w:rsid w:val="004D74A9"/>
    <w:rsid w:val="004E1F9C"/>
    <w:rsid w:val="004F2B79"/>
    <w:rsid w:val="00515915"/>
    <w:rsid w:val="00516C3D"/>
    <w:rsid w:val="00523AFA"/>
    <w:rsid w:val="005303F9"/>
    <w:rsid w:val="005470B7"/>
    <w:rsid w:val="00583C32"/>
    <w:rsid w:val="00595A20"/>
    <w:rsid w:val="00597861"/>
    <w:rsid w:val="005A6368"/>
    <w:rsid w:val="005B635A"/>
    <w:rsid w:val="005D3337"/>
    <w:rsid w:val="005E5654"/>
    <w:rsid w:val="00627187"/>
    <w:rsid w:val="0065125A"/>
    <w:rsid w:val="00675FC2"/>
    <w:rsid w:val="00677978"/>
    <w:rsid w:val="00680A06"/>
    <w:rsid w:val="00681792"/>
    <w:rsid w:val="00695385"/>
    <w:rsid w:val="006A2494"/>
    <w:rsid w:val="006B11A5"/>
    <w:rsid w:val="006B69AE"/>
    <w:rsid w:val="006F1F3C"/>
    <w:rsid w:val="006F6117"/>
    <w:rsid w:val="00701A28"/>
    <w:rsid w:val="00712A9E"/>
    <w:rsid w:val="00712B86"/>
    <w:rsid w:val="0071674B"/>
    <w:rsid w:val="007267E8"/>
    <w:rsid w:val="00736DE1"/>
    <w:rsid w:val="00743C7B"/>
    <w:rsid w:val="007710A4"/>
    <w:rsid w:val="00772E6B"/>
    <w:rsid w:val="00782F21"/>
    <w:rsid w:val="00787B3D"/>
    <w:rsid w:val="00790C06"/>
    <w:rsid w:val="007A754D"/>
    <w:rsid w:val="007F6F15"/>
    <w:rsid w:val="008025E9"/>
    <w:rsid w:val="00835D34"/>
    <w:rsid w:val="00872A14"/>
    <w:rsid w:val="00875358"/>
    <w:rsid w:val="00884051"/>
    <w:rsid w:val="008A2F14"/>
    <w:rsid w:val="008A5017"/>
    <w:rsid w:val="008B078B"/>
    <w:rsid w:val="008C4F41"/>
    <w:rsid w:val="008D47C1"/>
    <w:rsid w:val="008E0A02"/>
    <w:rsid w:val="00964A62"/>
    <w:rsid w:val="00971002"/>
    <w:rsid w:val="00996B7C"/>
    <w:rsid w:val="00996EA6"/>
    <w:rsid w:val="00997EC0"/>
    <w:rsid w:val="009B5125"/>
    <w:rsid w:val="009F622D"/>
    <w:rsid w:val="00A317C9"/>
    <w:rsid w:val="00A45509"/>
    <w:rsid w:val="00A63CE8"/>
    <w:rsid w:val="00A75F1F"/>
    <w:rsid w:val="00AC5B39"/>
    <w:rsid w:val="00AE4F2F"/>
    <w:rsid w:val="00AF4E64"/>
    <w:rsid w:val="00AF4FCF"/>
    <w:rsid w:val="00AF523C"/>
    <w:rsid w:val="00B029A7"/>
    <w:rsid w:val="00B3226E"/>
    <w:rsid w:val="00B619A1"/>
    <w:rsid w:val="00B67085"/>
    <w:rsid w:val="00B67500"/>
    <w:rsid w:val="00B77EF3"/>
    <w:rsid w:val="00B87238"/>
    <w:rsid w:val="00BB1650"/>
    <w:rsid w:val="00BD6FC9"/>
    <w:rsid w:val="00C01EAA"/>
    <w:rsid w:val="00C10136"/>
    <w:rsid w:val="00C25976"/>
    <w:rsid w:val="00C3522F"/>
    <w:rsid w:val="00C474B1"/>
    <w:rsid w:val="00C50D96"/>
    <w:rsid w:val="00C74988"/>
    <w:rsid w:val="00C85781"/>
    <w:rsid w:val="00C87922"/>
    <w:rsid w:val="00C96E5C"/>
    <w:rsid w:val="00CA136A"/>
    <w:rsid w:val="00CD26AE"/>
    <w:rsid w:val="00D9322D"/>
    <w:rsid w:val="00DC7C0D"/>
    <w:rsid w:val="00DE4C24"/>
    <w:rsid w:val="00E153A8"/>
    <w:rsid w:val="00E33606"/>
    <w:rsid w:val="00EB24AD"/>
    <w:rsid w:val="00EC04FE"/>
    <w:rsid w:val="00EF29B0"/>
    <w:rsid w:val="00EF797F"/>
    <w:rsid w:val="00F26216"/>
    <w:rsid w:val="00F45261"/>
    <w:rsid w:val="00F74793"/>
    <w:rsid w:val="00FA40A8"/>
    <w:rsid w:val="00FD71D0"/>
    <w:rsid w:val="00FE10E3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FA1AE-1777-452B-B303-7292095C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1B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4988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82F2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82F2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82F21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7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5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_arenda@klgd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30EC8-D915-46DB-9EFD-278178863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3424</Words>
  <Characters>19522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Надежда Александровна</dc:creator>
  <cp:keywords/>
  <dc:description/>
  <cp:lastModifiedBy>Михайлова Надежда Александровна</cp:lastModifiedBy>
  <cp:revision>3</cp:revision>
  <cp:lastPrinted>2019-09-19T08:26:00Z</cp:lastPrinted>
  <dcterms:created xsi:type="dcterms:W3CDTF">2019-11-21T12:14:00Z</dcterms:created>
  <dcterms:modified xsi:type="dcterms:W3CDTF">2019-11-21T12:19:00Z</dcterms:modified>
</cp:coreProperties>
</file>