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79" w:rsidRPr="001E02B8" w:rsidRDefault="00587179" w:rsidP="00E170B5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E02B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городского округа «Город Калининград» от 03 ноября  2015 г. № 1822</w:t>
      </w:r>
    </w:p>
    <w:p w:rsidR="00587179" w:rsidRPr="00FC6874" w:rsidRDefault="00587179" w:rsidP="00573E4B">
      <w:pPr>
        <w:spacing w:before="24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874">
        <w:rPr>
          <w:rFonts w:ascii="Times New Roman" w:hAnsi="Times New Roman" w:cs="Times New Roman"/>
          <w:sz w:val="28"/>
          <w:szCs w:val="28"/>
        </w:rPr>
        <w:t>Сведения об объекте капитального строительства,</w:t>
      </w:r>
      <w:r w:rsidRPr="00FC6874">
        <w:rPr>
          <w:rFonts w:ascii="Times New Roman" w:hAnsi="Times New Roman" w:cs="Times New Roman"/>
          <w:sz w:val="28"/>
          <w:szCs w:val="28"/>
        </w:rPr>
        <w:br/>
        <w:t>в отношении которого принято решение об осуществлении капитальных вложений</w:t>
      </w:r>
      <w:r w:rsidRPr="00FC6874">
        <w:rPr>
          <w:rFonts w:ascii="Times New Roman" w:hAnsi="Times New Roman" w:cs="Times New Roman"/>
          <w:sz w:val="28"/>
          <w:szCs w:val="28"/>
        </w:rPr>
        <w:br/>
        <w:t>за счет средств бюджета городского округа «Город Калининград»</w:t>
      </w:r>
    </w:p>
    <w:tbl>
      <w:tblPr>
        <w:tblW w:w="1490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35"/>
        <w:gridCol w:w="5552"/>
        <w:gridCol w:w="2154"/>
        <w:gridCol w:w="2216"/>
        <w:gridCol w:w="4246"/>
      </w:tblGrid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  <w:r w:rsidRPr="00987250">
              <w:t>№ п/п</w:t>
            </w:r>
          </w:p>
        </w:tc>
        <w:tc>
          <w:tcPr>
            <w:tcW w:w="5552" w:type="dxa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  <w:r w:rsidRPr="00987250">
              <w:t>Показатели</w:t>
            </w:r>
          </w:p>
        </w:tc>
        <w:tc>
          <w:tcPr>
            <w:tcW w:w="8616" w:type="dxa"/>
            <w:gridSpan w:val="3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  <w:r w:rsidRPr="00987250">
              <w:t>Значения показателей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  <w:r w:rsidRPr="00987250">
              <w:t>1</w:t>
            </w:r>
          </w:p>
        </w:tc>
        <w:tc>
          <w:tcPr>
            <w:tcW w:w="5552" w:type="dxa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  <w:r w:rsidRPr="00987250">
              <w:t>2</w:t>
            </w:r>
          </w:p>
        </w:tc>
        <w:tc>
          <w:tcPr>
            <w:tcW w:w="8616" w:type="dxa"/>
            <w:gridSpan w:val="3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  <w:r w:rsidRPr="00987250">
              <w:t>3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904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 xml:space="preserve">Переключение здания МАОУ ДОД ГО «Город Калининград» </w: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br/>
              <w:t>«ДМШ им. Р.М. Глиэра» по ул. Минина и Пожарского, 4 на централизованное теплоснабжение (тепловые сети) в г. Калининграде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Направление инвестирования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Развитие коммунальной инфраструктуры городского округа «Город Калининград»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904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Способ финансового обеспечения капитальных вложений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Субсидия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A64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Муниципальное предприятие «Калининградтеплосеть» городского округа «Город Калининград»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Год реализации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A64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  <w:bookmarkStart w:id="0" w:name="_GoBack"/>
            <w:bookmarkEnd w:id="0"/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987250" w:rsidRDefault="00587179" w:rsidP="00E170B5">
            <w:pPr>
              <w:pStyle w:val="ConsPlusCell"/>
              <w:pageBreakBefore/>
              <w:widowControl/>
              <w:ind w:left="-57" w:right="-57"/>
              <w:jc w:val="center"/>
            </w:pPr>
            <w:r w:rsidRPr="00987250">
              <w:t>1</w:t>
            </w:r>
          </w:p>
        </w:tc>
        <w:tc>
          <w:tcPr>
            <w:tcW w:w="5552" w:type="dxa"/>
          </w:tcPr>
          <w:p w:rsidR="00587179" w:rsidRPr="00987250" w:rsidRDefault="00587179" w:rsidP="00E170B5">
            <w:pPr>
              <w:pStyle w:val="ConsPlusCell"/>
              <w:pageBreakBefore/>
              <w:widowControl/>
              <w:jc w:val="center"/>
            </w:pPr>
            <w:r w:rsidRPr="00987250">
              <w:t>2</w:t>
            </w:r>
          </w:p>
        </w:tc>
        <w:tc>
          <w:tcPr>
            <w:tcW w:w="8616" w:type="dxa"/>
            <w:gridSpan w:val="3"/>
          </w:tcPr>
          <w:p w:rsidR="00587179" w:rsidRPr="00987250" w:rsidRDefault="00587179" w:rsidP="00E170B5">
            <w:pPr>
              <w:pStyle w:val="ConsPlusCell"/>
              <w:pageBreakBefore/>
              <w:widowControl/>
              <w:jc w:val="center"/>
            </w:pPr>
            <w:r w:rsidRPr="00987250">
              <w:t>3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 w:val="restart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52" w:type="dxa"/>
            <w:tcBorders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</w:pPr>
            <w:r w:rsidRPr="00987250">
              <w:t>Реквизиты:</w:t>
            </w:r>
          </w:p>
          <w:p w:rsidR="00587179" w:rsidRPr="00987250" w:rsidRDefault="00587179" w:rsidP="00E170B5">
            <w:pPr>
              <w:pStyle w:val="ConsPlusCell"/>
              <w:widowControl/>
            </w:pPr>
            <w:r w:rsidRPr="00987250">
              <w:t>– положительного заключения государственной экспертизы проектной документации на объект капитального строительства;</w:t>
            </w:r>
          </w:p>
        </w:tc>
        <w:tc>
          <w:tcPr>
            <w:tcW w:w="8616" w:type="dxa"/>
            <w:gridSpan w:val="3"/>
            <w:tcBorders>
              <w:bottom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t xml:space="preserve"> –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</w:pPr>
            <w:r w:rsidRPr="00987250">
              <w:t>– положительного заключения о достоверности определения сметной стоимости объекта капитального строительства;</w:t>
            </w:r>
          </w:p>
        </w:tc>
        <w:tc>
          <w:tcPr>
            <w:tcW w:w="8616" w:type="dxa"/>
            <w:gridSpan w:val="3"/>
            <w:tcBorders>
              <w:top w:val="nil"/>
              <w:bottom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t xml:space="preserve"> –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nil"/>
            </w:tcBorders>
          </w:tcPr>
          <w:p w:rsidR="00587179" w:rsidRPr="00987250" w:rsidRDefault="00587179" w:rsidP="00E170B5">
            <w:pPr>
              <w:pStyle w:val="ConsPlusCell"/>
            </w:pPr>
            <w:r w:rsidRPr="00987250">
              <w:t>– документа об утверждении проектной документации заказчиком</w:t>
            </w:r>
          </w:p>
        </w:tc>
        <w:tc>
          <w:tcPr>
            <w:tcW w:w="8616" w:type="dxa"/>
            <w:gridSpan w:val="3"/>
            <w:tcBorders>
              <w:top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t xml:space="preserve"> –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52" w:type="dxa"/>
          </w:tcPr>
          <w:p w:rsidR="00587179" w:rsidRPr="00682466" w:rsidRDefault="00587179" w:rsidP="0061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капитального строительства, подлежащего вводу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6F7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Протяженность трассы – 30 м, диаметр труб – 57 мм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Срок ввода в эксплуатацию объекта капитального строительства</w:t>
            </w:r>
          </w:p>
        </w:tc>
        <w:tc>
          <w:tcPr>
            <w:tcW w:w="8616" w:type="dxa"/>
            <w:gridSpan w:val="3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 w:val="restart"/>
            <w:tcBorders>
              <w:bottom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52" w:type="dxa"/>
            <w:vMerge w:val="restart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Предполагаемая (предельная) стоимость объекта капитального строительства (тыс. руб.):</w:t>
            </w:r>
          </w:p>
          <w:p w:rsidR="00587179" w:rsidRPr="00682466" w:rsidRDefault="00587179" w:rsidP="006B35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587179" w:rsidRPr="00682466" w:rsidRDefault="00587179" w:rsidP="006B35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70" w:type="dxa"/>
            <w:gridSpan w:val="2"/>
            <w:vMerge w:val="restart"/>
            <w:vAlign w:val="center"/>
          </w:tcPr>
          <w:p w:rsidR="00587179" w:rsidRPr="00CB589F" w:rsidRDefault="00587179" w:rsidP="00E170B5">
            <w:pPr>
              <w:pStyle w:val="ConsPlusCell"/>
              <w:widowControl/>
              <w:jc w:val="center"/>
            </w:pPr>
            <w:r w:rsidRPr="00987250">
              <w:t>Всего</w:t>
            </w:r>
          </w:p>
        </w:tc>
        <w:tc>
          <w:tcPr>
            <w:tcW w:w="4246" w:type="dxa"/>
            <w:vAlign w:val="center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  <w:r w:rsidRPr="00987250">
              <w:t>годы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vMerge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vMerge/>
            <w:vAlign w:val="center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</w:p>
        </w:tc>
        <w:tc>
          <w:tcPr>
            <w:tcW w:w="4246" w:type="dxa"/>
            <w:vAlign w:val="center"/>
          </w:tcPr>
          <w:p w:rsidR="00587179" w:rsidRPr="00682466" w:rsidRDefault="00587179" w:rsidP="00E17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vMerge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vAlign w:val="bottom"/>
          </w:tcPr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538,24</w:t>
            </w:r>
          </w:p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538,24</w:t>
            </w:r>
          </w:p>
        </w:tc>
        <w:tc>
          <w:tcPr>
            <w:tcW w:w="4246" w:type="dxa"/>
            <w:vAlign w:val="bottom"/>
          </w:tcPr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538,24</w:t>
            </w:r>
          </w:p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538,24</w:t>
            </w:r>
          </w:p>
        </w:tc>
      </w:tr>
      <w:tr w:rsidR="00587179" w:rsidRPr="00682466">
        <w:trPr>
          <w:trHeight w:val="1354"/>
          <w:tblCellSpacing w:w="5" w:type="nil"/>
          <w:jc w:val="center"/>
        </w:trPr>
        <w:tc>
          <w:tcPr>
            <w:tcW w:w="735" w:type="dxa"/>
            <w:tcBorders>
              <w:top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552" w:type="dxa"/>
            <w:tcBorders>
              <w:top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 руб.):</w:t>
            </w:r>
          </w:p>
          <w:p w:rsidR="00587179" w:rsidRPr="00682466" w:rsidRDefault="00587179" w:rsidP="006B35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587179" w:rsidRPr="00682466" w:rsidRDefault="00587179" w:rsidP="006B35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70" w:type="dxa"/>
            <w:gridSpan w:val="2"/>
            <w:tcBorders>
              <w:top w:val="nil"/>
            </w:tcBorders>
            <w:vAlign w:val="bottom"/>
          </w:tcPr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90,5</w:t>
            </w:r>
          </w:p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90,5</w:t>
            </w:r>
          </w:p>
        </w:tc>
        <w:tc>
          <w:tcPr>
            <w:tcW w:w="4246" w:type="dxa"/>
            <w:tcBorders>
              <w:top w:val="nil"/>
            </w:tcBorders>
            <w:vAlign w:val="bottom"/>
          </w:tcPr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90,5</w:t>
            </w:r>
          </w:p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90,5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6" w:type="dxa"/>
            <w:gridSpan w:val="3"/>
            <w:vAlign w:val="bottom"/>
          </w:tcPr>
          <w:p w:rsidR="00587179" w:rsidRPr="00D365FE" w:rsidRDefault="00587179" w:rsidP="00714719">
            <w:pPr>
              <w:pStyle w:val="ConsPlusCell"/>
              <w:pageBreakBefore/>
              <w:widowControl/>
              <w:jc w:val="center"/>
            </w:pPr>
            <w:r w:rsidRPr="00D365FE">
              <w:t>3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552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 руб.):</w:t>
            </w:r>
          </w:p>
          <w:p w:rsidR="00587179" w:rsidRPr="00682466" w:rsidRDefault="00587179" w:rsidP="006B35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587179" w:rsidRPr="00682466" w:rsidRDefault="00587179" w:rsidP="006B35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70" w:type="dxa"/>
            <w:gridSpan w:val="2"/>
            <w:vAlign w:val="bottom"/>
          </w:tcPr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447,74</w:t>
            </w:r>
          </w:p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447,74</w:t>
            </w:r>
          </w:p>
        </w:tc>
        <w:tc>
          <w:tcPr>
            <w:tcW w:w="4246" w:type="dxa"/>
            <w:vAlign w:val="bottom"/>
          </w:tcPr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447,74</w:t>
            </w:r>
          </w:p>
          <w:p w:rsidR="00587179" w:rsidRPr="00714719" w:rsidRDefault="00587179" w:rsidP="00714719">
            <w:pPr>
              <w:pStyle w:val="ConsPlusCell"/>
              <w:widowControl/>
              <w:jc w:val="center"/>
            </w:pPr>
            <w:r w:rsidRPr="00714719">
              <w:t>447,74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 w:val="restart"/>
            <w:tcBorders>
              <w:bottom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52" w:type="dxa"/>
            <w:vMerge w:val="restart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Общий объем капитальных вложений в объект капитального строительства в ценах соответствующих лет с разбивкой по источникам финансирования (тыс.</w:t>
            </w:r>
            <w:r w:rsidRPr="00682466">
              <w:t xml:space="preserve"> </w: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68246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15pt">
                  <v:imagedata r:id="rId7" o:title="" chromakey="white"/>
                </v:shape>
              </w:pic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682466">
              <w:pict>
                <v:shape id="_x0000_i1026" type="#_x0000_t75" style="width:69pt;height:15pt">
                  <v:imagedata r:id="rId7" o:title="" chromakey="white"/>
                </v:shape>
              </w:pic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682466">
              <w:pict>
                <v:shape id="_x0000_i1027" type="#_x0000_t75" style="width:25.8pt;height:53.4pt">
                  <v:imagedata r:id="rId8" o:title="" chromakey="white"/>
                </v:shape>
              </w:pic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682466">
              <w:pict>
                <v:shape id="_x0000_i1028" type="#_x0000_t75" style="width:25.8pt;height:53.4pt">
                  <v:imagedata r:id="rId8" o:title="" chromakey="white"/>
                </v:shape>
              </w:pict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68246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4370" w:type="dxa"/>
            <w:gridSpan w:val="2"/>
            <w:vMerge w:val="restart"/>
            <w:vAlign w:val="center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  <w:r w:rsidRPr="00987250">
              <w:t>всего</w:t>
            </w:r>
          </w:p>
        </w:tc>
        <w:tc>
          <w:tcPr>
            <w:tcW w:w="4246" w:type="dxa"/>
            <w:vAlign w:val="center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  <w:r>
              <w:t>годы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4370" w:type="dxa"/>
            <w:gridSpan w:val="2"/>
            <w:vMerge/>
            <w:vAlign w:val="center"/>
          </w:tcPr>
          <w:p w:rsidR="00587179" w:rsidRPr="00987250" w:rsidRDefault="00587179" w:rsidP="00E170B5">
            <w:pPr>
              <w:pStyle w:val="ConsPlusCell"/>
              <w:widowControl/>
              <w:jc w:val="center"/>
            </w:pPr>
          </w:p>
        </w:tc>
        <w:tc>
          <w:tcPr>
            <w:tcW w:w="4246" w:type="dxa"/>
            <w:vAlign w:val="center"/>
          </w:tcPr>
          <w:p w:rsidR="00587179" w:rsidRPr="00682466" w:rsidRDefault="00587179" w:rsidP="00044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2154" w:type="dxa"/>
          </w:tcPr>
          <w:p w:rsidR="00587179" w:rsidRPr="00987250" w:rsidRDefault="00587179" w:rsidP="00E170B5">
            <w:pPr>
              <w:pStyle w:val="ConsPlusCell"/>
              <w:widowControl/>
            </w:pPr>
            <w:r w:rsidRPr="00987250">
              <w:t>всего</w:t>
            </w:r>
          </w:p>
        </w:tc>
        <w:tc>
          <w:tcPr>
            <w:tcW w:w="2216" w:type="dxa"/>
            <w:vAlign w:val="center"/>
          </w:tcPr>
          <w:p w:rsidR="00587179" w:rsidRPr="00714719" w:rsidRDefault="00587179" w:rsidP="00516A9B">
            <w:pPr>
              <w:pStyle w:val="ConsPlusCell"/>
              <w:widowControl/>
              <w:jc w:val="center"/>
            </w:pPr>
            <w:r w:rsidRPr="00714719">
              <w:t>538,24</w:t>
            </w:r>
          </w:p>
        </w:tc>
        <w:tc>
          <w:tcPr>
            <w:tcW w:w="4246" w:type="dxa"/>
            <w:vAlign w:val="center"/>
          </w:tcPr>
          <w:p w:rsidR="00587179" w:rsidRPr="00464D84" w:rsidRDefault="00587179" w:rsidP="00516A9B">
            <w:pPr>
              <w:pStyle w:val="ConsPlusCell"/>
              <w:widowControl/>
              <w:jc w:val="center"/>
              <w:rPr>
                <w:highlight w:val="red"/>
              </w:rPr>
            </w:pPr>
            <w:r w:rsidRPr="00714719">
              <w:t>538,24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2154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216" w:type="dxa"/>
            <w:vAlign w:val="center"/>
          </w:tcPr>
          <w:p w:rsidR="00587179" w:rsidRPr="00714719" w:rsidRDefault="00587179" w:rsidP="00516A9B">
            <w:pPr>
              <w:pStyle w:val="ConsPlusCell"/>
              <w:widowControl/>
              <w:jc w:val="center"/>
            </w:pPr>
            <w:r w:rsidRPr="00714719">
              <w:t>538,24</w:t>
            </w:r>
          </w:p>
        </w:tc>
        <w:tc>
          <w:tcPr>
            <w:tcW w:w="4246" w:type="dxa"/>
            <w:vAlign w:val="center"/>
          </w:tcPr>
          <w:p w:rsidR="00587179" w:rsidRPr="00714719" w:rsidRDefault="00587179" w:rsidP="00516A9B">
            <w:pPr>
              <w:pStyle w:val="ConsPlusCell"/>
              <w:widowControl/>
              <w:jc w:val="center"/>
            </w:pPr>
            <w:r w:rsidRPr="00714719">
              <w:t>538,24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2154" w:type="dxa"/>
          </w:tcPr>
          <w:p w:rsidR="00587179" w:rsidRPr="00987250" w:rsidRDefault="00587179" w:rsidP="00E170B5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216" w:type="dxa"/>
            <w:vAlign w:val="center"/>
          </w:tcPr>
          <w:p w:rsidR="00587179" w:rsidRPr="00944174" w:rsidRDefault="00587179" w:rsidP="00516A9B">
            <w:pPr>
              <w:pStyle w:val="ConsPlusCell"/>
              <w:widowControl/>
              <w:jc w:val="center"/>
            </w:pPr>
            <w:r>
              <w:t>-</w:t>
            </w:r>
          </w:p>
        </w:tc>
        <w:tc>
          <w:tcPr>
            <w:tcW w:w="4246" w:type="dxa"/>
            <w:vAlign w:val="center"/>
          </w:tcPr>
          <w:p w:rsidR="00587179" w:rsidRPr="00987250" w:rsidRDefault="00587179" w:rsidP="00516A9B">
            <w:pPr>
              <w:pStyle w:val="ConsPlusCell"/>
              <w:widowControl/>
              <w:jc w:val="center"/>
            </w:pPr>
            <w:r>
              <w:t>-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 w:val="restart"/>
            <w:tcBorders>
              <w:top w:val="nil"/>
              <w:bottom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552" w:type="dxa"/>
            <w:vMerge w:val="restart"/>
            <w:tcBorders>
              <w:top w:val="nil"/>
            </w:tcBorders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 руб.)</w:t>
            </w:r>
          </w:p>
        </w:tc>
        <w:tc>
          <w:tcPr>
            <w:tcW w:w="2154" w:type="dxa"/>
            <w:tcBorders>
              <w:top w:val="nil"/>
            </w:tcBorders>
          </w:tcPr>
          <w:p w:rsidR="00587179" w:rsidRPr="00987250" w:rsidRDefault="00587179" w:rsidP="00E170B5">
            <w:pPr>
              <w:pStyle w:val="ConsPlusCell"/>
              <w:widowControl/>
            </w:pPr>
            <w:r w:rsidRPr="00987250">
              <w:t>всего</w:t>
            </w:r>
          </w:p>
        </w:tc>
        <w:tc>
          <w:tcPr>
            <w:tcW w:w="2216" w:type="dxa"/>
            <w:tcBorders>
              <w:top w:val="nil"/>
            </w:tcBorders>
            <w:vAlign w:val="center"/>
          </w:tcPr>
          <w:p w:rsidR="00587179" w:rsidRPr="00714719" w:rsidRDefault="00587179" w:rsidP="00516A9B">
            <w:pPr>
              <w:pStyle w:val="ConsPlusCell"/>
              <w:jc w:val="center"/>
            </w:pPr>
            <w:r>
              <w:t>90,5</w:t>
            </w:r>
          </w:p>
        </w:tc>
        <w:tc>
          <w:tcPr>
            <w:tcW w:w="4246" w:type="dxa"/>
            <w:tcBorders>
              <w:top w:val="nil"/>
            </w:tcBorders>
            <w:vAlign w:val="center"/>
          </w:tcPr>
          <w:p w:rsidR="00587179" w:rsidRPr="00987250" w:rsidRDefault="00587179" w:rsidP="00516A9B">
            <w:pPr>
              <w:pStyle w:val="ConsPlusCell"/>
              <w:jc w:val="center"/>
            </w:pPr>
            <w:r>
              <w:t>90,5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2154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216" w:type="dxa"/>
            <w:vAlign w:val="center"/>
          </w:tcPr>
          <w:p w:rsidR="00587179" w:rsidRPr="00714719" w:rsidRDefault="00587179" w:rsidP="00516A9B">
            <w:pPr>
              <w:pStyle w:val="ConsPlusCell"/>
              <w:jc w:val="center"/>
            </w:pPr>
            <w:r>
              <w:t>90,5</w:t>
            </w:r>
          </w:p>
        </w:tc>
        <w:tc>
          <w:tcPr>
            <w:tcW w:w="4246" w:type="dxa"/>
            <w:vAlign w:val="center"/>
          </w:tcPr>
          <w:p w:rsidR="00587179" w:rsidRPr="00987250" w:rsidRDefault="00587179" w:rsidP="00516A9B">
            <w:pPr>
              <w:pStyle w:val="ConsPlusCell"/>
              <w:jc w:val="center"/>
            </w:pPr>
            <w:r>
              <w:t>90,5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2154" w:type="dxa"/>
          </w:tcPr>
          <w:p w:rsidR="00587179" w:rsidRPr="00987250" w:rsidRDefault="00587179" w:rsidP="00E170B5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216" w:type="dxa"/>
            <w:vAlign w:val="center"/>
          </w:tcPr>
          <w:p w:rsidR="00587179" w:rsidRPr="00987250" w:rsidRDefault="00587179" w:rsidP="00516A9B">
            <w:pPr>
              <w:pStyle w:val="ConsPlusCell"/>
              <w:widowControl/>
              <w:jc w:val="center"/>
            </w:pPr>
            <w:r>
              <w:t>-</w:t>
            </w:r>
          </w:p>
        </w:tc>
        <w:tc>
          <w:tcPr>
            <w:tcW w:w="4246" w:type="dxa"/>
            <w:vAlign w:val="center"/>
          </w:tcPr>
          <w:p w:rsidR="00587179" w:rsidRPr="00987250" w:rsidRDefault="00587179" w:rsidP="00516A9B">
            <w:pPr>
              <w:pStyle w:val="ConsPlusCell"/>
              <w:widowControl/>
              <w:jc w:val="center"/>
            </w:pPr>
            <w:r>
              <w:t>-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 w:val="restart"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ind w:left="-57" w:right="-57"/>
              <w:jc w:val="center"/>
            </w:pPr>
            <w:r w:rsidRPr="00DF1F51">
              <w:t>12.2</w:t>
            </w:r>
          </w:p>
        </w:tc>
        <w:tc>
          <w:tcPr>
            <w:tcW w:w="5552" w:type="dxa"/>
            <w:vMerge w:val="restart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 руб.)</w:t>
            </w:r>
          </w:p>
        </w:tc>
        <w:tc>
          <w:tcPr>
            <w:tcW w:w="2154" w:type="dxa"/>
          </w:tcPr>
          <w:p w:rsidR="00587179" w:rsidRPr="00987250" w:rsidRDefault="00587179" w:rsidP="00E170B5">
            <w:pPr>
              <w:pStyle w:val="ConsPlusCell"/>
              <w:widowControl/>
            </w:pPr>
            <w:r>
              <w:t>в</w:t>
            </w:r>
            <w:r w:rsidRPr="00987250">
              <w:t>сего</w:t>
            </w:r>
          </w:p>
        </w:tc>
        <w:tc>
          <w:tcPr>
            <w:tcW w:w="2216" w:type="dxa"/>
            <w:vAlign w:val="center"/>
          </w:tcPr>
          <w:p w:rsidR="00587179" w:rsidRPr="00714719" w:rsidRDefault="00587179" w:rsidP="00516A9B">
            <w:pPr>
              <w:pStyle w:val="ConsPlusCell"/>
              <w:jc w:val="center"/>
            </w:pPr>
            <w:r>
              <w:t>447,74</w:t>
            </w:r>
          </w:p>
        </w:tc>
        <w:tc>
          <w:tcPr>
            <w:tcW w:w="4246" w:type="dxa"/>
            <w:vAlign w:val="center"/>
          </w:tcPr>
          <w:p w:rsidR="00587179" w:rsidRPr="00714719" w:rsidRDefault="00587179" w:rsidP="00516A9B">
            <w:pPr>
              <w:pStyle w:val="ConsPlusCell"/>
              <w:jc w:val="center"/>
            </w:pPr>
            <w:r>
              <w:t>447,74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  <w:bottom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2154" w:type="dxa"/>
          </w:tcPr>
          <w:p w:rsidR="00587179" w:rsidRPr="00682466" w:rsidRDefault="00587179" w:rsidP="00E1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46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216" w:type="dxa"/>
            <w:vAlign w:val="center"/>
          </w:tcPr>
          <w:p w:rsidR="00587179" w:rsidRPr="00714719" w:rsidRDefault="00587179" w:rsidP="00516A9B">
            <w:pPr>
              <w:pStyle w:val="ConsPlusCell"/>
              <w:jc w:val="center"/>
            </w:pPr>
            <w:r>
              <w:t>447,74</w:t>
            </w:r>
          </w:p>
        </w:tc>
        <w:tc>
          <w:tcPr>
            <w:tcW w:w="4246" w:type="dxa"/>
            <w:vAlign w:val="center"/>
          </w:tcPr>
          <w:p w:rsidR="00587179" w:rsidRPr="00714719" w:rsidRDefault="00587179" w:rsidP="00516A9B">
            <w:pPr>
              <w:pStyle w:val="ConsPlusCell"/>
              <w:jc w:val="center"/>
            </w:pPr>
            <w:r>
              <w:t>447,74</w:t>
            </w:r>
          </w:p>
        </w:tc>
      </w:tr>
      <w:tr w:rsidR="00587179" w:rsidRPr="00682466">
        <w:trPr>
          <w:trHeight w:val="57"/>
          <w:tblCellSpacing w:w="5" w:type="nil"/>
          <w:jc w:val="center"/>
        </w:trPr>
        <w:tc>
          <w:tcPr>
            <w:tcW w:w="735" w:type="dxa"/>
            <w:vMerge/>
            <w:tcBorders>
              <w:top w:val="nil"/>
            </w:tcBorders>
          </w:tcPr>
          <w:p w:rsidR="00587179" w:rsidRPr="00987250" w:rsidRDefault="00587179" w:rsidP="00E170B5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552" w:type="dxa"/>
            <w:vMerge/>
          </w:tcPr>
          <w:p w:rsidR="00587179" w:rsidRPr="00987250" w:rsidRDefault="00587179" w:rsidP="00E170B5">
            <w:pPr>
              <w:pStyle w:val="ConsPlusCell"/>
              <w:widowControl/>
            </w:pPr>
          </w:p>
        </w:tc>
        <w:tc>
          <w:tcPr>
            <w:tcW w:w="2154" w:type="dxa"/>
          </w:tcPr>
          <w:p w:rsidR="00587179" w:rsidRPr="00987250" w:rsidRDefault="00587179" w:rsidP="00E170B5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216" w:type="dxa"/>
            <w:vAlign w:val="center"/>
          </w:tcPr>
          <w:p w:rsidR="00587179" w:rsidRPr="00987250" w:rsidRDefault="00587179" w:rsidP="00516A9B">
            <w:pPr>
              <w:pStyle w:val="ConsPlusCell"/>
              <w:widowControl/>
              <w:jc w:val="center"/>
            </w:pPr>
            <w:r>
              <w:t>-</w:t>
            </w:r>
          </w:p>
        </w:tc>
        <w:tc>
          <w:tcPr>
            <w:tcW w:w="4246" w:type="dxa"/>
            <w:vAlign w:val="center"/>
          </w:tcPr>
          <w:p w:rsidR="00587179" w:rsidRPr="00987250" w:rsidRDefault="00587179" w:rsidP="00516A9B">
            <w:pPr>
              <w:pStyle w:val="ConsPlusCell"/>
              <w:widowControl/>
              <w:jc w:val="center"/>
            </w:pPr>
            <w:r>
              <w:t>-</w:t>
            </w:r>
          </w:p>
        </w:tc>
      </w:tr>
    </w:tbl>
    <w:p w:rsidR="00587179" w:rsidRDefault="00587179" w:rsidP="00E170B5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179" w:rsidRDefault="00587179" w:rsidP="001716B7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587179" w:rsidSect="00062A7E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179" w:rsidRDefault="00587179" w:rsidP="00987250">
      <w:pPr>
        <w:spacing w:after="0" w:line="240" w:lineRule="auto"/>
      </w:pPr>
      <w:r>
        <w:separator/>
      </w:r>
    </w:p>
  </w:endnote>
  <w:endnote w:type="continuationSeparator" w:id="0">
    <w:p w:rsidR="00587179" w:rsidRDefault="00587179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179" w:rsidRDefault="00587179" w:rsidP="00987250">
      <w:pPr>
        <w:spacing w:after="0" w:line="240" w:lineRule="auto"/>
      </w:pPr>
      <w:r>
        <w:separator/>
      </w:r>
    </w:p>
  </w:footnote>
  <w:footnote w:type="continuationSeparator" w:id="0">
    <w:p w:rsidR="00587179" w:rsidRDefault="00587179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179" w:rsidRPr="00062A7E" w:rsidRDefault="00587179">
    <w:pPr>
      <w:pStyle w:val="Header"/>
      <w:jc w:val="center"/>
      <w:rPr>
        <w:sz w:val="28"/>
        <w:szCs w:val="28"/>
      </w:rPr>
    </w:pPr>
    <w:r w:rsidRPr="00062A7E">
      <w:rPr>
        <w:sz w:val="28"/>
        <w:szCs w:val="28"/>
      </w:rPr>
      <w:fldChar w:fldCharType="begin"/>
    </w:r>
    <w:r w:rsidRPr="00062A7E">
      <w:rPr>
        <w:sz w:val="28"/>
        <w:szCs w:val="28"/>
      </w:rPr>
      <w:instrText>PAGE   \* MERGEFORMAT</w:instrText>
    </w:r>
    <w:r w:rsidRPr="00062A7E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062A7E">
      <w:rPr>
        <w:sz w:val="28"/>
        <w:szCs w:val="28"/>
      </w:rPr>
      <w:fldChar w:fldCharType="end"/>
    </w:r>
  </w:p>
  <w:p w:rsidR="00587179" w:rsidRPr="00BD3D65" w:rsidRDefault="00587179" w:rsidP="00062A7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66391"/>
    <w:multiLevelType w:val="hybridMultilevel"/>
    <w:tmpl w:val="E0BAECD0"/>
    <w:lvl w:ilvl="0" w:tplc="3D8A607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243E0C8E"/>
    <w:multiLevelType w:val="hybridMultilevel"/>
    <w:tmpl w:val="CA20BBC6"/>
    <w:lvl w:ilvl="0" w:tplc="3D8A607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306C4C36"/>
    <w:multiLevelType w:val="hybridMultilevel"/>
    <w:tmpl w:val="CE308438"/>
    <w:lvl w:ilvl="0" w:tplc="3D8A607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1673C"/>
    <w:rsid w:val="0002125F"/>
    <w:rsid w:val="000449A1"/>
    <w:rsid w:val="00054B24"/>
    <w:rsid w:val="000577FC"/>
    <w:rsid w:val="00062A7E"/>
    <w:rsid w:val="00092A48"/>
    <w:rsid w:val="000C0495"/>
    <w:rsid w:val="000E62DE"/>
    <w:rsid w:val="001116D8"/>
    <w:rsid w:val="00112149"/>
    <w:rsid w:val="00120EF8"/>
    <w:rsid w:val="00136C64"/>
    <w:rsid w:val="001716B7"/>
    <w:rsid w:val="001B2128"/>
    <w:rsid w:val="001C71F8"/>
    <w:rsid w:val="001D3B00"/>
    <w:rsid w:val="001E02B8"/>
    <w:rsid w:val="00212C19"/>
    <w:rsid w:val="00216680"/>
    <w:rsid w:val="00223F34"/>
    <w:rsid w:val="00231F87"/>
    <w:rsid w:val="00235236"/>
    <w:rsid w:val="00246E9B"/>
    <w:rsid w:val="002478AF"/>
    <w:rsid w:val="00257E0B"/>
    <w:rsid w:val="00260045"/>
    <w:rsid w:val="002719D7"/>
    <w:rsid w:val="002776D6"/>
    <w:rsid w:val="0029024B"/>
    <w:rsid w:val="002B5633"/>
    <w:rsid w:val="002C3BB3"/>
    <w:rsid w:val="002C6C18"/>
    <w:rsid w:val="002D1196"/>
    <w:rsid w:val="00303CF0"/>
    <w:rsid w:val="00306CC9"/>
    <w:rsid w:val="00311A18"/>
    <w:rsid w:val="00317C9A"/>
    <w:rsid w:val="00324622"/>
    <w:rsid w:val="00326B86"/>
    <w:rsid w:val="00333AC5"/>
    <w:rsid w:val="00342473"/>
    <w:rsid w:val="003432DB"/>
    <w:rsid w:val="0035641D"/>
    <w:rsid w:val="00360C66"/>
    <w:rsid w:val="00370BCA"/>
    <w:rsid w:val="003812BE"/>
    <w:rsid w:val="003B2D4E"/>
    <w:rsid w:val="003E7973"/>
    <w:rsid w:val="003F454E"/>
    <w:rsid w:val="00404A39"/>
    <w:rsid w:val="00430134"/>
    <w:rsid w:val="00464D84"/>
    <w:rsid w:val="00474EAD"/>
    <w:rsid w:val="004879D0"/>
    <w:rsid w:val="004B7DCA"/>
    <w:rsid w:val="00515456"/>
    <w:rsid w:val="00516A9B"/>
    <w:rsid w:val="00546F47"/>
    <w:rsid w:val="0056414C"/>
    <w:rsid w:val="00573E4B"/>
    <w:rsid w:val="00587179"/>
    <w:rsid w:val="00591618"/>
    <w:rsid w:val="00591674"/>
    <w:rsid w:val="00591C1C"/>
    <w:rsid w:val="00596AE1"/>
    <w:rsid w:val="005C0C03"/>
    <w:rsid w:val="005D1618"/>
    <w:rsid w:val="005F2D09"/>
    <w:rsid w:val="00600B24"/>
    <w:rsid w:val="0060592E"/>
    <w:rsid w:val="00611F1A"/>
    <w:rsid w:val="00634F96"/>
    <w:rsid w:val="00663BCF"/>
    <w:rsid w:val="00666DD4"/>
    <w:rsid w:val="00682466"/>
    <w:rsid w:val="0068466A"/>
    <w:rsid w:val="006B3581"/>
    <w:rsid w:val="006C19EE"/>
    <w:rsid w:val="006E0DA9"/>
    <w:rsid w:val="006F7E15"/>
    <w:rsid w:val="007107AC"/>
    <w:rsid w:val="00714719"/>
    <w:rsid w:val="0078233B"/>
    <w:rsid w:val="00793CB5"/>
    <w:rsid w:val="007953BF"/>
    <w:rsid w:val="007A6A95"/>
    <w:rsid w:val="007B037E"/>
    <w:rsid w:val="007B3C1D"/>
    <w:rsid w:val="007E05AF"/>
    <w:rsid w:val="007E218B"/>
    <w:rsid w:val="008161FD"/>
    <w:rsid w:val="0086030C"/>
    <w:rsid w:val="008D1936"/>
    <w:rsid w:val="008D2E1D"/>
    <w:rsid w:val="008F119E"/>
    <w:rsid w:val="00901FD2"/>
    <w:rsid w:val="00904F4D"/>
    <w:rsid w:val="00910D78"/>
    <w:rsid w:val="00944174"/>
    <w:rsid w:val="0094461F"/>
    <w:rsid w:val="00951652"/>
    <w:rsid w:val="009636D7"/>
    <w:rsid w:val="00964B5C"/>
    <w:rsid w:val="00972AEA"/>
    <w:rsid w:val="00987250"/>
    <w:rsid w:val="009D2419"/>
    <w:rsid w:val="00A11869"/>
    <w:rsid w:val="00A135BE"/>
    <w:rsid w:val="00A15A16"/>
    <w:rsid w:val="00A30FD2"/>
    <w:rsid w:val="00A504C8"/>
    <w:rsid w:val="00A57A50"/>
    <w:rsid w:val="00A64A3E"/>
    <w:rsid w:val="00A7128C"/>
    <w:rsid w:val="00A71AE1"/>
    <w:rsid w:val="00AE2B37"/>
    <w:rsid w:val="00AE759A"/>
    <w:rsid w:val="00B31B13"/>
    <w:rsid w:val="00B3471F"/>
    <w:rsid w:val="00B521A9"/>
    <w:rsid w:val="00B6444C"/>
    <w:rsid w:val="00B67DDD"/>
    <w:rsid w:val="00B85A39"/>
    <w:rsid w:val="00BA3954"/>
    <w:rsid w:val="00BA456D"/>
    <w:rsid w:val="00BA4F46"/>
    <w:rsid w:val="00BC456A"/>
    <w:rsid w:val="00BC70B1"/>
    <w:rsid w:val="00BD26A7"/>
    <w:rsid w:val="00BD3D65"/>
    <w:rsid w:val="00C02555"/>
    <w:rsid w:val="00C13B66"/>
    <w:rsid w:val="00C27700"/>
    <w:rsid w:val="00C3504F"/>
    <w:rsid w:val="00C37C19"/>
    <w:rsid w:val="00C91E26"/>
    <w:rsid w:val="00CB589F"/>
    <w:rsid w:val="00CC53C2"/>
    <w:rsid w:val="00CF09A1"/>
    <w:rsid w:val="00D01E13"/>
    <w:rsid w:val="00D0581F"/>
    <w:rsid w:val="00D06688"/>
    <w:rsid w:val="00D10F1A"/>
    <w:rsid w:val="00D2315D"/>
    <w:rsid w:val="00D258A4"/>
    <w:rsid w:val="00D365FE"/>
    <w:rsid w:val="00D40C86"/>
    <w:rsid w:val="00D46D16"/>
    <w:rsid w:val="00D66CBF"/>
    <w:rsid w:val="00D932E5"/>
    <w:rsid w:val="00DF1F51"/>
    <w:rsid w:val="00E170B5"/>
    <w:rsid w:val="00E5659A"/>
    <w:rsid w:val="00E62B96"/>
    <w:rsid w:val="00E661AD"/>
    <w:rsid w:val="00E74DE2"/>
    <w:rsid w:val="00E81303"/>
    <w:rsid w:val="00EA1229"/>
    <w:rsid w:val="00EA69E1"/>
    <w:rsid w:val="00EC422A"/>
    <w:rsid w:val="00ED194C"/>
    <w:rsid w:val="00ED268A"/>
    <w:rsid w:val="00EE0045"/>
    <w:rsid w:val="00F22B04"/>
    <w:rsid w:val="00F23860"/>
    <w:rsid w:val="00F24BBD"/>
    <w:rsid w:val="00F57353"/>
    <w:rsid w:val="00F60854"/>
    <w:rsid w:val="00F66147"/>
    <w:rsid w:val="00F66FB0"/>
    <w:rsid w:val="00F70327"/>
    <w:rsid w:val="00F712B0"/>
    <w:rsid w:val="00F73CBB"/>
    <w:rsid w:val="00F90BD2"/>
    <w:rsid w:val="00F9480B"/>
    <w:rsid w:val="00FC6874"/>
    <w:rsid w:val="00FD1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6D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23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3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1216</TotalTime>
  <Pages>3</Pages>
  <Words>417</Words>
  <Characters>2382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13</cp:revision>
  <cp:lastPrinted>2015-10-27T08:59:00Z</cp:lastPrinted>
  <dcterms:created xsi:type="dcterms:W3CDTF">2015-10-13T14:52:00Z</dcterms:created>
  <dcterms:modified xsi:type="dcterms:W3CDTF">2015-11-10T13:09:00Z</dcterms:modified>
</cp:coreProperties>
</file>