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A8" w:rsidRDefault="005873A8" w:rsidP="00753989">
      <w:pPr>
        <w:pStyle w:val="ab"/>
        <w:ind w:left="5103"/>
        <w:rPr>
          <w:sz w:val="28"/>
          <w:szCs w:val="28"/>
        </w:rPr>
      </w:pPr>
      <w:r>
        <w:rPr>
          <w:sz w:val="28"/>
          <w:szCs w:val="28"/>
        </w:rPr>
        <w:t>УТВЕРЖДАЮ</w:t>
      </w:r>
    </w:p>
    <w:p w:rsidR="005873A8" w:rsidRPr="000E1191" w:rsidRDefault="005873A8" w:rsidP="00753989">
      <w:pPr>
        <w:pStyle w:val="ab"/>
        <w:ind w:left="5103"/>
        <w:rPr>
          <w:sz w:val="28"/>
          <w:szCs w:val="28"/>
        </w:rPr>
      </w:pPr>
      <w:r>
        <w:rPr>
          <w:sz w:val="28"/>
          <w:szCs w:val="28"/>
        </w:rPr>
        <w:t xml:space="preserve">Председатель конкурсной комиссии по предоставлению муниципальных грантов </w:t>
      </w:r>
      <w:r w:rsidRPr="000E1191">
        <w:rPr>
          <w:sz w:val="28"/>
          <w:szCs w:val="28"/>
        </w:rPr>
        <w:t>городского округа «Город Калининград»</w:t>
      </w:r>
    </w:p>
    <w:p w:rsidR="005873A8" w:rsidRPr="000E1191" w:rsidRDefault="005873A8" w:rsidP="00753989">
      <w:pPr>
        <w:pStyle w:val="ab"/>
        <w:ind w:left="5103"/>
        <w:rPr>
          <w:sz w:val="28"/>
          <w:szCs w:val="28"/>
        </w:rPr>
      </w:pPr>
      <w:r w:rsidRPr="000E1191">
        <w:rPr>
          <w:sz w:val="28"/>
          <w:szCs w:val="28"/>
        </w:rPr>
        <w:t>___________</w:t>
      </w:r>
      <w:r w:rsidR="004D1107">
        <w:rPr>
          <w:sz w:val="28"/>
          <w:szCs w:val="28"/>
        </w:rPr>
        <w:t>___        А.</w:t>
      </w:r>
      <w:r w:rsidR="00753989">
        <w:rPr>
          <w:sz w:val="28"/>
          <w:szCs w:val="28"/>
        </w:rPr>
        <w:t>А</w:t>
      </w:r>
      <w:r w:rsidR="004D1107">
        <w:rPr>
          <w:sz w:val="28"/>
          <w:szCs w:val="28"/>
        </w:rPr>
        <w:t xml:space="preserve">. </w:t>
      </w:r>
      <w:r w:rsidR="00753989">
        <w:rPr>
          <w:sz w:val="28"/>
          <w:szCs w:val="28"/>
        </w:rPr>
        <w:t>Апполонова</w:t>
      </w:r>
      <w:r w:rsidR="004D1107">
        <w:rPr>
          <w:sz w:val="28"/>
          <w:szCs w:val="28"/>
        </w:rPr>
        <w:t xml:space="preserve">       </w:t>
      </w:r>
    </w:p>
    <w:p w:rsidR="005873A8" w:rsidRPr="000E1191" w:rsidRDefault="007D4E54" w:rsidP="005873A8">
      <w:pPr>
        <w:pStyle w:val="ab"/>
        <w:ind w:left="5103"/>
        <w:rPr>
          <w:caps/>
          <w:sz w:val="28"/>
          <w:szCs w:val="28"/>
        </w:rPr>
      </w:pPr>
      <w:r>
        <w:rPr>
          <w:sz w:val="28"/>
          <w:szCs w:val="28"/>
        </w:rPr>
        <w:t xml:space="preserve"> «__»____________201</w:t>
      </w:r>
      <w:r w:rsidR="00540C8B">
        <w:rPr>
          <w:sz w:val="28"/>
          <w:szCs w:val="28"/>
        </w:rPr>
        <w:t>5</w:t>
      </w:r>
      <w:r w:rsidR="005873A8" w:rsidRPr="000E1191">
        <w:rPr>
          <w:sz w:val="28"/>
          <w:szCs w:val="28"/>
        </w:rPr>
        <w:t xml:space="preserve"> г.</w:t>
      </w:r>
    </w:p>
    <w:p w:rsidR="005873A8" w:rsidRPr="000E1191" w:rsidRDefault="005873A8" w:rsidP="005873A8">
      <w:pPr>
        <w:pStyle w:val="a6"/>
        <w:widowControl w:val="0"/>
        <w:ind w:firstLine="567"/>
        <w:outlineLvl w:val="0"/>
        <w:rPr>
          <w:b w:val="0"/>
          <w:caps/>
          <w:sz w:val="28"/>
          <w:szCs w:val="28"/>
        </w:rPr>
      </w:pPr>
    </w:p>
    <w:p w:rsidR="006159FC" w:rsidRPr="00211698" w:rsidRDefault="006159FC" w:rsidP="006159FC">
      <w:pPr>
        <w:pStyle w:val="a6"/>
        <w:widowControl w:val="0"/>
        <w:ind w:firstLine="567"/>
        <w:outlineLvl w:val="0"/>
        <w:rPr>
          <w:sz w:val="28"/>
          <w:szCs w:val="28"/>
        </w:rPr>
      </w:pPr>
      <w:r>
        <w:rPr>
          <w:b w:val="0"/>
          <w:caps/>
          <w:sz w:val="28"/>
          <w:szCs w:val="28"/>
        </w:rPr>
        <w:t>протокол № 2</w:t>
      </w:r>
      <w:r>
        <w:rPr>
          <w:b w:val="0"/>
          <w:caps/>
          <w:sz w:val="28"/>
          <w:szCs w:val="28"/>
        </w:rPr>
        <w:br/>
      </w:r>
      <w:r w:rsidRPr="00211698">
        <w:rPr>
          <w:sz w:val="28"/>
          <w:szCs w:val="28"/>
        </w:rPr>
        <w:t>рассмотрения</w:t>
      </w:r>
      <w:r>
        <w:rPr>
          <w:sz w:val="28"/>
          <w:szCs w:val="28"/>
        </w:rPr>
        <w:t xml:space="preserve">, </w:t>
      </w:r>
      <w:r w:rsidRPr="00211698">
        <w:rPr>
          <w:sz w:val="28"/>
          <w:szCs w:val="28"/>
        </w:rPr>
        <w:t>оценки заявок на участие в открытом конкурсе и признании победителей</w:t>
      </w:r>
    </w:p>
    <w:p w:rsidR="006159FC" w:rsidRDefault="006159FC" w:rsidP="006159FC">
      <w:pPr>
        <w:pStyle w:val="a6"/>
        <w:widowControl w:val="0"/>
        <w:ind w:firstLine="567"/>
        <w:outlineLvl w:val="0"/>
        <w:rPr>
          <w:sz w:val="28"/>
          <w:szCs w:val="28"/>
        </w:rPr>
      </w:pPr>
    </w:p>
    <w:p w:rsidR="006159FC" w:rsidRDefault="006159FC" w:rsidP="006159FC">
      <w:pPr>
        <w:pStyle w:val="aa"/>
        <w:widowControl w:val="0"/>
        <w:ind w:left="0"/>
        <w:jc w:val="both"/>
        <w:rPr>
          <w:b/>
          <w:sz w:val="28"/>
          <w:szCs w:val="28"/>
        </w:rPr>
      </w:pPr>
      <w:r>
        <w:rPr>
          <w:sz w:val="28"/>
          <w:szCs w:val="28"/>
        </w:rPr>
        <w:t>г. Калининград                                                                          «</w:t>
      </w:r>
      <w:r w:rsidR="00675CF4">
        <w:rPr>
          <w:sz w:val="28"/>
          <w:szCs w:val="28"/>
        </w:rPr>
        <w:t>5</w:t>
      </w:r>
      <w:r>
        <w:rPr>
          <w:sz w:val="28"/>
          <w:szCs w:val="28"/>
        </w:rPr>
        <w:t xml:space="preserve">» </w:t>
      </w:r>
      <w:r w:rsidR="00675CF4">
        <w:rPr>
          <w:sz w:val="28"/>
          <w:szCs w:val="28"/>
        </w:rPr>
        <w:t>июня</w:t>
      </w:r>
      <w:r>
        <w:rPr>
          <w:sz w:val="28"/>
          <w:szCs w:val="28"/>
        </w:rPr>
        <w:t xml:space="preserve"> 201</w:t>
      </w:r>
      <w:r w:rsidR="00540C8B">
        <w:rPr>
          <w:sz w:val="28"/>
          <w:szCs w:val="28"/>
        </w:rPr>
        <w:t>5</w:t>
      </w:r>
      <w:r w:rsidRPr="000558A3">
        <w:rPr>
          <w:sz w:val="28"/>
          <w:szCs w:val="28"/>
        </w:rPr>
        <w:t> года</w:t>
      </w:r>
    </w:p>
    <w:p w:rsidR="005873A8" w:rsidRDefault="005873A8" w:rsidP="005873A8"/>
    <w:p w:rsidR="00540C8B" w:rsidRPr="000E1191" w:rsidRDefault="00540C8B" w:rsidP="005873A8"/>
    <w:p w:rsidR="005873A8" w:rsidRPr="000E1191" w:rsidRDefault="005873A8" w:rsidP="005873A8">
      <w:pPr>
        <w:ind w:firstLine="708"/>
        <w:jc w:val="both"/>
        <w:rPr>
          <w:sz w:val="28"/>
          <w:szCs w:val="28"/>
        </w:rPr>
      </w:pPr>
      <w:r w:rsidRPr="000E1191">
        <w:rPr>
          <w:b/>
          <w:sz w:val="28"/>
          <w:szCs w:val="28"/>
        </w:rPr>
        <w:t xml:space="preserve">Наименование предмета конкурса: </w:t>
      </w:r>
      <w:r w:rsidRPr="000E1191">
        <w:rPr>
          <w:sz w:val="28"/>
          <w:szCs w:val="28"/>
        </w:rPr>
        <w:t xml:space="preserve"> предоставление муниципального гранта для реализации целевых социальных программ общественными объединениями.</w:t>
      </w:r>
    </w:p>
    <w:p w:rsidR="005873A8" w:rsidRPr="000E1191" w:rsidRDefault="005873A8" w:rsidP="005873A8">
      <w:pPr>
        <w:ind w:firstLine="708"/>
        <w:jc w:val="both"/>
        <w:rPr>
          <w:sz w:val="28"/>
          <w:szCs w:val="28"/>
        </w:rPr>
      </w:pPr>
      <w:r w:rsidRPr="000E1191">
        <w:rPr>
          <w:b/>
          <w:sz w:val="28"/>
          <w:szCs w:val="28"/>
        </w:rPr>
        <w:t>Тематика конкурса:</w:t>
      </w:r>
      <w:r w:rsidRPr="000E1191">
        <w:rPr>
          <w:sz w:val="28"/>
          <w:szCs w:val="28"/>
        </w:rPr>
        <w:t xml:space="preserve"> </w:t>
      </w:r>
      <w:r w:rsidR="00226173" w:rsidRPr="00D05362">
        <w:rPr>
          <w:sz w:val="28"/>
          <w:szCs w:val="28"/>
        </w:rPr>
        <w:t xml:space="preserve">Поддержка мероприятий в области </w:t>
      </w:r>
      <w:r w:rsidR="00226173">
        <w:rPr>
          <w:sz w:val="28"/>
          <w:szCs w:val="28"/>
        </w:rPr>
        <w:t>физической культуры и спорта, популяризации здорового образа жизни</w:t>
      </w:r>
      <w:r w:rsidR="007D4E54">
        <w:rPr>
          <w:sz w:val="28"/>
          <w:szCs w:val="28"/>
        </w:rPr>
        <w:t>.</w:t>
      </w:r>
    </w:p>
    <w:p w:rsidR="007D4E54" w:rsidRPr="000E1191" w:rsidRDefault="005873A8" w:rsidP="007D4E54">
      <w:pPr>
        <w:ind w:firstLine="708"/>
        <w:jc w:val="both"/>
        <w:rPr>
          <w:b/>
          <w:sz w:val="28"/>
          <w:szCs w:val="28"/>
        </w:rPr>
      </w:pPr>
      <w:r w:rsidRPr="000E1191">
        <w:rPr>
          <w:b/>
          <w:sz w:val="28"/>
          <w:szCs w:val="28"/>
        </w:rPr>
        <w:t>Конкурсные номинации:</w:t>
      </w:r>
    </w:p>
    <w:p w:rsidR="007D4E54" w:rsidRPr="006849BF" w:rsidRDefault="00AB5177" w:rsidP="007D4E54">
      <w:pPr>
        <w:jc w:val="both"/>
        <w:rPr>
          <w:sz w:val="28"/>
          <w:szCs w:val="28"/>
        </w:rPr>
      </w:pPr>
      <w:r w:rsidRPr="00226173">
        <w:rPr>
          <w:sz w:val="28"/>
          <w:szCs w:val="28"/>
        </w:rPr>
        <w:t>1</w:t>
      </w:r>
      <w:r>
        <w:rPr>
          <w:sz w:val="28"/>
          <w:szCs w:val="28"/>
        </w:rPr>
        <w:t xml:space="preserve">. </w:t>
      </w:r>
      <w:r w:rsidR="00B83AD9">
        <w:rPr>
          <w:sz w:val="28"/>
          <w:szCs w:val="28"/>
        </w:rPr>
        <w:t>поддержка проектов и программ, направленных на популяризацию Олимпийского движения и Олимпийских видов спорта</w:t>
      </w:r>
      <w:r w:rsidR="007D4E54" w:rsidRPr="006849BF">
        <w:rPr>
          <w:sz w:val="28"/>
          <w:szCs w:val="28"/>
        </w:rPr>
        <w:t>;</w:t>
      </w:r>
    </w:p>
    <w:p w:rsidR="005873A8" w:rsidRPr="000E1191" w:rsidRDefault="00AB5177" w:rsidP="005873A8">
      <w:pPr>
        <w:jc w:val="both"/>
        <w:rPr>
          <w:sz w:val="28"/>
          <w:szCs w:val="28"/>
        </w:rPr>
      </w:pPr>
      <w:r>
        <w:rPr>
          <w:sz w:val="28"/>
          <w:szCs w:val="28"/>
        </w:rPr>
        <w:t xml:space="preserve">2. </w:t>
      </w:r>
      <w:r w:rsidR="00B83AD9">
        <w:rPr>
          <w:sz w:val="28"/>
          <w:szCs w:val="28"/>
        </w:rPr>
        <w:t>поддержка проектов и программ, направленных на организацию мероприятий в области физической культуры и спорта, популяризацию здорового образа жизни среди детей, подростков и молодежи.</w:t>
      </w:r>
    </w:p>
    <w:p w:rsidR="00540C8B" w:rsidRDefault="00540C8B" w:rsidP="00AB5177">
      <w:pPr>
        <w:ind w:firstLine="708"/>
        <w:jc w:val="both"/>
        <w:rPr>
          <w:sz w:val="28"/>
          <w:szCs w:val="28"/>
        </w:rPr>
      </w:pPr>
      <w:r w:rsidRPr="00583FA6">
        <w:rPr>
          <w:sz w:val="28"/>
          <w:szCs w:val="28"/>
        </w:rPr>
        <w:t xml:space="preserve">Извещение о проведении настоящего конкурса было размещено на официальном сайте администрации городского округа «Город Калининград»: </w:t>
      </w:r>
      <w:hyperlink r:id="rId8" w:history="1">
        <w:r w:rsidRPr="00583FA6">
          <w:rPr>
            <w:rStyle w:val="a3"/>
            <w:sz w:val="28"/>
            <w:szCs w:val="28"/>
          </w:rPr>
          <w:t>www.klgd.ru</w:t>
        </w:r>
      </w:hyperlink>
      <w:r w:rsidRPr="00583FA6">
        <w:rPr>
          <w:sz w:val="28"/>
          <w:szCs w:val="28"/>
        </w:rPr>
        <w:t xml:space="preserve">. в разделе «Конкурсы» и в газете «Гражданин» </w:t>
      </w:r>
      <w:r>
        <w:rPr>
          <w:sz w:val="28"/>
          <w:szCs w:val="28"/>
        </w:rPr>
        <w:t>19</w:t>
      </w:r>
      <w:r w:rsidRPr="00583FA6">
        <w:rPr>
          <w:sz w:val="28"/>
          <w:szCs w:val="28"/>
        </w:rPr>
        <w:t xml:space="preserve"> </w:t>
      </w:r>
      <w:r>
        <w:rPr>
          <w:sz w:val="28"/>
          <w:szCs w:val="28"/>
        </w:rPr>
        <w:t>марта</w:t>
      </w:r>
      <w:r w:rsidRPr="00583FA6">
        <w:rPr>
          <w:sz w:val="28"/>
          <w:szCs w:val="28"/>
        </w:rPr>
        <w:t xml:space="preserve"> 201</w:t>
      </w:r>
      <w:r>
        <w:rPr>
          <w:sz w:val="28"/>
          <w:szCs w:val="28"/>
        </w:rPr>
        <w:t>5</w:t>
      </w:r>
      <w:r w:rsidRPr="00583FA6">
        <w:rPr>
          <w:sz w:val="28"/>
          <w:szCs w:val="28"/>
        </w:rPr>
        <w:t xml:space="preserve"> года.</w:t>
      </w:r>
    </w:p>
    <w:p w:rsidR="00AB5177" w:rsidRPr="000E1191" w:rsidRDefault="005D07CB" w:rsidP="00AB5177">
      <w:pPr>
        <w:ind w:firstLine="708"/>
        <w:jc w:val="both"/>
        <w:rPr>
          <w:sz w:val="28"/>
          <w:szCs w:val="28"/>
        </w:rPr>
      </w:pPr>
      <w:r>
        <w:rPr>
          <w:sz w:val="28"/>
          <w:szCs w:val="28"/>
        </w:rPr>
        <w:t>Максимальный размер гранта</w:t>
      </w:r>
      <w:r w:rsidR="00B83AD9">
        <w:rPr>
          <w:sz w:val="28"/>
          <w:szCs w:val="28"/>
        </w:rPr>
        <w:t xml:space="preserve"> </w:t>
      </w:r>
      <w:r>
        <w:rPr>
          <w:sz w:val="28"/>
          <w:szCs w:val="28"/>
        </w:rPr>
        <w:t>– 3</w:t>
      </w:r>
      <w:r w:rsidR="005873A8" w:rsidRPr="000E1191">
        <w:rPr>
          <w:sz w:val="28"/>
          <w:szCs w:val="28"/>
        </w:rPr>
        <w:t>00</w:t>
      </w:r>
      <w:r w:rsidR="00AB5177">
        <w:rPr>
          <w:sz w:val="28"/>
          <w:szCs w:val="28"/>
        </w:rPr>
        <w:t xml:space="preserve"> 000 (триста тысяч) рублей.</w:t>
      </w:r>
    </w:p>
    <w:p w:rsidR="005873A8" w:rsidRPr="000E1191" w:rsidRDefault="00AB5177" w:rsidP="00AB5177">
      <w:pPr>
        <w:ind w:firstLine="708"/>
        <w:jc w:val="both"/>
        <w:rPr>
          <w:sz w:val="28"/>
          <w:szCs w:val="28"/>
        </w:rPr>
      </w:pPr>
      <w:r>
        <w:rPr>
          <w:sz w:val="28"/>
          <w:szCs w:val="28"/>
        </w:rPr>
        <w:t>М</w:t>
      </w:r>
      <w:r w:rsidR="00AC6FD6">
        <w:rPr>
          <w:sz w:val="28"/>
          <w:szCs w:val="28"/>
        </w:rPr>
        <w:t xml:space="preserve">инимальный размер гранта -  50 </w:t>
      </w:r>
      <w:r w:rsidRPr="000E1191">
        <w:rPr>
          <w:sz w:val="28"/>
          <w:szCs w:val="28"/>
        </w:rPr>
        <w:t>000 (</w:t>
      </w:r>
      <w:r w:rsidR="00AC6FD6">
        <w:rPr>
          <w:sz w:val="28"/>
          <w:szCs w:val="28"/>
        </w:rPr>
        <w:t>пятьдесят</w:t>
      </w:r>
      <w:r w:rsidRPr="000E1191">
        <w:rPr>
          <w:sz w:val="28"/>
          <w:szCs w:val="28"/>
        </w:rPr>
        <w:t xml:space="preserve"> тысяч) рублей.</w:t>
      </w:r>
    </w:p>
    <w:p w:rsidR="005873A8" w:rsidRPr="00226173" w:rsidRDefault="005873A8" w:rsidP="005873A8">
      <w:pPr>
        <w:ind w:firstLine="708"/>
        <w:jc w:val="both"/>
        <w:rPr>
          <w:sz w:val="28"/>
          <w:szCs w:val="28"/>
        </w:rPr>
      </w:pPr>
      <w:r w:rsidRPr="000E1191">
        <w:rPr>
          <w:sz w:val="28"/>
          <w:szCs w:val="28"/>
        </w:rPr>
        <w:t xml:space="preserve">Общая сумма грантов общественным объединениям по </w:t>
      </w:r>
      <w:r w:rsidR="005D07CB">
        <w:rPr>
          <w:sz w:val="28"/>
          <w:szCs w:val="28"/>
        </w:rPr>
        <w:t xml:space="preserve">настоящему конкурсу составляет </w:t>
      </w:r>
      <w:r w:rsidR="00713606">
        <w:rPr>
          <w:sz w:val="28"/>
          <w:szCs w:val="28"/>
        </w:rPr>
        <w:t>1</w:t>
      </w:r>
      <w:r w:rsidR="006159FC">
        <w:rPr>
          <w:sz w:val="28"/>
          <w:szCs w:val="28"/>
        </w:rPr>
        <w:t xml:space="preserve"> </w:t>
      </w:r>
      <w:r w:rsidR="00713606">
        <w:rPr>
          <w:sz w:val="28"/>
          <w:szCs w:val="28"/>
        </w:rPr>
        <w:t>2</w:t>
      </w:r>
      <w:r w:rsidRPr="000E1191">
        <w:rPr>
          <w:sz w:val="28"/>
          <w:szCs w:val="28"/>
        </w:rPr>
        <w:t>0</w:t>
      </w:r>
      <w:r w:rsidR="005D07CB">
        <w:rPr>
          <w:sz w:val="28"/>
          <w:szCs w:val="28"/>
        </w:rPr>
        <w:t>0 000 (</w:t>
      </w:r>
      <w:r w:rsidR="00713606">
        <w:rPr>
          <w:sz w:val="28"/>
          <w:szCs w:val="28"/>
        </w:rPr>
        <w:t>один миллион двести</w:t>
      </w:r>
      <w:r w:rsidR="005D07CB">
        <w:rPr>
          <w:sz w:val="28"/>
          <w:szCs w:val="28"/>
        </w:rPr>
        <w:t xml:space="preserve"> тысяч</w:t>
      </w:r>
      <w:r w:rsidRPr="000E1191">
        <w:rPr>
          <w:sz w:val="28"/>
          <w:szCs w:val="28"/>
        </w:rPr>
        <w:t>) рублей.</w:t>
      </w:r>
    </w:p>
    <w:p w:rsidR="005873A8" w:rsidRPr="000E1191" w:rsidRDefault="005873A8" w:rsidP="005873A8">
      <w:pPr>
        <w:ind w:firstLine="567"/>
        <w:jc w:val="both"/>
        <w:rPr>
          <w:sz w:val="28"/>
          <w:szCs w:val="28"/>
        </w:rPr>
      </w:pPr>
      <w:r w:rsidRPr="000E1191">
        <w:rPr>
          <w:sz w:val="28"/>
          <w:szCs w:val="28"/>
        </w:rPr>
        <w:t>Источник финансирования: средства бюджета городского округа «Город Калининград».</w:t>
      </w:r>
    </w:p>
    <w:p w:rsidR="005873A8" w:rsidRPr="000E1191" w:rsidRDefault="005873A8" w:rsidP="005873A8">
      <w:pPr>
        <w:widowControl w:val="0"/>
        <w:numPr>
          <w:ilvl w:val="0"/>
          <w:numId w:val="2"/>
        </w:numPr>
        <w:ind w:left="0" w:firstLine="567"/>
        <w:jc w:val="both"/>
        <w:rPr>
          <w:sz w:val="28"/>
          <w:szCs w:val="28"/>
        </w:rPr>
      </w:pPr>
      <w:r w:rsidRPr="000E1191">
        <w:rPr>
          <w:b/>
          <w:sz w:val="28"/>
          <w:szCs w:val="28"/>
        </w:rPr>
        <w:t>Организатор конкурса</w:t>
      </w:r>
      <w:r w:rsidRPr="000E1191">
        <w:rPr>
          <w:sz w:val="28"/>
          <w:szCs w:val="28"/>
        </w:rPr>
        <w:t xml:space="preserve">: Комитет по </w:t>
      </w:r>
      <w:r w:rsidR="006159FC">
        <w:rPr>
          <w:sz w:val="28"/>
          <w:szCs w:val="28"/>
        </w:rPr>
        <w:t>социальной политике</w:t>
      </w:r>
      <w:r w:rsidRPr="000E1191">
        <w:rPr>
          <w:sz w:val="28"/>
          <w:szCs w:val="28"/>
        </w:rPr>
        <w:t xml:space="preserve"> администрации городского округа «Город Калининград»  </w:t>
      </w:r>
    </w:p>
    <w:p w:rsidR="005873A8" w:rsidRPr="000E1191" w:rsidRDefault="005873A8" w:rsidP="005873A8">
      <w:pPr>
        <w:widowControl w:val="0"/>
        <w:ind w:firstLine="567"/>
        <w:jc w:val="both"/>
        <w:rPr>
          <w:sz w:val="28"/>
          <w:szCs w:val="28"/>
        </w:rPr>
      </w:pPr>
      <w:r w:rsidRPr="000E1191">
        <w:rPr>
          <w:sz w:val="28"/>
          <w:szCs w:val="28"/>
        </w:rPr>
        <w:t xml:space="preserve">Адрес:   </w:t>
      </w:r>
      <w:r w:rsidR="006159FC">
        <w:rPr>
          <w:sz w:val="28"/>
          <w:szCs w:val="28"/>
        </w:rPr>
        <w:t xml:space="preserve">236000 </w:t>
      </w:r>
      <w:r w:rsidRPr="000E1191">
        <w:rPr>
          <w:sz w:val="28"/>
          <w:szCs w:val="28"/>
        </w:rPr>
        <w:t xml:space="preserve">г. Калининград, </w:t>
      </w:r>
      <w:r w:rsidR="006159FC">
        <w:rPr>
          <w:sz w:val="28"/>
          <w:szCs w:val="28"/>
        </w:rPr>
        <w:t>площадь Победы, 1,</w:t>
      </w:r>
      <w:r w:rsidR="002F6093">
        <w:rPr>
          <w:sz w:val="28"/>
          <w:szCs w:val="28"/>
        </w:rPr>
        <w:t xml:space="preserve"> каб. 245</w:t>
      </w:r>
      <w:r w:rsidRPr="000E1191">
        <w:rPr>
          <w:sz w:val="28"/>
          <w:szCs w:val="28"/>
        </w:rPr>
        <w:t xml:space="preserve"> </w:t>
      </w:r>
    </w:p>
    <w:p w:rsidR="005873A8" w:rsidRDefault="005873A8" w:rsidP="005873A8">
      <w:pPr>
        <w:widowControl w:val="0"/>
        <w:ind w:firstLine="567"/>
        <w:jc w:val="both"/>
        <w:rPr>
          <w:sz w:val="28"/>
          <w:szCs w:val="28"/>
        </w:rPr>
      </w:pPr>
      <w:r>
        <w:rPr>
          <w:sz w:val="28"/>
          <w:szCs w:val="28"/>
        </w:rPr>
        <w:t>Контактные</w:t>
      </w:r>
      <w:r w:rsidRPr="000E1191">
        <w:rPr>
          <w:sz w:val="28"/>
          <w:szCs w:val="28"/>
        </w:rPr>
        <w:t xml:space="preserve"> телефон</w:t>
      </w:r>
      <w:r>
        <w:rPr>
          <w:sz w:val="28"/>
          <w:szCs w:val="28"/>
        </w:rPr>
        <w:t>ы</w:t>
      </w:r>
      <w:r w:rsidR="005D07CB">
        <w:rPr>
          <w:sz w:val="28"/>
          <w:szCs w:val="28"/>
        </w:rPr>
        <w:t>: 92-40-3</w:t>
      </w:r>
      <w:r w:rsidR="002F6093">
        <w:rPr>
          <w:sz w:val="28"/>
          <w:szCs w:val="28"/>
        </w:rPr>
        <w:t>8</w:t>
      </w:r>
      <w:r w:rsidR="005D07CB">
        <w:rPr>
          <w:sz w:val="28"/>
          <w:szCs w:val="28"/>
        </w:rPr>
        <w:t>;  92-40-</w:t>
      </w:r>
      <w:r w:rsidR="002F6093">
        <w:rPr>
          <w:sz w:val="28"/>
          <w:szCs w:val="28"/>
        </w:rPr>
        <w:t>40</w:t>
      </w:r>
      <w:r w:rsidRPr="000E1191">
        <w:rPr>
          <w:sz w:val="28"/>
          <w:szCs w:val="28"/>
        </w:rPr>
        <w:t xml:space="preserve">  </w:t>
      </w:r>
    </w:p>
    <w:p w:rsidR="002F6093" w:rsidRDefault="00540C8B" w:rsidP="002F6093">
      <w:pPr>
        <w:pStyle w:val="ab"/>
        <w:jc w:val="both"/>
        <w:rPr>
          <w:sz w:val="28"/>
          <w:szCs w:val="28"/>
          <w:u w:val="single"/>
        </w:rPr>
      </w:pPr>
      <w:r w:rsidRPr="00C10541">
        <w:rPr>
          <w:sz w:val="28"/>
          <w:szCs w:val="28"/>
        </w:rPr>
        <w:t>Состав конкурсной комиссии по предоставлению муниципальных грантов городского округа «Город Калининград» (далее по тексту – Комиссия) определен решением окружного Совета депутатов города Калининграда от 27.02.2013г. № 48 (в редакции решения 05.03.2014 №53).</w:t>
      </w:r>
    </w:p>
    <w:p w:rsidR="002F6093" w:rsidRDefault="002F6093" w:rsidP="002F6093">
      <w:pPr>
        <w:pStyle w:val="ab"/>
        <w:jc w:val="both"/>
        <w:rPr>
          <w:sz w:val="28"/>
          <w:szCs w:val="28"/>
          <w:u w:val="single"/>
        </w:rPr>
      </w:pPr>
    </w:p>
    <w:p w:rsidR="00540C8B" w:rsidRDefault="00540C8B" w:rsidP="005873A8">
      <w:pPr>
        <w:pStyle w:val="aa"/>
        <w:widowControl w:val="0"/>
        <w:spacing w:after="120"/>
        <w:ind w:left="0" w:firstLine="567"/>
        <w:jc w:val="both"/>
        <w:outlineLvl w:val="0"/>
        <w:rPr>
          <w:sz w:val="28"/>
          <w:szCs w:val="28"/>
        </w:rPr>
      </w:pPr>
    </w:p>
    <w:p w:rsidR="005873A8" w:rsidRDefault="005873A8" w:rsidP="005873A8">
      <w:pPr>
        <w:pStyle w:val="aa"/>
        <w:widowControl w:val="0"/>
        <w:spacing w:after="120"/>
        <w:ind w:left="0" w:firstLine="567"/>
        <w:jc w:val="both"/>
        <w:outlineLvl w:val="0"/>
        <w:rPr>
          <w:sz w:val="28"/>
          <w:szCs w:val="28"/>
        </w:rPr>
      </w:pPr>
      <w:r>
        <w:rPr>
          <w:sz w:val="28"/>
          <w:szCs w:val="28"/>
        </w:rPr>
        <w:lastRenderedPageBreak/>
        <w:t>Комисси</w:t>
      </w:r>
      <w:r w:rsidR="00675CF4">
        <w:rPr>
          <w:sz w:val="28"/>
          <w:szCs w:val="28"/>
        </w:rPr>
        <w:t>я</w:t>
      </w:r>
      <w:r>
        <w:rPr>
          <w:sz w:val="28"/>
          <w:szCs w:val="28"/>
        </w:rPr>
        <w:t xml:space="preserve"> по вскрытию конвертов на участие в конкурсе </w:t>
      </w:r>
      <w:r w:rsidR="009F1B38">
        <w:rPr>
          <w:sz w:val="28"/>
          <w:szCs w:val="28"/>
        </w:rPr>
        <w:t>в составе</w:t>
      </w:r>
      <w:r>
        <w:rPr>
          <w:sz w:val="28"/>
          <w:szCs w:val="28"/>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5873A8" w:rsidTr="004D1107">
        <w:trPr>
          <w:trHeight w:val="2578"/>
        </w:trPr>
        <w:tc>
          <w:tcPr>
            <w:tcW w:w="9720" w:type="dxa"/>
            <w:tcBorders>
              <w:top w:val="nil"/>
              <w:left w:val="nil"/>
              <w:bottom w:val="nil"/>
              <w:right w:val="nil"/>
            </w:tcBorders>
          </w:tcPr>
          <w:p w:rsidR="005873A8" w:rsidRDefault="005873A8" w:rsidP="004D1107">
            <w:pPr>
              <w:widowControl w:val="0"/>
              <w:suppressAutoHyphens/>
              <w:ind w:firstLine="567"/>
              <w:jc w:val="both"/>
              <w:rPr>
                <w:b/>
                <w:sz w:val="28"/>
                <w:szCs w:val="28"/>
              </w:rPr>
            </w:pPr>
            <w:r>
              <w:rPr>
                <w:b/>
                <w:sz w:val="28"/>
                <w:szCs w:val="28"/>
              </w:rPr>
              <w:t>Председатель комиссии:</w:t>
            </w:r>
          </w:p>
          <w:p w:rsidR="005873A8" w:rsidRDefault="002F6093" w:rsidP="004D1107">
            <w:pPr>
              <w:widowControl w:val="0"/>
              <w:suppressAutoHyphens/>
              <w:ind w:firstLine="567"/>
              <w:jc w:val="both"/>
              <w:rPr>
                <w:sz w:val="28"/>
                <w:szCs w:val="28"/>
              </w:rPr>
            </w:pPr>
            <w:r>
              <w:rPr>
                <w:sz w:val="28"/>
                <w:szCs w:val="28"/>
              </w:rPr>
              <w:t>Апполонова Анна Александровна</w:t>
            </w:r>
            <w:r w:rsidR="009F1B38">
              <w:rPr>
                <w:sz w:val="28"/>
                <w:szCs w:val="28"/>
              </w:rPr>
              <w:t xml:space="preserve"> </w:t>
            </w:r>
          </w:p>
          <w:p w:rsidR="005873A8" w:rsidRDefault="005873A8" w:rsidP="004D1107">
            <w:pPr>
              <w:widowControl w:val="0"/>
              <w:suppressAutoHyphens/>
              <w:ind w:firstLine="567"/>
              <w:jc w:val="both"/>
              <w:rPr>
                <w:b/>
                <w:sz w:val="28"/>
                <w:szCs w:val="28"/>
              </w:rPr>
            </w:pPr>
            <w:r>
              <w:rPr>
                <w:b/>
                <w:sz w:val="28"/>
                <w:szCs w:val="28"/>
              </w:rPr>
              <w:t>Заместитель председателя комиссии:</w:t>
            </w:r>
          </w:p>
          <w:p w:rsidR="005873A8" w:rsidRPr="00226173" w:rsidRDefault="005C2027" w:rsidP="004D1107">
            <w:pPr>
              <w:widowControl w:val="0"/>
              <w:suppressAutoHyphens/>
              <w:ind w:firstLine="567"/>
              <w:jc w:val="both"/>
              <w:rPr>
                <w:sz w:val="28"/>
                <w:szCs w:val="28"/>
              </w:rPr>
            </w:pPr>
            <w:r>
              <w:rPr>
                <w:sz w:val="28"/>
                <w:szCs w:val="28"/>
              </w:rPr>
              <w:t>Шумилин Андрей Анатольевич</w:t>
            </w:r>
            <w:r w:rsidR="00F17573">
              <w:rPr>
                <w:sz w:val="28"/>
                <w:szCs w:val="28"/>
              </w:rPr>
              <w:t xml:space="preserve"> </w:t>
            </w:r>
          </w:p>
          <w:p w:rsidR="005873A8" w:rsidRDefault="005873A8" w:rsidP="004D1107">
            <w:pPr>
              <w:widowControl w:val="0"/>
              <w:suppressAutoHyphens/>
              <w:ind w:firstLine="567"/>
              <w:jc w:val="both"/>
              <w:rPr>
                <w:b/>
                <w:sz w:val="28"/>
                <w:szCs w:val="28"/>
              </w:rPr>
            </w:pPr>
            <w:r>
              <w:rPr>
                <w:sz w:val="28"/>
                <w:szCs w:val="28"/>
              </w:rPr>
              <w:t xml:space="preserve"> </w:t>
            </w:r>
            <w:r>
              <w:rPr>
                <w:b/>
                <w:sz w:val="28"/>
                <w:szCs w:val="28"/>
              </w:rPr>
              <w:t>Члены комиссии:</w:t>
            </w:r>
            <w:r>
              <w:rPr>
                <w:sz w:val="28"/>
                <w:szCs w:val="28"/>
              </w:rPr>
              <w:t xml:space="preserve"> </w:t>
            </w:r>
          </w:p>
          <w:p w:rsidR="005873A8" w:rsidRPr="00226173" w:rsidRDefault="005C2027" w:rsidP="004D1107">
            <w:pPr>
              <w:widowControl w:val="0"/>
              <w:tabs>
                <w:tab w:val="left" w:pos="851"/>
              </w:tabs>
              <w:suppressAutoHyphens/>
              <w:ind w:firstLine="567"/>
              <w:jc w:val="both"/>
              <w:rPr>
                <w:sz w:val="28"/>
                <w:szCs w:val="28"/>
              </w:rPr>
            </w:pPr>
            <w:r>
              <w:rPr>
                <w:sz w:val="28"/>
                <w:szCs w:val="28"/>
              </w:rPr>
              <w:t>Донских Сергей Леонидович</w:t>
            </w:r>
            <w:r w:rsidR="009F1B38">
              <w:rPr>
                <w:sz w:val="28"/>
                <w:szCs w:val="28"/>
              </w:rPr>
              <w:t xml:space="preserve"> </w:t>
            </w:r>
          </w:p>
          <w:p w:rsidR="005873A8" w:rsidRDefault="005C2027" w:rsidP="004D1107">
            <w:pPr>
              <w:widowControl w:val="0"/>
              <w:tabs>
                <w:tab w:val="left" w:pos="851"/>
              </w:tabs>
              <w:suppressAutoHyphens/>
              <w:ind w:firstLine="567"/>
              <w:jc w:val="both"/>
              <w:rPr>
                <w:sz w:val="28"/>
                <w:szCs w:val="28"/>
              </w:rPr>
            </w:pPr>
            <w:r>
              <w:rPr>
                <w:sz w:val="28"/>
                <w:szCs w:val="28"/>
              </w:rPr>
              <w:t xml:space="preserve">Сагайдак </w:t>
            </w:r>
            <w:r w:rsidR="00C661AB">
              <w:rPr>
                <w:sz w:val="28"/>
                <w:szCs w:val="28"/>
              </w:rPr>
              <w:t xml:space="preserve">Алексей Сергеевич </w:t>
            </w:r>
          </w:p>
          <w:p w:rsidR="005873A8" w:rsidRPr="00226173" w:rsidRDefault="00C661AB" w:rsidP="004D1107">
            <w:pPr>
              <w:widowControl w:val="0"/>
              <w:tabs>
                <w:tab w:val="left" w:pos="851"/>
              </w:tabs>
              <w:suppressAutoHyphens/>
              <w:ind w:firstLine="567"/>
              <w:jc w:val="both"/>
              <w:rPr>
                <w:sz w:val="28"/>
                <w:szCs w:val="28"/>
              </w:rPr>
            </w:pPr>
            <w:r>
              <w:rPr>
                <w:sz w:val="28"/>
                <w:szCs w:val="28"/>
              </w:rPr>
              <w:t>Савенко Владимир Алексеевич</w:t>
            </w:r>
            <w:r w:rsidR="009F1B38">
              <w:rPr>
                <w:sz w:val="28"/>
                <w:szCs w:val="28"/>
              </w:rPr>
              <w:t xml:space="preserve"> </w:t>
            </w:r>
          </w:p>
          <w:p w:rsidR="005873A8" w:rsidRDefault="00C661AB" w:rsidP="004D1107">
            <w:pPr>
              <w:widowControl w:val="0"/>
              <w:tabs>
                <w:tab w:val="left" w:pos="851"/>
              </w:tabs>
              <w:suppressAutoHyphens/>
              <w:ind w:firstLine="567"/>
              <w:jc w:val="both"/>
              <w:rPr>
                <w:sz w:val="28"/>
                <w:szCs w:val="28"/>
              </w:rPr>
            </w:pPr>
            <w:r>
              <w:rPr>
                <w:sz w:val="28"/>
                <w:szCs w:val="28"/>
              </w:rPr>
              <w:t>Верхолаз Евгений Владимирович</w:t>
            </w:r>
            <w:r w:rsidR="009F1B38">
              <w:rPr>
                <w:sz w:val="28"/>
                <w:szCs w:val="28"/>
              </w:rPr>
              <w:t xml:space="preserve"> </w:t>
            </w:r>
          </w:p>
          <w:p w:rsidR="00C661AB" w:rsidRDefault="00C661AB" w:rsidP="004D1107">
            <w:pPr>
              <w:widowControl w:val="0"/>
              <w:tabs>
                <w:tab w:val="left" w:pos="851"/>
              </w:tabs>
              <w:suppressAutoHyphens/>
              <w:ind w:firstLine="567"/>
              <w:jc w:val="both"/>
              <w:rPr>
                <w:sz w:val="28"/>
                <w:szCs w:val="28"/>
              </w:rPr>
            </w:pPr>
            <w:r>
              <w:rPr>
                <w:sz w:val="28"/>
                <w:szCs w:val="28"/>
              </w:rPr>
              <w:t>Хоменко Владислав Витальевич</w:t>
            </w:r>
          </w:p>
          <w:p w:rsidR="00C661AB" w:rsidRDefault="002F6093" w:rsidP="004D1107">
            <w:pPr>
              <w:widowControl w:val="0"/>
              <w:tabs>
                <w:tab w:val="left" w:pos="851"/>
              </w:tabs>
              <w:suppressAutoHyphens/>
              <w:ind w:firstLine="567"/>
              <w:jc w:val="both"/>
              <w:rPr>
                <w:sz w:val="28"/>
                <w:szCs w:val="28"/>
              </w:rPr>
            </w:pPr>
            <w:r>
              <w:rPr>
                <w:sz w:val="28"/>
                <w:szCs w:val="28"/>
              </w:rPr>
              <w:t>Лузов Виктор Юрьевич</w:t>
            </w:r>
          </w:p>
          <w:p w:rsidR="00C661AB" w:rsidRDefault="00C661AB" w:rsidP="004D1107">
            <w:pPr>
              <w:widowControl w:val="0"/>
              <w:tabs>
                <w:tab w:val="left" w:pos="851"/>
              </w:tabs>
              <w:suppressAutoHyphens/>
              <w:ind w:firstLine="567"/>
              <w:jc w:val="both"/>
              <w:rPr>
                <w:sz w:val="28"/>
                <w:szCs w:val="28"/>
              </w:rPr>
            </w:pPr>
            <w:r>
              <w:rPr>
                <w:sz w:val="28"/>
                <w:szCs w:val="28"/>
              </w:rPr>
              <w:t>Сикоза Светлана Федоровна</w:t>
            </w:r>
            <w:r w:rsidR="009F1B38">
              <w:rPr>
                <w:sz w:val="28"/>
                <w:szCs w:val="28"/>
              </w:rPr>
              <w:t xml:space="preserve"> </w:t>
            </w:r>
          </w:p>
          <w:p w:rsidR="005873A8" w:rsidRDefault="002F6093" w:rsidP="002F6093">
            <w:pPr>
              <w:widowControl w:val="0"/>
              <w:tabs>
                <w:tab w:val="left" w:pos="851"/>
              </w:tabs>
              <w:suppressAutoHyphens/>
              <w:ind w:firstLine="567"/>
              <w:jc w:val="both"/>
              <w:rPr>
                <w:sz w:val="28"/>
                <w:szCs w:val="28"/>
              </w:rPr>
            </w:pPr>
            <w:r>
              <w:rPr>
                <w:sz w:val="28"/>
                <w:szCs w:val="28"/>
              </w:rPr>
              <w:t>Прокопчук Елена Витальевна</w:t>
            </w:r>
          </w:p>
          <w:p w:rsidR="002F6093" w:rsidRDefault="002F6093" w:rsidP="002F6093">
            <w:pPr>
              <w:widowControl w:val="0"/>
              <w:tabs>
                <w:tab w:val="left" w:pos="851"/>
              </w:tabs>
              <w:suppressAutoHyphens/>
              <w:ind w:firstLine="567"/>
              <w:jc w:val="both"/>
              <w:rPr>
                <w:b/>
                <w:sz w:val="28"/>
                <w:szCs w:val="28"/>
              </w:rPr>
            </w:pPr>
            <w:r>
              <w:rPr>
                <w:sz w:val="28"/>
                <w:szCs w:val="28"/>
              </w:rPr>
              <w:t>Шарошина Наталья Васильевна</w:t>
            </w:r>
          </w:p>
        </w:tc>
      </w:tr>
    </w:tbl>
    <w:p w:rsidR="002F4814" w:rsidRDefault="002F4814" w:rsidP="005873A8">
      <w:pPr>
        <w:pStyle w:val="ab"/>
        <w:ind w:firstLine="567"/>
        <w:jc w:val="both"/>
        <w:rPr>
          <w:sz w:val="28"/>
          <w:szCs w:val="28"/>
        </w:rPr>
      </w:pPr>
    </w:p>
    <w:p w:rsidR="005873A8" w:rsidRDefault="005873A8" w:rsidP="00D22E35">
      <w:pPr>
        <w:pStyle w:val="ab"/>
        <w:ind w:firstLine="567"/>
        <w:jc w:val="both"/>
        <w:rPr>
          <w:sz w:val="28"/>
          <w:szCs w:val="28"/>
        </w:rPr>
      </w:pPr>
      <w:r>
        <w:rPr>
          <w:sz w:val="28"/>
          <w:szCs w:val="28"/>
        </w:rPr>
        <w:t>На заседании Комиссии по вскрытию конвертов на участие в конкурсе присутств</w:t>
      </w:r>
      <w:r w:rsidR="0010423D">
        <w:rPr>
          <w:sz w:val="28"/>
          <w:szCs w:val="28"/>
        </w:rPr>
        <w:t xml:space="preserve">овало </w:t>
      </w:r>
      <w:r w:rsidR="00F15999">
        <w:rPr>
          <w:sz w:val="28"/>
          <w:szCs w:val="28"/>
        </w:rPr>
        <w:t>7</w:t>
      </w:r>
      <w:r w:rsidR="0010423D">
        <w:rPr>
          <w:sz w:val="28"/>
          <w:szCs w:val="28"/>
        </w:rPr>
        <w:t xml:space="preserve"> </w:t>
      </w:r>
      <w:r w:rsidR="00C661AB">
        <w:rPr>
          <w:sz w:val="28"/>
          <w:szCs w:val="28"/>
        </w:rPr>
        <w:t>членов Комиссии из 11 (одиннадцати</w:t>
      </w:r>
      <w:r>
        <w:rPr>
          <w:sz w:val="28"/>
          <w:szCs w:val="28"/>
        </w:rPr>
        <w:t>).</w:t>
      </w:r>
    </w:p>
    <w:p w:rsidR="005873A8" w:rsidRPr="00E22C79" w:rsidRDefault="005873A8" w:rsidP="00D22E35">
      <w:pPr>
        <w:pStyle w:val="ab"/>
        <w:ind w:firstLine="567"/>
        <w:jc w:val="both"/>
        <w:rPr>
          <w:sz w:val="28"/>
          <w:szCs w:val="28"/>
        </w:rPr>
      </w:pPr>
      <w:r w:rsidRPr="00E22C79">
        <w:rPr>
          <w:sz w:val="28"/>
          <w:szCs w:val="28"/>
        </w:rPr>
        <w:t xml:space="preserve">Кворум имеется. </w:t>
      </w:r>
    </w:p>
    <w:p w:rsidR="005873A8" w:rsidRPr="00E22C79" w:rsidRDefault="005873A8" w:rsidP="00D22E35">
      <w:pPr>
        <w:pStyle w:val="ab"/>
        <w:ind w:firstLine="567"/>
        <w:jc w:val="both"/>
        <w:rPr>
          <w:sz w:val="28"/>
          <w:szCs w:val="28"/>
        </w:rPr>
      </w:pPr>
      <w:r w:rsidRPr="00E22C79">
        <w:rPr>
          <w:b/>
          <w:sz w:val="28"/>
          <w:szCs w:val="28"/>
        </w:rPr>
        <w:t>3</w:t>
      </w:r>
      <w:r w:rsidRPr="00E22C79">
        <w:rPr>
          <w:sz w:val="28"/>
          <w:szCs w:val="28"/>
        </w:rPr>
        <w:t xml:space="preserve">. </w:t>
      </w:r>
      <w:r w:rsidR="00540C8B" w:rsidRPr="00583FA6">
        <w:rPr>
          <w:sz w:val="28"/>
          <w:szCs w:val="28"/>
        </w:rPr>
        <w:t xml:space="preserve">Процедура вскрытия конвертов с заявками на участие в конкурсе имеет место </w:t>
      </w:r>
      <w:r w:rsidR="00540C8B">
        <w:rPr>
          <w:sz w:val="28"/>
          <w:szCs w:val="28"/>
        </w:rPr>
        <w:t>05 мая</w:t>
      </w:r>
      <w:r w:rsidR="00540C8B" w:rsidRPr="00583FA6">
        <w:rPr>
          <w:sz w:val="28"/>
          <w:szCs w:val="28"/>
        </w:rPr>
        <w:t xml:space="preserve"> 201</w:t>
      </w:r>
      <w:r w:rsidR="00540C8B">
        <w:rPr>
          <w:sz w:val="28"/>
          <w:szCs w:val="28"/>
        </w:rPr>
        <w:t>5</w:t>
      </w:r>
      <w:r w:rsidR="00540C8B" w:rsidRPr="00583FA6">
        <w:rPr>
          <w:sz w:val="28"/>
          <w:szCs w:val="28"/>
        </w:rPr>
        <w:t xml:space="preserve"> г. по адресу: </w:t>
      </w:r>
      <w:smartTag w:uri="urn:schemas-microsoft-com:office:smarttags" w:element="metricconverter">
        <w:smartTagPr>
          <w:attr w:name="ProductID" w:val="236000, г"/>
        </w:smartTagPr>
        <w:r w:rsidR="00540C8B" w:rsidRPr="00583FA6">
          <w:rPr>
            <w:sz w:val="28"/>
            <w:szCs w:val="28"/>
          </w:rPr>
          <w:t>236000, г</w:t>
        </w:r>
      </w:smartTag>
      <w:r w:rsidR="00540C8B" w:rsidRPr="00583FA6">
        <w:rPr>
          <w:sz w:val="28"/>
          <w:szCs w:val="28"/>
        </w:rPr>
        <w:t>. Калининград обл., пл. Победы,1, каб. 2</w:t>
      </w:r>
      <w:r w:rsidR="00540C8B">
        <w:rPr>
          <w:sz w:val="28"/>
          <w:szCs w:val="28"/>
        </w:rPr>
        <w:t>00</w:t>
      </w:r>
      <w:r w:rsidR="00540C8B" w:rsidRPr="00583FA6">
        <w:rPr>
          <w:sz w:val="28"/>
          <w:szCs w:val="28"/>
        </w:rPr>
        <w:t xml:space="preserve">, </w:t>
      </w:r>
      <w:r w:rsidR="00540C8B">
        <w:rPr>
          <w:sz w:val="28"/>
          <w:szCs w:val="28"/>
        </w:rPr>
        <w:t xml:space="preserve">начало </w:t>
      </w:r>
      <w:r w:rsidR="00540C8B" w:rsidRPr="00527404">
        <w:rPr>
          <w:sz w:val="28"/>
          <w:szCs w:val="28"/>
        </w:rPr>
        <w:t>1</w:t>
      </w:r>
      <w:r w:rsidR="00540C8B">
        <w:rPr>
          <w:sz w:val="28"/>
          <w:szCs w:val="28"/>
        </w:rPr>
        <w:t>4 часов 30</w:t>
      </w:r>
      <w:r w:rsidR="00540C8B" w:rsidRPr="00583FA6">
        <w:rPr>
          <w:sz w:val="28"/>
          <w:szCs w:val="28"/>
        </w:rPr>
        <w:t xml:space="preserve"> минут (время калининградское)</w:t>
      </w:r>
      <w:r w:rsidRPr="00E22C79">
        <w:rPr>
          <w:sz w:val="28"/>
          <w:szCs w:val="28"/>
        </w:rPr>
        <w:t>.</w:t>
      </w:r>
      <w:r w:rsidRPr="00E22C79">
        <w:rPr>
          <w:rFonts w:ascii="Arial Narrow" w:hAnsi="Arial Narrow"/>
          <w:b/>
          <w:i/>
          <w:sz w:val="28"/>
          <w:szCs w:val="28"/>
        </w:rPr>
        <w:t xml:space="preserve"> </w:t>
      </w:r>
    </w:p>
    <w:p w:rsidR="005873A8" w:rsidRPr="00E22C79" w:rsidRDefault="005873A8" w:rsidP="00D22E35">
      <w:pPr>
        <w:pStyle w:val="aa"/>
        <w:widowControl w:val="0"/>
        <w:ind w:left="0" w:firstLine="567"/>
        <w:jc w:val="both"/>
        <w:outlineLvl w:val="0"/>
        <w:rPr>
          <w:sz w:val="28"/>
          <w:szCs w:val="28"/>
        </w:rPr>
      </w:pPr>
      <w:r w:rsidRPr="00E22C79">
        <w:rPr>
          <w:b/>
          <w:sz w:val="28"/>
          <w:szCs w:val="28"/>
        </w:rPr>
        <w:t>4.</w:t>
      </w:r>
      <w:r w:rsidR="00782CD6">
        <w:rPr>
          <w:b/>
          <w:sz w:val="28"/>
          <w:szCs w:val="28"/>
        </w:rPr>
        <w:t xml:space="preserve"> </w:t>
      </w:r>
      <w:r w:rsidR="003B6CF5" w:rsidRPr="004B755D">
        <w:rPr>
          <w:sz w:val="28"/>
          <w:szCs w:val="28"/>
        </w:rPr>
        <w:t>Процедура по р</w:t>
      </w:r>
      <w:r w:rsidR="003B6CF5">
        <w:rPr>
          <w:sz w:val="28"/>
          <w:szCs w:val="28"/>
        </w:rPr>
        <w:t>ассмотрению,</w:t>
      </w:r>
      <w:r w:rsidR="003B6CF5" w:rsidRPr="004B755D">
        <w:rPr>
          <w:sz w:val="28"/>
          <w:szCs w:val="28"/>
        </w:rPr>
        <w:t xml:space="preserve"> оценке заявок на участие в открытом конкурсе и признании победителей  проводится  Комиссией </w:t>
      </w:r>
      <w:r w:rsidR="003B6CF5">
        <w:rPr>
          <w:sz w:val="28"/>
          <w:szCs w:val="28"/>
        </w:rPr>
        <w:t>с 1</w:t>
      </w:r>
      <w:r w:rsidR="0010423D">
        <w:rPr>
          <w:sz w:val="28"/>
          <w:szCs w:val="28"/>
        </w:rPr>
        <w:t>4</w:t>
      </w:r>
      <w:r w:rsidR="003B6CF5">
        <w:rPr>
          <w:sz w:val="28"/>
          <w:szCs w:val="28"/>
        </w:rPr>
        <w:t xml:space="preserve"> часов </w:t>
      </w:r>
      <w:r w:rsidR="00675CF4">
        <w:rPr>
          <w:sz w:val="28"/>
          <w:szCs w:val="28"/>
        </w:rPr>
        <w:t>3</w:t>
      </w:r>
      <w:r w:rsidR="003B6CF5" w:rsidRPr="000558A3">
        <w:rPr>
          <w:sz w:val="28"/>
          <w:szCs w:val="28"/>
        </w:rPr>
        <w:t>0 минут</w:t>
      </w:r>
      <w:r w:rsidR="003B6CF5" w:rsidRPr="004B755D">
        <w:rPr>
          <w:sz w:val="28"/>
          <w:szCs w:val="28"/>
        </w:rPr>
        <w:t xml:space="preserve"> (время калининградское) </w:t>
      </w:r>
      <w:r w:rsidR="00675CF4">
        <w:rPr>
          <w:sz w:val="28"/>
          <w:szCs w:val="28"/>
        </w:rPr>
        <w:t>5</w:t>
      </w:r>
      <w:r w:rsidR="003B6CF5">
        <w:rPr>
          <w:sz w:val="28"/>
          <w:szCs w:val="28"/>
        </w:rPr>
        <w:t xml:space="preserve"> </w:t>
      </w:r>
      <w:r w:rsidR="00675CF4">
        <w:rPr>
          <w:sz w:val="28"/>
          <w:szCs w:val="28"/>
        </w:rPr>
        <w:t>июня</w:t>
      </w:r>
      <w:r w:rsidR="003B6CF5">
        <w:rPr>
          <w:sz w:val="28"/>
          <w:szCs w:val="28"/>
        </w:rPr>
        <w:t xml:space="preserve"> 201</w:t>
      </w:r>
      <w:r w:rsidR="00540C8B">
        <w:rPr>
          <w:sz w:val="28"/>
          <w:szCs w:val="28"/>
        </w:rPr>
        <w:t>5</w:t>
      </w:r>
      <w:r w:rsidR="003B6CF5" w:rsidRPr="000558A3">
        <w:rPr>
          <w:sz w:val="28"/>
          <w:szCs w:val="28"/>
        </w:rPr>
        <w:t xml:space="preserve"> года</w:t>
      </w:r>
      <w:r w:rsidR="003B6CF5" w:rsidRPr="004B755D">
        <w:rPr>
          <w:sz w:val="28"/>
          <w:szCs w:val="28"/>
        </w:rPr>
        <w:t xml:space="preserve"> по адресу: </w:t>
      </w:r>
      <w:smartTag w:uri="urn:schemas-microsoft-com:office:smarttags" w:element="metricconverter">
        <w:smartTagPr>
          <w:attr w:name="ProductID" w:val="236000, г"/>
        </w:smartTagPr>
        <w:r w:rsidR="003B6CF5" w:rsidRPr="004B755D">
          <w:rPr>
            <w:sz w:val="28"/>
            <w:szCs w:val="28"/>
          </w:rPr>
          <w:t>236000, г</w:t>
        </w:r>
      </w:smartTag>
      <w:r w:rsidR="003B6CF5" w:rsidRPr="004B755D">
        <w:rPr>
          <w:sz w:val="28"/>
          <w:szCs w:val="28"/>
        </w:rPr>
        <w:t>.</w:t>
      </w:r>
      <w:r w:rsidR="003B6CF5">
        <w:rPr>
          <w:sz w:val="28"/>
          <w:szCs w:val="28"/>
        </w:rPr>
        <w:t xml:space="preserve"> </w:t>
      </w:r>
      <w:r w:rsidR="003B6CF5" w:rsidRPr="004B755D">
        <w:rPr>
          <w:sz w:val="28"/>
          <w:szCs w:val="28"/>
        </w:rPr>
        <w:t>Калининград, пл.</w:t>
      </w:r>
      <w:r w:rsidR="003B6CF5">
        <w:rPr>
          <w:sz w:val="28"/>
          <w:szCs w:val="28"/>
        </w:rPr>
        <w:t xml:space="preserve"> </w:t>
      </w:r>
      <w:r w:rsidR="003B6CF5" w:rsidRPr="004B755D">
        <w:rPr>
          <w:sz w:val="28"/>
          <w:szCs w:val="28"/>
        </w:rPr>
        <w:t xml:space="preserve">Победы,1, </w:t>
      </w:r>
      <w:r w:rsidR="003B6CF5">
        <w:rPr>
          <w:sz w:val="28"/>
          <w:szCs w:val="28"/>
        </w:rPr>
        <w:t>каб.2</w:t>
      </w:r>
      <w:r w:rsidR="00675CF4">
        <w:rPr>
          <w:sz w:val="28"/>
          <w:szCs w:val="28"/>
        </w:rPr>
        <w:t>00</w:t>
      </w:r>
      <w:r w:rsidRPr="00E22C79">
        <w:rPr>
          <w:sz w:val="28"/>
          <w:szCs w:val="28"/>
        </w:rPr>
        <w:t>.</w:t>
      </w:r>
    </w:p>
    <w:p w:rsidR="005873A8" w:rsidRPr="0010423D" w:rsidRDefault="005873A8" w:rsidP="00D22E35">
      <w:pPr>
        <w:pStyle w:val="aa"/>
        <w:widowControl w:val="0"/>
        <w:ind w:left="0" w:firstLine="567"/>
        <w:jc w:val="both"/>
        <w:outlineLvl w:val="0"/>
        <w:rPr>
          <w:color w:val="FF0000"/>
          <w:sz w:val="28"/>
          <w:szCs w:val="28"/>
        </w:rPr>
      </w:pPr>
      <w:r w:rsidRPr="00E22C79">
        <w:rPr>
          <w:b/>
          <w:sz w:val="28"/>
          <w:szCs w:val="28"/>
        </w:rPr>
        <w:t>5.</w:t>
      </w:r>
      <w:r w:rsidR="00782CD6">
        <w:rPr>
          <w:b/>
          <w:sz w:val="28"/>
          <w:szCs w:val="28"/>
        </w:rPr>
        <w:t xml:space="preserve"> </w:t>
      </w:r>
      <w:r w:rsidR="00540C8B" w:rsidRPr="00121A10">
        <w:rPr>
          <w:sz w:val="28"/>
          <w:szCs w:val="28"/>
        </w:rPr>
        <w:t>На процедуре вскрытия конвертов с заявками на участие в конкурсе присутствуют  члены рабочей группы по организации конкурса на основании приказа комитета по социальной политике</w:t>
      </w:r>
      <w:r w:rsidR="00540C8B" w:rsidRPr="002B7471">
        <w:rPr>
          <w:color w:val="FF0000"/>
          <w:sz w:val="28"/>
          <w:szCs w:val="28"/>
        </w:rPr>
        <w:t xml:space="preserve"> </w:t>
      </w:r>
      <w:r w:rsidR="00540C8B" w:rsidRPr="00DB59FC">
        <w:rPr>
          <w:sz w:val="28"/>
          <w:szCs w:val="28"/>
        </w:rPr>
        <w:t>от 02.04.2015 № п-КпСП-574</w:t>
      </w:r>
      <w:r w:rsidR="006B09B9">
        <w:rPr>
          <w:sz w:val="28"/>
          <w:szCs w:val="28"/>
        </w:rPr>
        <w:t>.</w:t>
      </w:r>
      <w:r w:rsidRPr="0010423D">
        <w:rPr>
          <w:color w:val="FF0000"/>
          <w:sz w:val="28"/>
          <w:szCs w:val="28"/>
        </w:rPr>
        <w:t xml:space="preserve"> </w:t>
      </w:r>
    </w:p>
    <w:p w:rsidR="0033795E" w:rsidRDefault="0033795E" w:rsidP="00D22E35">
      <w:pPr>
        <w:pStyle w:val="aa"/>
        <w:widowControl w:val="0"/>
        <w:ind w:left="0" w:firstLine="567"/>
        <w:jc w:val="both"/>
        <w:outlineLvl w:val="0"/>
        <w:rPr>
          <w:sz w:val="28"/>
          <w:szCs w:val="28"/>
        </w:rPr>
      </w:pPr>
      <w:r w:rsidRPr="00D22E35">
        <w:rPr>
          <w:b/>
          <w:sz w:val="28"/>
          <w:szCs w:val="28"/>
        </w:rPr>
        <w:t>6.</w:t>
      </w:r>
      <w:r>
        <w:rPr>
          <w:sz w:val="28"/>
          <w:szCs w:val="28"/>
        </w:rPr>
        <w:t xml:space="preserve"> </w:t>
      </w:r>
      <w:r w:rsidRPr="004B755D">
        <w:rPr>
          <w:sz w:val="28"/>
          <w:szCs w:val="28"/>
        </w:rPr>
        <w:t>На процедуре по р</w:t>
      </w:r>
      <w:r>
        <w:rPr>
          <w:sz w:val="28"/>
          <w:szCs w:val="28"/>
        </w:rPr>
        <w:t>ассмотрению,</w:t>
      </w:r>
      <w:r w:rsidRPr="004B755D">
        <w:rPr>
          <w:sz w:val="28"/>
          <w:szCs w:val="28"/>
        </w:rPr>
        <w:t xml:space="preserve"> оценке заявок на участие в открытом конкурсе и признании победителей  рассмотрены заявки следующих участников конкурса: </w:t>
      </w:r>
    </w:p>
    <w:p w:rsidR="009C05FB" w:rsidRDefault="009C05FB" w:rsidP="00D22E35">
      <w:pPr>
        <w:pStyle w:val="aa"/>
        <w:widowControl w:val="0"/>
        <w:ind w:left="0" w:firstLine="567"/>
        <w:jc w:val="both"/>
        <w:outlineLvl w:val="0"/>
        <w:rPr>
          <w:sz w:val="28"/>
          <w:szCs w:val="28"/>
        </w:rPr>
      </w:pPr>
    </w:p>
    <w:tbl>
      <w:tblPr>
        <w:tblpPr w:leftFromText="180" w:rightFromText="180" w:vertAnchor="text" w:tblpX="-176"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4111"/>
        <w:gridCol w:w="1843"/>
      </w:tblGrid>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3071BF" w:rsidRDefault="00540C8B" w:rsidP="00675CF4">
            <w:pPr>
              <w:widowControl w:val="0"/>
              <w:jc w:val="center"/>
            </w:pPr>
            <w:r w:rsidRPr="003071BF">
              <w:t>№</w:t>
            </w:r>
          </w:p>
        </w:tc>
        <w:tc>
          <w:tcPr>
            <w:tcW w:w="3969" w:type="dxa"/>
            <w:tcBorders>
              <w:top w:val="single" w:sz="4" w:space="0" w:color="auto"/>
              <w:left w:val="single" w:sz="4" w:space="0" w:color="auto"/>
              <w:bottom w:val="single" w:sz="4" w:space="0" w:color="auto"/>
              <w:right w:val="single" w:sz="4" w:space="0" w:color="auto"/>
            </w:tcBorders>
          </w:tcPr>
          <w:p w:rsidR="00540C8B" w:rsidRPr="003071BF" w:rsidRDefault="00540C8B" w:rsidP="00675CF4">
            <w:pPr>
              <w:widowControl w:val="0"/>
              <w:jc w:val="center"/>
            </w:pPr>
            <w:r w:rsidRPr="003071BF">
              <w:t>Наименование претендента на участие в открытом конкурсе</w:t>
            </w:r>
          </w:p>
        </w:tc>
        <w:tc>
          <w:tcPr>
            <w:tcW w:w="4111" w:type="dxa"/>
            <w:tcBorders>
              <w:top w:val="single" w:sz="4" w:space="0" w:color="auto"/>
              <w:left w:val="single" w:sz="4" w:space="0" w:color="auto"/>
              <w:bottom w:val="single" w:sz="4" w:space="0" w:color="auto"/>
              <w:right w:val="single" w:sz="4" w:space="0" w:color="auto"/>
            </w:tcBorders>
          </w:tcPr>
          <w:p w:rsidR="00540C8B" w:rsidRPr="003071BF" w:rsidRDefault="00540C8B" w:rsidP="00675CF4">
            <w:pPr>
              <w:widowControl w:val="0"/>
              <w:jc w:val="center"/>
            </w:pPr>
            <w:r w:rsidRPr="003071BF">
              <w:t>Адрес</w:t>
            </w:r>
          </w:p>
        </w:tc>
        <w:tc>
          <w:tcPr>
            <w:tcW w:w="1843" w:type="dxa"/>
            <w:tcBorders>
              <w:top w:val="single" w:sz="4" w:space="0" w:color="auto"/>
              <w:left w:val="single" w:sz="4" w:space="0" w:color="auto"/>
              <w:bottom w:val="single" w:sz="4" w:space="0" w:color="auto"/>
              <w:right w:val="single" w:sz="4" w:space="0" w:color="auto"/>
            </w:tcBorders>
          </w:tcPr>
          <w:p w:rsidR="00540C8B" w:rsidRPr="003071BF" w:rsidRDefault="00540C8B" w:rsidP="00675CF4">
            <w:pPr>
              <w:widowControl w:val="0"/>
              <w:jc w:val="center"/>
            </w:pPr>
            <w:r>
              <w:t>№</w:t>
            </w:r>
            <w:r w:rsidRPr="003071BF">
              <w:t xml:space="preserve"> контактного телефона</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РОО «Федерация тхэквондо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г. Калининград, ул. Чаадаева, 33-13</w:t>
            </w:r>
          </w:p>
        </w:tc>
        <w:tc>
          <w:tcPr>
            <w:tcW w:w="1843" w:type="dxa"/>
            <w:tcBorders>
              <w:top w:val="single" w:sz="4" w:space="0" w:color="auto"/>
              <w:left w:val="single" w:sz="4" w:space="0" w:color="auto"/>
              <w:bottom w:val="single" w:sz="4" w:space="0" w:color="auto"/>
              <w:right w:val="single" w:sz="4" w:space="0" w:color="auto"/>
            </w:tcBorders>
          </w:tcPr>
          <w:p w:rsidR="00540C8B" w:rsidRPr="005648C0" w:rsidRDefault="00540C8B" w:rsidP="00675CF4">
            <w:pPr>
              <w:widowControl w:val="0"/>
              <w:rPr>
                <w:sz w:val="28"/>
                <w:szCs w:val="28"/>
              </w:rPr>
            </w:pPr>
            <w:r>
              <w:rPr>
                <w:sz w:val="28"/>
                <w:szCs w:val="28"/>
              </w:rPr>
              <w:t>65-58-47</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КРОО «Федерация спортивной акробатики»</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г. Калининград, ул. Ген. Соммера, 16 кв. 12</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89062310575</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КРОО «Веста»</w:t>
            </w:r>
          </w:p>
          <w:p w:rsidR="00540C8B" w:rsidRPr="00AF7E1E" w:rsidRDefault="00540C8B" w:rsidP="00675CF4">
            <w:pPr>
              <w:widowControl w:val="0"/>
              <w:rPr>
                <w:sz w:val="28"/>
                <w:szCs w:val="28"/>
              </w:rPr>
            </w:pP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ind w:left="-108" w:right="-108"/>
              <w:rPr>
                <w:sz w:val="28"/>
                <w:szCs w:val="28"/>
              </w:rPr>
            </w:pPr>
            <w:r w:rsidRPr="00AF7E1E">
              <w:rPr>
                <w:sz w:val="28"/>
                <w:szCs w:val="28"/>
              </w:rPr>
              <w:t>ул. Зоологическая, 11Е</w:t>
            </w:r>
            <w:r>
              <w:rPr>
                <w:sz w:val="28"/>
                <w:szCs w:val="28"/>
              </w:rPr>
              <w:t xml:space="preserve"> -</w:t>
            </w:r>
            <w:r w:rsidRPr="00AF7E1E">
              <w:rPr>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89052418992</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КРОО «Любительская футбольная лига»</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ind w:right="-108"/>
              <w:rPr>
                <w:sz w:val="28"/>
                <w:szCs w:val="28"/>
              </w:rPr>
            </w:pPr>
            <w:r w:rsidRPr="00AF7E1E">
              <w:rPr>
                <w:sz w:val="28"/>
                <w:szCs w:val="28"/>
              </w:rPr>
              <w:t>ул. Интернациональная, д.58</w:t>
            </w:r>
            <w:r>
              <w:rPr>
                <w:sz w:val="28"/>
                <w:szCs w:val="28"/>
              </w:rPr>
              <w:t xml:space="preserve"> кв</w:t>
            </w:r>
            <w:r w:rsidRPr="00AF7E1E">
              <w:rPr>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55-97-04</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ОО «Федерация Бокса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ул. Горького, </w:t>
            </w:r>
            <w:r>
              <w:rPr>
                <w:sz w:val="28"/>
                <w:szCs w:val="28"/>
              </w:rPr>
              <w:t>8</w:t>
            </w:r>
            <w:r w:rsidRPr="00AF7E1E">
              <w:rPr>
                <w:sz w:val="28"/>
                <w:szCs w:val="28"/>
              </w:rPr>
              <w:t>3</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98-84-64</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КОМБО «Верю в чудо»</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sz w:val="28"/>
                <w:szCs w:val="28"/>
              </w:rPr>
            </w:pPr>
            <w:r w:rsidRPr="00AF7E1E">
              <w:rPr>
                <w:sz w:val="28"/>
                <w:szCs w:val="28"/>
              </w:rPr>
              <w:t>ул. Ад. Макарова, 1-32</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37-66-23</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КРМОО «Клуб болельщиков ФК «Балтика»</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ind w:left="-108" w:right="-108"/>
              <w:rPr>
                <w:sz w:val="28"/>
                <w:szCs w:val="28"/>
              </w:rPr>
            </w:pPr>
            <w:r w:rsidRPr="00AF7E1E">
              <w:rPr>
                <w:sz w:val="28"/>
                <w:szCs w:val="28"/>
              </w:rPr>
              <w:t>ул. Д. Донского, 2</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51-62-10</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КРОО «Федерация спортивной борьбы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sz w:val="28"/>
                <w:szCs w:val="28"/>
              </w:rPr>
            </w:pPr>
            <w:r w:rsidRPr="00AF7E1E">
              <w:rPr>
                <w:sz w:val="28"/>
                <w:szCs w:val="28"/>
              </w:rPr>
              <w:t>ул. Ореховая, 5</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53-52-06</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 xml:space="preserve">КРРОО «Федерация спортивного туризма </w:t>
            </w:r>
            <w:r>
              <w:rPr>
                <w:sz w:val="28"/>
                <w:szCs w:val="28"/>
              </w:rPr>
              <w:t>КО</w:t>
            </w:r>
            <w:r w:rsidRPr="00AF7E1E">
              <w:rPr>
                <w:sz w:val="28"/>
                <w:szCs w:val="28"/>
              </w:rPr>
              <w:t>»</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sz w:val="28"/>
                <w:szCs w:val="28"/>
              </w:rPr>
            </w:pPr>
            <w:r w:rsidRPr="00AF7E1E">
              <w:rPr>
                <w:sz w:val="28"/>
                <w:szCs w:val="28"/>
              </w:rPr>
              <w:t>ул. Чекистов, 52/5</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89114515470</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КРОО «Федерация гребли на байдарках»</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sz w:val="28"/>
                <w:szCs w:val="28"/>
              </w:rPr>
            </w:pPr>
            <w:r w:rsidRPr="00AF7E1E">
              <w:rPr>
                <w:sz w:val="28"/>
                <w:szCs w:val="28"/>
              </w:rPr>
              <w:t>наб. ген. Карбышева, 9</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89520518787</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widowControl w:val="0"/>
              <w:rPr>
                <w:sz w:val="28"/>
                <w:szCs w:val="28"/>
              </w:rPr>
            </w:pPr>
            <w:r w:rsidRPr="00AF7E1E">
              <w:rPr>
                <w:sz w:val="28"/>
                <w:szCs w:val="28"/>
              </w:rPr>
              <w:t>РОО «Олимпийский Совет Калининградской области»</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sz w:val="28"/>
                <w:szCs w:val="28"/>
              </w:rPr>
            </w:pPr>
            <w:r w:rsidRPr="00AF7E1E">
              <w:rPr>
                <w:sz w:val="28"/>
                <w:szCs w:val="28"/>
              </w:rPr>
              <w:t>Правая наб., 5</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63-22-38</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КРМОО «КСЦ Каприоль»</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sz w:val="28"/>
                <w:szCs w:val="28"/>
              </w:rPr>
            </w:pPr>
            <w:r w:rsidRPr="00AF7E1E">
              <w:rPr>
                <w:sz w:val="28"/>
                <w:szCs w:val="28"/>
              </w:rPr>
              <w:t>ул. Комсомольская, 53 – 7</w:t>
            </w:r>
          </w:p>
        </w:tc>
        <w:tc>
          <w:tcPr>
            <w:tcW w:w="1843" w:type="dxa"/>
            <w:tcBorders>
              <w:top w:val="single" w:sz="4" w:space="0" w:color="auto"/>
              <w:left w:val="single" w:sz="4" w:space="0" w:color="auto"/>
              <w:bottom w:val="single" w:sz="4" w:space="0" w:color="auto"/>
              <w:right w:val="single" w:sz="4" w:space="0" w:color="auto"/>
            </w:tcBorders>
          </w:tcPr>
          <w:p w:rsidR="00540C8B" w:rsidRPr="006A21F3" w:rsidRDefault="00540C8B" w:rsidP="00675CF4">
            <w:pPr>
              <w:widowControl w:val="0"/>
              <w:rPr>
                <w:sz w:val="28"/>
                <w:szCs w:val="28"/>
              </w:rPr>
            </w:pPr>
            <w:r>
              <w:rPr>
                <w:sz w:val="28"/>
                <w:szCs w:val="28"/>
              </w:rPr>
              <w:t>76-24-89</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КРМОО «Спорт для всех»</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bCs/>
                <w:spacing w:val="-1"/>
                <w:sz w:val="28"/>
                <w:szCs w:val="28"/>
              </w:rPr>
            </w:pPr>
            <w:r w:rsidRPr="00AF7E1E">
              <w:rPr>
                <w:sz w:val="28"/>
                <w:szCs w:val="28"/>
              </w:rPr>
              <w:t xml:space="preserve">ул. Житомирская, 14 </w:t>
            </w:r>
            <w:r>
              <w:rPr>
                <w:sz w:val="28"/>
                <w:szCs w:val="28"/>
              </w:rPr>
              <w:t>кв</w:t>
            </w:r>
            <w:r w:rsidRPr="00AF7E1E">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90-40-89</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КРОООО «Федерация рукопашного боя»</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bCs/>
                <w:spacing w:val="-1"/>
                <w:sz w:val="28"/>
                <w:szCs w:val="28"/>
              </w:rPr>
            </w:pPr>
            <w:r w:rsidRPr="00AF7E1E">
              <w:rPr>
                <w:sz w:val="28"/>
                <w:szCs w:val="28"/>
              </w:rPr>
              <w:t>ул. Чернышевского, 56-а, каб.18</w:t>
            </w:r>
          </w:p>
        </w:tc>
        <w:tc>
          <w:tcPr>
            <w:tcW w:w="1843" w:type="dxa"/>
            <w:tcBorders>
              <w:top w:val="single" w:sz="4" w:space="0" w:color="auto"/>
              <w:left w:val="single" w:sz="4" w:space="0" w:color="auto"/>
              <w:bottom w:val="single" w:sz="4" w:space="0" w:color="auto"/>
              <w:right w:val="single" w:sz="4" w:space="0" w:color="auto"/>
            </w:tcBorders>
          </w:tcPr>
          <w:p w:rsidR="00540C8B" w:rsidRPr="00246FC5" w:rsidRDefault="00540C8B" w:rsidP="00675CF4">
            <w:pPr>
              <w:widowControl w:val="0"/>
              <w:rPr>
                <w:sz w:val="28"/>
                <w:szCs w:val="28"/>
              </w:rPr>
            </w:pPr>
            <w:r>
              <w:rPr>
                <w:sz w:val="28"/>
                <w:szCs w:val="28"/>
              </w:rPr>
              <w:t>89217117906</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КРОО ООО «РСМ»</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bCs/>
                <w:spacing w:val="-1"/>
                <w:sz w:val="28"/>
                <w:szCs w:val="28"/>
              </w:rPr>
            </w:pPr>
            <w:r w:rsidRPr="00AF7E1E">
              <w:rPr>
                <w:sz w:val="28"/>
                <w:szCs w:val="28"/>
              </w:rPr>
              <w:t>ул. Борзова, 107, каб.11</w:t>
            </w:r>
          </w:p>
        </w:tc>
        <w:tc>
          <w:tcPr>
            <w:tcW w:w="1843" w:type="dxa"/>
            <w:tcBorders>
              <w:top w:val="single" w:sz="4" w:space="0" w:color="auto"/>
              <w:left w:val="single" w:sz="4" w:space="0" w:color="auto"/>
              <w:bottom w:val="single" w:sz="4" w:space="0" w:color="auto"/>
              <w:right w:val="single" w:sz="4" w:space="0" w:color="auto"/>
            </w:tcBorders>
          </w:tcPr>
          <w:p w:rsidR="00540C8B" w:rsidRPr="006A21F3" w:rsidRDefault="00540C8B" w:rsidP="00675CF4">
            <w:pPr>
              <w:widowControl w:val="0"/>
              <w:rPr>
                <w:sz w:val="28"/>
                <w:szCs w:val="28"/>
              </w:rPr>
            </w:pPr>
            <w:r>
              <w:rPr>
                <w:sz w:val="28"/>
                <w:szCs w:val="28"/>
              </w:rPr>
              <w:t>73-50-09</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КРОО «Молодой руководитель-Лидер-3000»</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bCs/>
                <w:spacing w:val="-1"/>
                <w:sz w:val="28"/>
                <w:szCs w:val="28"/>
              </w:rPr>
            </w:pPr>
            <w:r w:rsidRPr="00AF7E1E">
              <w:rPr>
                <w:sz w:val="28"/>
                <w:szCs w:val="28"/>
              </w:rPr>
              <w:t>ул. Шевченко, 11А</w:t>
            </w:r>
          </w:p>
        </w:tc>
        <w:tc>
          <w:tcPr>
            <w:tcW w:w="1843" w:type="dxa"/>
            <w:tcBorders>
              <w:top w:val="single" w:sz="4" w:space="0" w:color="auto"/>
              <w:left w:val="single" w:sz="4" w:space="0" w:color="auto"/>
              <w:bottom w:val="single" w:sz="4" w:space="0" w:color="auto"/>
              <w:right w:val="single" w:sz="4" w:space="0" w:color="auto"/>
            </w:tcBorders>
          </w:tcPr>
          <w:p w:rsidR="00540C8B" w:rsidRPr="006A21F3" w:rsidRDefault="00540C8B" w:rsidP="00675CF4">
            <w:pPr>
              <w:widowControl w:val="0"/>
              <w:rPr>
                <w:sz w:val="28"/>
                <w:szCs w:val="28"/>
              </w:rPr>
            </w:pPr>
            <w:r>
              <w:rPr>
                <w:sz w:val="28"/>
                <w:szCs w:val="28"/>
              </w:rPr>
              <w:t>50-77-37</w:t>
            </w:r>
          </w:p>
        </w:tc>
      </w:tr>
      <w:tr w:rsidR="00540C8B" w:rsidRPr="00246FC5" w:rsidTr="00675CF4">
        <w:tc>
          <w:tcPr>
            <w:tcW w:w="675" w:type="dxa"/>
            <w:tcBorders>
              <w:top w:val="single" w:sz="4" w:space="0" w:color="auto"/>
              <w:left w:val="single" w:sz="4" w:space="0" w:color="auto"/>
              <w:bottom w:val="single" w:sz="4" w:space="0" w:color="auto"/>
              <w:right w:val="single" w:sz="4" w:space="0" w:color="auto"/>
            </w:tcBorders>
          </w:tcPr>
          <w:p w:rsidR="00540C8B" w:rsidRPr="00CA35C0" w:rsidRDefault="00540C8B" w:rsidP="00540C8B">
            <w:pPr>
              <w:pStyle w:val="ac"/>
              <w:widowControl w:val="0"/>
              <w:numPr>
                <w:ilvl w:val="0"/>
                <w:numId w:val="6"/>
              </w:numPr>
              <w:ind w:left="0" w:firstLine="0"/>
              <w:rPr>
                <w:sz w:val="28"/>
                <w:szCs w:val="28"/>
              </w:rPr>
            </w:pPr>
          </w:p>
        </w:tc>
        <w:tc>
          <w:tcPr>
            <w:tcW w:w="3969"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rPr>
                <w:sz w:val="28"/>
                <w:szCs w:val="28"/>
              </w:rPr>
            </w:pPr>
            <w:r w:rsidRPr="00AF7E1E">
              <w:rPr>
                <w:sz w:val="28"/>
                <w:szCs w:val="28"/>
              </w:rPr>
              <w:t>РОО «Федерация гребного спорта»</w:t>
            </w:r>
          </w:p>
        </w:tc>
        <w:tc>
          <w:tcPr>
            <w:tcW w:w="4111" w:type="dxa"/>
            <w:tcBorders>
              <w:top w:val="single" w:sz="4" w:space="0" w:color="auto"/>
              <w:left w:val="single" w:sz="4" w:space="0" w:color="auto"/>
              <w:bottom w:val="single" w:sz="4" w:space="0" w:color="auto"/>
              <w:right w:val="single" w:sz="4" w:space="0" w:color="auto"/>
            </w:tcBorders>
          </w:tcPr>
          <w:p w:rsidR="00540C8B" w:rsidRPr="00AF7E1E" w:rsidRDefault="00540C8B" w:rsidP="00675CF4">
            <w:pPr>
              <w:pStyle w:val="ab"/>
              <w:rPr>
                <w:sz w:val="28"/>
                <w:szCs w:val="28"/>
              </w:rPr>
            </w:pPr>
            <w:r w:rsidRPr="00AF7E1E">
              <w:rPr>
                <w:sz w:val="28"/>
                <w:szCs w:val="28"/>
              </w:rPr>
              <w:t xml:space="preserve">г. Калининград, </w:t>
            </w:r>
          </w:p>
          <w:p w:rsidR="00540C8B" w:rsidRPr="00AF7E1E" w:rsidRDefault="00540C8B" w:rsidP="00675CF4">
            <w:pPr>
              <w:pStyle w:val="ab"/>
              <w:rPr>
                <w:bCs/>
                <w:spacing w:val="-1"/>
                <w:sz w:val="28"/>
                <w:szCs w:val="28"/>
              </w:rPr>
            </w:pPr>
            <w:r w:rsidRPr="00AF7E1E">
              <w:rPr>
                <w:sz w:val="28"/>
                <w:szCs w:val="28"/>
              </w:rPr>
              <w:t>ул</w:t>
            </w:r>
            <w:r>
              <w:rPr>
                <w:sz w:val="28"/>
                <w:szCs w:val="28"/>
              </w:rPr>
              <w:t>.</w:t>
            </w:r>
            <w:r w:rsidRPr="00AF7E1E">
              <w:rPr>
                <w:sz w:val="28"/>
                <w:szCs w:val="28"/>
              </w:rPr>
              <w:t xml:space="preserve"> Комсомольская, 102</w:t>
            </w:r>
            <w:r>
              <w:rPr>
                <w:sz w:val="28"/>
                <w:szCs w:val="28"/>
              </w:rPr>
              <w:t>-</w:t>
            </w:r>
            <w:r w:rsidRPr="00AF7E1E">
              <w:rPr>
                <w:sz w:val="28"/>
                <w:szCs w:val="28"/>
              </w:rPr>
              <w:t>10</w:t>
            </w:r>
          </w:p>
        </w:tc>
        <w:tc>
          <w:tcPr>
            <w:tcW w:w="1843" w:type="dxa"/>
            <w:tcBorders>
              <w:top w:val="single" w:sz="4" w:space="0" w:color="auto"/>
              <w:left w:val="single" w:sz="4" w:space="0" w:color="auto"/>
              <w:bottom w:val="single" w:sz="4" w:space="0" w:color="auto"/>
              <w:right w:val="single" w:sz="4" w:space="0" w:color="auto"/>
            </w:tcBorders>
          </w:tcPr>
          <w:p w:rsidR="00540C8B" w:rsidRPr="006A21F3" w:rsidRDefault="00540C8B" w:rsidP="00675CF4">
            <w:pPr>
              <w:widowControl w:val="0"/>
              <w:rPr>
                <w:sz w:val="28"/>
                <w:szCs w:val="28"/>
              </w:rPr>
            </w:pPr>
            <w:r>
              <w:rPr>
                <w:sz w:val="28"/>
                <w:szCs w:val="28"/>
              </w:rPr>
              <w:t>89062302791</w:t>
            </w:r>
          </w:p>
        </w:tc>
      </w:tr>
    </w:tbl>
    <w:p w:rsidR="009C05FB" w:rsidRDefault="009C05FB" w:rsidP="00D22E35">
      <w:pPr>
        <w:pStyle w:val="aa"/>
        <w:widowControl w:val="0"/>
        <w:ind w:left="0" w:firstLine="567"/>
        <w:jc w:val="both"/>
        <w:outlineLvl w:val="0"/>
        <w:rPr>
          <w:sz w:val="28"/>
          <w:szCs w:val="28"/>
        </w:rPr>
      </w:pPr>
    </w:p>
    <w:p w:rsidR="00540C8B" w:rsidRDefault="00540C8B" w:rsidP="005873A8">
      <w:pPr>
        <w:widowControl w:val="0"/>
        <w:jc w:val="both"/>
        <w:rPr>
          <w:sz w:val="28"/>
          <w:szCs w:val="28"/>
        </w:rPr>
        <w:sectPr w:rsidR="00540C8B" w:rsidSect="00753989">
          <w:headerReference w:type="default" r:id="rId9"/>
          <w:pgSz w:w="11906" w:h="16838"/>
          <w:pgMar w:top="1134" w:right="1274" w:bottom="1134" w:left="851" w:header="709" w:footer="709" w:gutter="0"/>
          <w:pgNumType w:start="1"/>
          <w:cols w:space="708"/>
          <w:docGrid w:linePitch="360"/>
        </w:sectPr>
      </w:pPr>
    </w:p>
    <w:p w:rsidR="001D330C" w:rsidRDefault="001D330C" w:rsidP="005873A8">
      <w:pPr>
        <w:widowControl w:val="0"/>
        <w:jc w:val="both"/>
        <w:rPr>
          <w:sz w:val="28"/>
          <w:szCs w:val="28"/>
        </w:rPr>
      </w:pPr>
    </w:p>
    <w:p w:rsidR="003B6CF5" w:rsidRDefault="003B6CF5" w:rsidP="00D22E35">
      <w:pPr>
        <w:ind w:firstLine="567"/>
        <w:jc w:val="both"/>
        <w:rPr>
          <w:sz w:val="28"/>
          <w:szCs w:val="28"/>
        </w:rPr>
      </w:pPr>
      <w:r w:rsidRPr="00D22E35">
        <w:rPr>
          <w:b/>
          <w:sz w:val="28"/>
          <w:szCs w:val="28"/>
        </w:rPr>
        <w:t>7.</w:t>
      </w:r>
      <w:r w:rsidRPr="00150B76">
        <w:rPr>
          <w:sz w:val="24"/>
          <w:szCs w:val="24"/>
        </w:rPr>
        <w:t xml:space="preserve"> </w:t>
      </w:r>
      <w:r w:rsidRPr="00150B76">
        <w:rPr>
          <w:sz w:val="28"/>
          <w:szCs w:val="28"/>
        </w:rPr>
        <w:t>Участниками конкурса были предложены следующие условия реализации целевых социальных программ общественными объединениями.</w:t>
      </w:r>
    </w:p>
    <w:p w:rsidR="009C05FB" w:rsidRDefault="009C05FB" w:rsidP="00D22E35">
      <w:pPr>
        <w:ind w:firstLine="567"/>
        <w:jc w:val="both"/>
        <w:rPr>
          <w:sz w:val="28"/>
          <w:szCs w:val="28"/>
        </w:rPr>
      </w:pPr>
    </w:p>
    <w:tbl>
      <w:tblPr>
        <w:tblW w:w="1516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6"/>
        <w:gridCol w:w="2410"/>
        <w:gridCol w:w="2268"/>
        <w:gridCol w:w="5562"/>
        <w:gridCol w:w="2126"/>
      </w:tblGrid>
      <w:tr w:rsidR="00540C8B" w:rsidRPr="005B15EE"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42" w:right="-108"/>
              <w:jc w:val="center"/>
              <w:rPr>
                <w:sz w:val="24"/>
                <w:szCs w:val="24"/>
              </w:rPr>
            </w:pPr>
            <w:r w:rsidRPr="00B939A4">
              <w:rPr>
                <w:sz w:val="24"/>
                <w:szCs w:val="24"/>
              </w:rPr>
              <w:t>№</w:t>
            </w:r>
          </w:p>
          <w:p w:rsidR="00540C8B" w:rsidRPr="00B939A4" w:rsidRDefault="00540C8B" w:rsidP="00675CF4">
            <w:pPr>
              <w:pStyle w:val="ab"/>
              <w:ind w:left="-142" w:right="-108"/>
              <w:jc w:val="center"/>
              <w:rPr>
                <w:sz w:val="24"/>
                <w:szCs w:val="24"/>
              </w:rPr>
            </w:pPr>
            <w:r w:rsidRPr="00B939A4">
              <w:rPr>
                <w:sz w:val="24"/>
                <w:szCs w:val="24"/>
              </w:rPr>
              <w:t>пп</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a"/>
              <w:keepNext/>
              <w:tabs>
                <w:tab w:val="left" w:pos="851"/>
              </w:tabs>
              <w:ind w:left="0"/>
              <w:rPr>
                <w:sz w:val="24"/>
                <w:szCs w:val="24"/>
              </w:rPr>
            </w:pPr>
            <w:r w:rsidRPr="00B939A4">
              <w:rPr>
                <w:sz w:val="24"/>
                <w:szCs w:val="24"/>
              </w:rPr>
              <w:t>Наименование участника конкурсанта</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jc w:val="center"/>
              <w:rPr>
                <w:sz w:val="24"/>
                <w:szCs w:val="24"/>
              </w:rPr>
            </w:pPr>
            <w:r w:rsidRPr="00B939A4">
              <w:rPr>
                <w:sz w:val="24"/>
                <w:szCs w:val="24"/>
              </w:rPr>
              <w:t>Адрес</w:t>
            </w:r>
          </w:p>
          <w:p w:rsidR="00540C8B" w:rsidRPr="00B939A4" w:rsidRDefault="00540C8B" w:rsidP="00675CF4">
            <w:pPr>
              <w:pStyle w:val="ab"/>
              <w:jc w:val="center"/>
              <w:rPr>
                <w:sz w:val="24"/>
                <w:szCs w:val="24"/>
              </w:rPr>
            </w:pP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jc w:val="center"/>
              <w:rPr>
                <w:sz w:val="24"/>
                <w:szCs w:val="24"/>
              </w:rPr>
            </w:pPr>
            <w:r w:rsidRPr="00B939A4">
              <w:rPr>
                <w:sz w:val="24"/>
                <w:szCs w:val="24"/>
              </w:rPr>
              <w:t>Название целевой программы</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jc w:val="center"/>
              <w:rPr>
                <w:sz w:val="24"/>
                <w:szCs w:val="24"/>
              </w:rPr>
            </w:pPr>
            <w:r w:rsidRPr="00B939A4">
              <w:rPr>
                <w:sz w:val="24"/>
                <w:szCs w:val="24"/>
              </w:rPr>
              <w:t>Описание целевой программы</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a"/>
              <w:keepNext/>
              <w:tabs>
                <w:tab w:val="left" w:pos="851"/>
              </w:tabs>
              <w:ind w:left="-108"/>
              <w:rPr>
                <w:sz w:val="24"/>
                <w:szCs w:val="24"/>
              </w:rPr>
            </w:pPr>
            <w:r w:rsidRPr="00B939A4">
              <w:rPr>
                <w:sz w:val="24"/>
                <w:szCs w:val="24"/>
              </w:rPr>
              <w:t>Стоимость</w:t>
            </w:r>
          </w:p>
          <w:p w:rsidR="00540C8B" w:rsidRPr="00B939A4" w:rsidRDefault="00540C8B" w:rsidP="00675CF4">
            <w:pPr>
              <w:pStyle w:val="ab"/>
              <w:ind w:left="-108"/>
              <w:jc w:val="center"/>
              <w:rPr>
                <w:sz w:val="24"/>
                <w:szCs w:val="24"/>
              </w:rPr>
            </w:pPr>
            <w:r w:rsidRPr="00B939A4">
              <w:rPr>
                <w:sz w:val="24"/>
                <w:szCs w:val="24"/>
              </w:rPr>
              <w:t>программы</w:t>
            </w:r>
          </w:p>
        </w:tc>
      </w:tr>
      <w:tr w:rsidR="00540C8B" w:rsidRPr="007B526C"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РОО «Федерация тхэквондо Калининградской области»</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г. Калининград, ул. Чаадаева, 33-13</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Развитие тхэквондо ВТФ «Олимпийские надежды»</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Приобретение оборудования для проведения соревнований, тренировок и сборов. В результате ожидается рост технического мастерства спортсменов и популяризация тхэквондо в регионе. Календарный план программы: летние сборы, Первенство Калининградской области по технике , первенство города по спортивному поединку, осенние сборы, выездной Международный турнир, кубок города по спортивному поединку, выездной предновогодний международный турнир, предновогодний аттестационный турнир г. Калининграда.</w:t>
            </w:r>
          </w:p>
          <w:p w:rsidR="00540C8B" w:rsidRPr="00B939A4" w:rsidRDefault="00540C8B" w:rsidP="00675CF4">
            <w:pPr>
              <w:pStyle w:val="ab"/>
              <w:ind w:left="-108" w:right="-108"/>
              <w:rPr>
                <w:sz w:val="24"/>
                <w:szCs w:val="24"/>
              </w:rPr>
            </w:pPr>
            <w:r w:rsidRPr="00B939A4">
              <w:rPr>
                <w:sz w:val="24"/>
                <w:szCs w:val="24"/>
              </w:rPr>
              <w:t>Охват – 500 человек.</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1 191 280,00  рублей.</w:t>
            </w:r>
          </w:p>
          <w:p w:rsidR="00540C8B" w:rsidRPr="00B939A4" w:rsidRDefault="00540C8B" w:rsidP="00675CF4">
            <w:pPr>
              <w:ind w:left="-108"/>
              <w:rPr>
                <w:sz w:val="24"/>
                <w:szCs w:val="24"/>
              </w:rPr>
            </w:pP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298 280,00 рублей.</w:t>
            </w:r>
          </w:p>
          <w:p w:rsidR="00540C8B" w:rsidRPr="00B939A4" w:rsidRDefault="00540C8B" w:rsidP="00675CF4">
            <w:pPr>
              <w:pStyle w:val="ab"/>
              <w:ind w:left="-108"/>
              <w:rPr>
                <w:sz w:val="24"/>
                <w:szCs w:val="24"/>
              </w:rPr>
            </w:pP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b"/>
              <w:ind w:left="-108" w:right="-108"/>
              <w:rPr>
                <w:sz w:val="24"/>
                <w:szCs w:val="24"/>
              </w:rPr>
            </w:pPr>
            <w:r w:rsidRPr="00B939A4">
              <w:rPr>
                <w:sz w:val="24"/>
                <w:szCs w:val="24"/>
              </w:rPr>
              <w:t>01.07. – 28.12. 2015 г.</w:t>
            </w:r>
          </w:p>
        </w:tc>
      </w:tr>
      <w:tr w:rsidR="00540C8B" w:rsidRPr="005B15EE"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КРОО «Федерация спортивной акробатики»</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г. Калининград, ул. Ген. Соммера, 16 кв. 12</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Организация спортивно-оздоровительных мероприятий по спортивной акробатике</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Организация и проведение лагерей, учебно-тренировочных сборов и соревнований по спортивной акробатике. Мероприятия программы: Первенство города, Лагерь при ДТДиМ, учебно-тренировочные сборы, Первенство ДТДиМ, первенство Калининграда. Охват – 600 человек.</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1 190 000,00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300 000,00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30.05. – 30.12. 2015 г.</w:t>
            </w:r>
          </w:p>
        </w:tc>
      </w:tr>
      <w:tr w:rsidR="00540C8B" w:rsidRPr="005B15EE"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КРОО «Веста»</w:t>
            </w:r>
          </w:p>
          <w:p w:rsidR="00540C8B" w:rsidRPr="00B939A4" w:rsidRDefault="00540C8B" w:rsidP="00675CF4">
            <w:pPr>
              <w:widowControl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ind w:left="-108" w:right="-108"/>
              <w:jc w:val="center"/>
              <w:rPr>
                <w:sz w:val="24"/>
                <w:szCs w:val="24"/>
              </w:rPr>
            </w:pPr>
            <w:r w:rsidRPr="00B939A4">
              <w:rPr>
                <w:sz w:val="24"/>
                <w:szCs w:val="24"/>
              </w:rPr>
              <w:t>ул. Зоологическая, 11Е, кв. 4</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«Фестиваль скандинавской ходьбы»</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 xml:space="preserve">Создание постоянно действующей «Школы скандинавской ходьбы» на базе клуба КРОО «Веста», открытие тренировочных пунктов во всех районах </w:t>
            </w:r>
            <w:r w:rsidRPr="00B939A4">
              <w:rPr>
                <w:sz w:val="24"/>
                <w:szCs w:val="24"/>
              </w:rPr>
              <w:lastRenderedPageBreak/>
              <w:t>города, подростковых клубах, центрах здоровья. Охват 1650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lastRenderedPageBreak/>
              <w:t>Полная стоимость программы:</w:t>
            </w:r>
          </w:p>
          <w:p w:rsidR="00540C8B" w:rsidRPr="00B939A4" w:rsidRDefault="00540C8B" w:rsidP="00675CF4">
            <w:pPr>
              <w:ind w:left="-108"/>
              <w:rPr>
                <w:sz w:val="24"/>
                <w:szCs w:val="24"/>
              </w:rPr>
            </w:pPr>
            <w:r w:rsidRPr="00B939A4">
              <w:rPr>
                <w:sz w:val="24"/>
                <w:szCs w:val="24"/>
              </w:rPr>
              <w:t xml:space="preserve"> 250 400,00  </w:t>
            </w:r>
            <w:r w:rsidRPr="00B939A4">
              <w:rPr>
                <w:sz w:val="24"/>
                <w:szCs w:val="24"/>
              </w:rPr>
              <w:lastRenderedPageBreak/>
              <w:t>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225 000,00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5 июля 2015 г.</w:t>
            </w:r>
          </w:p>
        </w:tc>
      </w:tr>
      <w:tr w:rsidR="00540C8B" w:rsidRPr="00494224"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КРОО «Любительская футбольная лига»</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ind w:right="-108"/>
              <w:rPr>
                <w:sz w:val="24"/>
                <w:szCs w:val="24"/>
              </w:rPr>
            </w:pPr>
            <w:r w:rsidRPr="00B939A4">
              <w:rPr>
                <w:sz w:val="24"/>
                <w:szCs w:val="24"/>
              </w:rPr>
              <w:t>ул. Интернациональная, д.58 кв. 1</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«Программа развития массового (любительского, дворового и уличного) футбола в г. Калининграде на 2015-2018 г.г.»</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 xml:space="preserve">Массовое вовлечение детей, подростков и молодежи в самодеятельную досуговую деятельность, а также оздоровление дворовой среды в г. Калининграде посредством поддержки и развития массового (любительского, уличного, дворового) футбола. Развитие массового дворового футбола, как базы для повышения уровня футбола и спорта, Возрождение самодеятельного массового спортивного движения по месту жительства, способного составить конкуренцию негативным общественным явлениям – пьянству, наркомании, хулиганству, пустому времяпровождению. Мероприятия программы: проведение 3 Чемпионата по уличному мини-футболу, проведение 11 Кубка Калининградской ЛФЛ, проведение 11 Чемпионата среди любительских футбольных команд. Охват – 2000 чел. </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435 400,00  рублей.</w:t>
            </w:r>
          </w:p>
          <w:p w:rsidR="00540C8B" w:rsidRPr="00B939A4" w:rsidRDefault="00540C8B" w:rsidP="00675CF4">
            <w:pPr>
              <w:ind w:left="-108"/>
              <w:rPr>
                <w:sz w:val="24"/>
                <w:szCs w:val="24"/>
              </w:rPr>
            </w:pP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241 000,00 рублей.</w:t>
            </w:r>
          </w:p>
          <w:p w:rsidR="00540C8B" w:rsidRPr="00B939A4" w:rsidRDefault="00540C8B" w:rsidP="00675CF4">
            <w:pPr>
              <w:pStyle w:val="ab"/>
              <w:ind w:left="-108"/>
              <w:rPr>
                <w:sz w:val="24"/>
                <w:szCs w:val="24"/>
              </w:rPr>
            </w:pP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май-декабрь 2015 г.</w:t>
            </w:r>
          </w:p>
        </w:tc>
      </w:tr>
      <w:tr w:rsidR="00540C8B" w:rsidRPr="00BE454D"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ОО «Федерация Бокса Калининградской области»</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sz w:val="24"/>
                <w:szCs w:val="24"/>
              </w:rPr>
            </w:pPr>
            <w:r w:rsidRPr="00B939A4">
              <w:rPr>
                <w:sz w:val="24"/>
                <w:szCs w:val="24"/>
              </w:rPr>
              <w:t>ул. Горького, 83</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«Крепкое здоровье – крепкая Россия»</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Проведение спортивно-информационных боксерских фестивалей на базе стадиона «Трудовые резервы» для организации спортивной работы среди школьников и несовершеннолетних, состоящих на учете в комиссии по делам несовершеннолетних, с целью пропаганды спортивных ценностей и привлечение их в спортивные секции. Мероприятия: боксерский фестиваль «Крепкое здоровье – крепкая Россия», «Становление калининградского бокса: история. Ветераны», «</w:t>
            </w:r>
            <w:r w:rsidRPr="00B939A4">
              <w:rPr>
                <w:sz w:val="24"/>
                <w:szCs w:val="24"/>
                <w:lang w:val="en-US"/>
              </w:rPr>
              <w:t>VII</w:t>
            </w:r>
            <w:r w:rsidRPr="00B939A4">
              <w:rPr>
                <w:sz w:val="24"/>
                <w:szCs w:val="24"/>
              </w:rPr>
              <w:t xml:space="preserve"> летняя спартакиада учащихся России», «Роль спорта в жизни подростка», «Олимпийский бокс – российские чемпионы», </w:t>
            </w:r>
            <w:r w:rsidRPr="00B939A4">
              <w:rPr>
                <w:sz w:val="24"/>
                <w:szCs w:val="24"/>
              </w:rPr>
              <w:lastRenderedPageBreak/>
              <w:t>«Навыки, традиции, умение», «Бокс – итоги спортивного года». Охват – 980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lastRenderedPageBreak/>
              <w:t>Полная стоимость программы:</w:t>
            </w:r>
          </w:p>
          <w:p w:rsidR="00540C8B" w:rsidRPr="00B939A4" w:rsidRDefault="00540C8B" w:rsidP="00675CF4">
            <w:pPr>
              <w:ind w:left="-108"/>
              <w:rPr>
                <w:sz w:val="24"/>
                <w:szCs w:val="24"/>
              </w:rPr>
            </w:pPr>
            <w:r w:rsidRPr="00B939A4">
              <w:rPr>
                <w:sz w:val="24"/>
                <w:szCs w:val="24"/>
              </w:rPr>
              <w:t xml:space="preserve"> 350 042,00  рублей.</w:t>
            </w:r>
          </w:p>
          <w:p w:rsidR="00540C8B" w:rsidRPr="00B939A4" w:rsidRDefault="00540C8B" w:rsidP="00675CF4">
            <w:pPr>
              <w:ind w:left="-108"/>
              <w:rPr>
                <w:sz w:val="24"/>
                <w:szCs w:val="24"/>
              </w:rPr>
            </w:pP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300 000,00 рублей.</w:t>
            </w:r>
          </w:p>
          <w:p w:rsidR="00540C8B" w:rsidRPr="00B939A4" w:rsidRDefault="00540C8B" w:rsidP="00675CF4">
            <w:pPr>
              <w:pStyle w:val="ab"/>
              <w:ind w:left="-108"/>
              <w:rPr>
                <w:sz w:val="24"/>
                <w:szCs w:val="24"/>
              </w:rPr>
            </w:pP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июнь-декабрь 2015 г.</w:t>
            </w:r>
          </w:p>
        </w:tc>
      </w:tr>
      <w:tr w:rsidR="00540C8B" w:rsidRPr="005B15EE"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КОМБО «Верю в чудо»</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sz w:val="24"/>
                <w:szCs w:val="24"/>
              </w:rPr>
            </w:pPr>
            <w:r w:rsidRPr="00B939A4">
              <w:rPr>
                <w:sz w:val="24"/>
                <w:szCs w:val="24"/>
              </w:rPr>
              <w:t>ул. Ад. Макарова, 1-32</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Жить здорово!</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Проект реализуется в виде мероприятий в поддержку подопечных категорий детей БЦ «Верю в чудо». Мероприятия: интерактивные занятия с использованием ИКТ, конференции детей со спортсменами, развивающие анимационные праздники, занятия ушу, занятия йогой, зарядки, участие в международных соревнованиях, участие в городских спортивных мероприятиях. Охват 2 900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217 800,00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198 800,00 рублей.</w:t>
            </w:r>
          </w:p>
          <w:p w:rsidR="00540C8B" w:rsidRPr="00B939A4" w:rsidRDefault="00540C8B" w:rsidP="00675CF4">
            <w:pPr>
              <w:pStyle w:val="ab"/>
              <w:ind w:left="-108"/>
              <w:rPr>
                <w:sz w:val="24"/>
                <w:szCs w:val="24"/>
              </w:rPr>
            </w:pP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май-декабрь 2015 г.</w:t>
            </w:r>
          </w:p>
        </w:tc>
      </w:tr>
      <w:tr w:rsidR="00540C8B" w:rsidRPr="004E770B"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КРМОО «Клуб болельщиков ФК «Балтика»</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ind w:left="-108" w:right="-108"/>
              <w:jc w:val="center"/>
              <w:rPr>
                <w:sz w:val="24"/>
                <w:szCs w:val="24"/>
              </w:rPr>
            </w:pPr>
            <w:r w:rsidRPr="00B939A4">
              <w:rPr>
                <w:sz w:val="24"/>
                <w:szCs w:val="24"/>
              </w:rPr>
              <w:t>ул. Д. Донского, 2</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Проведение футбольного турнира среди болельщиков и уличных команд в честь 10-летия Клуба болельщиков «Балтика»</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Проведение футбольного турнира среди болельщиков и уличных команд в честь 10 – летия Клуба болельщиков ФК «Балтика», направленного на укрепление здоровья, пропаганду здорового образа жизни и сплочение молодежи Калининграда. Мероприятия: проведение футбольного турнира. Охват 100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80 000,00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70 000,00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июнь-август 2015 г.</w:t>
            </w:r>
          </w:p>
        </w:tc>
      </w:tr>
      <w:tr w:rsidR="00540C8B" w:rsidRPr="001D3487"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КРОО «Федерация спортивной борьбы Калининградской области»</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sz w:val="24"/>
                <w:szCs w:val="24"/>
              </w:rPr>
            </w:pPr>
            <w:r w:rsidRPr="00B939A4">
              <w:rPr>
                <w:sz w:val="24"/>
                <w:szCs w:val="24"/>
              </w:rPr>
              <w:t>ул. Ореховая, 5</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«Спорт это жизнь»</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Интеграция несовершеннолетних детей, оказавшихся в трудной жизненной ситуации, в спортивно-досуговую жизнь спортсменов Федерации спортивной борьбы в целях первичной и вторичной профилактики асоциального поведения, пропаганды здорового образа жизни и воспитание самодостаточной личности. Организация и проведение спортивной смены в лагере «Алые паруса» Охват – 70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704 750,00  рублей.</w:t>
            </w:r>
          </w:p>
          <w:p w:rsidR="00540C8B" w:rsidRPr="00B939A4" w:rsidRDefault="00540C8B" w:rsidP="00675CF4">
            <w:pPr>
              <w:ind w:left="-108"/>
              <w:rPr>
                <w:sz w:val="24"/>
                <w:szCs w:val="24"/>
              </w:rPr>
            </w:pP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300 000,00 рублей.</w:t>
            </w:r>
          </w:p>
          <w:p w:rsidR="00540C8B" w:rsidRPr="00B939A4" w:rsidRDefault="00540C8B" w:rsidP="00675CF4">
            <w:pPr>
              <w:pStyle w:val="ab"/>
              <w:ind w:left="-108"/>
              <w:rPr>
                <w:sz w:val="24"/>
                <w:szCs w:val="24"/>
              </w:rPr>
            </w:pP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01.07. – 30.09. 2015 г.</w:t>
            </w:r>
          </w:p>
        </w:tc>
      </w:tr>
      <w:tr w:rsidR="00540C8B" w:rsidRPr="001D3487"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КРРОО «Федерация спортивного туризма Калининградской области»</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sz w:val="24"/>
                <w:szCs w:val="24"/>
              </w:rPr>
            </w:pPr>
            <w:r w:rsidRPr="00B939A4">
              <w:rPr>
                <w:sz w:val="24"/>
                <w:szCs w:val="24"/>
              </w:rPr>
              <w:t>ул. Чекистов, 52/5</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«Спортивная осень»</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Пропаганда спортивного туризма в молодежной среде, в т.ч. через социальные сети. Привлечение молодежи к занятиям туризмом, формирование туристского актива в учебных заведениях Калининграда. Участие команд и отдельных спортсменов в тренировочных сборах и соревнованиях по спортивному туризму. Мероприятия: первенство Калининграда, ралли «Золотая осень», «Балтийский спринт». Охват 250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134 600,00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86 500,00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01.07. – 04.10. 2015 г.</w:t>
            </w:r>
          </w:p>
        </w:tc>
      </w:tr>
      <w:tr w:rsidR="00540C8B" w:rsidRPr="00217987"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КРОО «Федерация гребли на байдарках»</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sz w:val="24"/>
                <w:szCs w:val="24"/>
              </w:rPr>
            </w:pPr>
            <w:r w:rsidRPr="00B939A4">
              <w:rPr>
                <w:sz w:val="24"/>
                <w:szCs w:val="24"/>
              </w:rPr>
              <w:t>наб. ген. Карбышева, 9</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Развитие гребли на байдарках и каноэ в Калининградской области как массового вида спорта на воде</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Пропаганда здорового образа жизни среди молодежи, школьников старших классов и студентов. Развитие водных видов спорта и водного туризма в Калининградской области посредством популяризации гребли на байдарках и каноэ среди различных слоев населения. Мероприятия: организация обучения любителей гребли, участие в мероприятиях по водным маршрутам Калининградской области. Охват 16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389 005,20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299 885,20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июнь – сентябрь 2015 г</w:t>
            </w:r>
          </w:p>
        </w:tc>
      </w:tr>
      <w:tr w:rsidR="00540C8B" w:rsidRPr="001D3487"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widowControl w:val="0"/>
              <w:rPr>
                <w:sz w:val="24"/>
                <w:szCs w:val="24"/>
              </w:rPr>
            </w:pPr>
            <w:r w:rsidRPr="00B939A4">
              <w:rPr>
                <w:sz w:val="24"/>
                <w:szCs w:val="24"/>
              </w:rPr>
              <w:t>РОО «Олимпийский Совет Калининградской области»</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sz w:val="24"/>
                <w:szCs w:val="24"/>
              </w:rPr>
            </w:pPr>
            <w:r w:rsidRPr="00B939A4">
              <w:rPr>
                <w:sz w:val="24"/>
                <w:szCs w:val="24"/>
              </w:rPr>
              <w:t>Правая наб., 5</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«Малые Олимпийские игры»</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 xml:space="preserve">Проведение «Малых Олимпийских игр» среди воспитанников летних оздоровительных лагерей. Пропаганда здорового образа жизни, формирование представления об Олимпийских играх, как соревновании в целях физического совершенствования, привлечение детей и подростков к регулярным занятиям в специализированных спортивных школах города. Охват – 2 000 чел.  </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300 000,00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300 000,00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01.06. – 31.08. 2015 г.</w:t>
            </w:r>
          </w:p>
        </w:tc>
      </w:tr>
      <w:tr w:rsidR="00540C8B" w:rsidRPr="009C2F05"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КРМОО «КСЦ Каприоль»</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sz w:val="24"/>
                <w:szCs w:val="24"/>
              </w:rPr>
            </w:pPr>
            <w:r w:rsidRPr="00B939A4">
              <w:rPr>
                <w:sz w:val="24"/>
                <w:szCs w:val="24"/>
              </w:rPr>
              <w:t>ул. Комсомольская, 53 – 7</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 xml:space="preserve">Организация и проведение турниров по конному спорту для </w:t>
            </w:r>
            <w:r w:rsidRPr="00B939A4">
              <w:rPr>
                <w:sz w:val="24"/>
                <w:szCs w:val="24"/>
              </w:rPr>
              <w:lastRenderedPageBreak/>
              <w:t>детей и молодежи</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lastRenderedPageBreak/>
              <w:t>Проведение 14 мероприятий по конному спорту. Охват 165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219 730,00  рублей.</w:t>
            </w:r>
          </w:p>
          <w:p w:rsidR="00540C8B" w:rsidRPr="00B939A4" w:rsidRDefault="00540C8B" w:rsidP="00675CF4">
            <w:pPr>
              <w:ind w:left="-108" w:right="-145"/>
              <w:rPr>
                <w:sz w:val="24"/>
                <w:szCs w:val="24"/>
              </w:rPr>
            </w:pPr>
            <w:r w:rsidRPr="00B939A4">
              <w:rPr>
                <w:sz w:val="24"/>
                <w:szCs w:val="24"/>
              </w:rPr>
              <w:lastRenderedPageBreak/>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159 730,00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15.05. – 01.11. 2015 г.</w:t>
            </w:r>
          </w:p>
        </w:tc>
      </w:tr>
      <w:tr w:rsidR="00540C8B" w:rsidRPr="009C2F05"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КРМОО «Спорт для всех»</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bCs/>
                <w:spacing w:val="-1"/>
                <w:sz w:val="24"/>
                <w:szCs w:val="24"/>
              </w:rPr>
            </w:pPr>
            <w:r w:rsidRPr="00B939A4">
              <w:rPr>
                <w:sz w:val="24"/>
                <w:szCs w:val="24"/>
              </w:rPr>
              <w:t>ул. Житомирская, 14 кв. 10</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Подросток</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Направлена на организацию в летний период отдыха и занятости детей и подростков, в том числе находящихся в трудной жизненной ситуации. Мероприятия: участие в велопробеге г. Правдинск, мастер-класс от мастеров боевых искусств, байдарочный переход по реке Лына-Лава, учебно-тренировочные сборы, участие в первенство Калининграда среди команд ЛФЛ. Охват 20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357 575,00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235 000,00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07.05. – 31.12. 2015 г.</w:t>
            </w:r>
          </w:p>
        </w:tc>
      </w:tr>
      <w:tr w:rsidR="00540C8B" w:rsidRPr="004F4A5C"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КРОООО «Федерация рукопашного боя»</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bCs/>
                <w:spacing w:val="-1"/>
                <w:sz w:val="24"/>
                <w:szCs w:val="24"/>
              </w:rPr>
            </w:pPr>
            <w:r w:rsidRPr="00B939A4">
              <w:rPr>
                <w:sz w:val="24"/>
                <w:szCs w:val="24"/>
              </w:rPr>
              <w:t>ул. Чернышевского, 56-а, каб. 18</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Военно-патриотическое воспитание и допризывная подготовка молодежи к службе в ВС РФ «Защитник Отечества»</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right="-108"/>
              <w:jc w:val="both"/>
              <w:rPr>
                <w:sz w:val="24"/>
                <w:szCs w:val="24"/>
              </w:rPr>
            </w:pPr>
            <w:r w:rsidRPr="00B939A4">
              <w:rPr>
                <w:sz w:val="24"/>
                <w:szCs w:val="24"/>
              </w:rPr>
              <w:t>Направлена на формирование системы важнейших моральных ценностей, патриотизма, активной гражданской позиции, здорового образа жизни. Мероприятия: проведение и участие в 14 соревнованиях по рукопашному бою. Охват 797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450 000,00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300 000,00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январь – декабрь 2015 г</w:t>
            </w:r>
          </w:p>
        </w:tc>
      </w:tr>
      <w:tr w:rsidR="00540C8B" w:rsidRPr="009C2F05"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КРОО ООО «РСМ»</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bCs/>
                <w:spacing w:val="-1"/>
                <w:sz w:val="24"/>
                <w:szCs w:val="24"/>
              </w:rPr>
            </w:pPr>
            <w:r w:rsidRPr="00B939A4">
              <w:rPr>
                <w:sz w:val="24"/>
                <w:szCs w:val="24"/>
              </w:rPr>
              <w:t>ул. Маршала Борзова, 107, каб. 11</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Комплекс мероприятий по русским национальным видам спорта «Национальные забавы»</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В рамках проекта планируется провести соревнования по любительским видам спорта: русская лапта, городки, «Коняшки». Охват 1500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196 000,00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158 000,00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lastRenderedPageBreak/>
              <w:t>июнь – сентябрь 2015 г</w:t>
            </w:r>
          </w:p>
        </w:tc>
      </w:tr>
      <w:tr w:rsidR="00540C8B" w:rsidRPr="009C2F05"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КРОО «Молодой руководитель-Лидер-3000»</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bCs/>
                <w:spacing w:val="-1"/>
                <w:sz w:val="24"/>
                <w:szCs w:val="24"/>
              </w:rPr>
            </w:pPr>
            <w:r w:rsidRPr="00B939A4">
              <w:rPr>
                <w:sz w:val="24"/>
                <w:szCs w:val="24"/>
              </w:rPr>
              <w:t>ул. Шевченко, 11А</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Спортивно-музыкальный фестиваль «Поляна»</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Подготовка волонтеров, проведение фестиваля «Поляна». Охват 1500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310 000,00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200 000,00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июнь – август 2015 г.</w:t>
            </w:r>
          </w:p>
        </w:tc>
      </w:tr>
      <w:tr w:rsidR="00540C8B" w:rsidRPr="009C2F05" w:rsidTr="00540C8B">
        <w:tc>
          <w:tcPr>
            <w:tcW w:w="675" w:type="dxa"/>
            <w:tcBorders>
              <w:top w:val="single" w:sz="4" w:space="0" w:color="auto"/>
              <w:left w:val="single" w:sz="4" w:space="0" w:color="auto"/>
              <w:bottom w:val="single" w:sz="4" w:space="0" w:color="auto"/>
              <w:right w:val="single" w:sz="4" w:space="0" w:color="auto"/>
            </w:tcBorders>
          </w:tcPr>
          <w:p w:rsidR="00540C8B" w:rsidRPr="00B939A4" w:rsidRDefault="00540C8B" w:rsidP="00540C8B">
            <w:pPr>
              <w:pStyle w:val="ab"/>
              <w:numPr>
                <w:ilvl w:val="0"/>
                <w:numId w:val="7"/>
              </w:numPr>
              <w:ind w:right="-108" w:hanging="938"/>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rPr>
                <w:sz w:val="24"/>
                <w:szCs w:val="24"/>
              </w:rPr>
            </w:pPr>
            <w:r w:rsidRPr="00B939A4">
              <w:rPr>
                <w:sz w:val="24"/>
                <w:szCs w:val="24"/>
              </w:rPr>
              <w:t>РОО «Федерация гребного спорта»</w:t>
            </w:r>
          </w:p>
        </w:tc>
        <w:tc>
          <w:tcPr>
            <w:tcW w:w="2410"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rPr>
                <w:sz w:val="24"/>
                <w:szCs w:val="24"/>
              </w:rPr>
            </w:pPr>
            <w:r w:rsidRPr="00B939A4">
              <w:rPr>
                <w:sz w:val="24"/>
                <w:szCs w:val="24"/>
              </w:rPr>
              <w:t xml:space="preserve">г. Калининград, </w:t>
            </w:r>
          </w:p>
          <w:p w:rsidR="00540C8B" w:rsidRPr="00B939A4" w:rsidRDefault="00540C8B" w:rsidP="00675CF4">
            <w:pPr>
              <w:pStyle w:val="ab"/>
              <w:rPr>
                <w:bCs/>
                <w:spacing w:val="-1"/>
                <w:sz w:val="24"/>
                <w:szCs w:val="24"/>
              </w:rPr>
            </w:pPr>
            <w:r w:rsidRPr="00B939A4">
              <w:rPr>
                <w:sz w:val="24"/>
                <w:szCs w:val="24"/>
              </w:rPr>
              <w:t>ул. Комсомольская, д. 102, кв. 10</w:t>
            </w:r>
          </w:p>
        </w:tc>
        <w:tc>
          <w:tcPr>
            <w:tcW w:w="2268"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Pr>
                <w:sz w:val="24"/>
                <w:szCs w:val="24"/>
              </w:rPr>
            </w:pPr>
            <w:r w:rsidRPr="00B939A4">
              <w:rPr>
                <w:sz w:val="24"/>
                <w:szCs w:val="24"/>
              </w:rPr>
              <w:t>«Бегущие по волнам»</w:t>
            </w:r>
          </w:p>
        </w:tc>
        <w:tc>
          <w:tcPr>
            <w:tcW w:w="5562"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pStyle w:val="ab"/>
              <w:ind w:left="-108" w:right="-108"/>
              <w:rPr>
                <w:sz w:val="24"/>
                <w:szCs w:val="24"/>
              </w:rPr>
            </w:pPr>
            <w:r w:rsidRPr="00B939A4">
              <w:rPr>
                <w:sz w:val="24"/>
                <w:szCs w:val="24"/>
              </w:rPr>
              <w:t>Комплекс мероприятий среди детских домов, учащихся общеобразовательных учреждений и студентов ВУЗов Калининграда. Мероприятия: «Веселые старты», соревнования – двоеборье, концепт среди ВУЗов, концепт среди детских домов, мастер-класс. Охват 600 чел.</w:t>
            </w:r>
          </w:p>
        </w:tc>
        <w:tc>
          <w:tcPr>
            <w:tcW w:w="2126" w:type="dxa"/>
            <w:tcBorders>
              <w:top w:val="single" w:sz="4" w:space="0" w:color="auto"/>
              <w:left w:val="single" w:sz="4" w:space="0" w:color="auto"/>
              <w:bottom w:val="single" w:sz="4" w:space="0" w:color="auto"/>
              <w:right w:val="single" w:sz="4" w:space="0" w:color="auto"/>
            </w:tcBorders>
          </w:tcPr>
          <w:p w:rsidR="00540C8B" w:rsidRPr="00B939A4" w:rsidRDefault="00540C8B" w:rsidP="00675CF4">
            <w:pPr>
              <w:ind w:left="-108"/>
              <w:rPr>
                <w:sz w:val="24"/>
                <w:szCs w:val="24"/>
              </w:rPr>
            </w:pPr>
            <w:r w:rsidRPr="00B939A4">
              <w:rPr>
                <w:sz w:val="24"/>
                <w:szCs w:val="24"/>
              </w:rPr>
              <w:t>Полная стоимость программы:</w:t>
            </w:r>
          </w:p>
          <w:p w:rsidR="00540C8B" w:rsidRPr="00B939A4" w:rsidRDefault="00540C8B" w:rsidP="00675CF4">
            <w:pPr>
              <w:ind w:left="-108"/>
              <w:rPr>
                <w:sz w:val="24"/>
                <w:szCs w:val="24"/>
              </w:rPr>
            </w:pPr>
            <w:r w:rsidRPr="00B939A4">
              <w:rPr>
                <w:sz w:val="24"/>
                <w:szCs w:val="24"/>
              </w:rPr>
              <w:t xml:space="preserve"> 350 000,00  рублей.</w:t>
            </w:r>
          </w:p>
          <w:p w:rsidR="00540C8B" w:rsidRPr="00B939A4" w:rsidRDefault="00540C8B" w:rsidP="00675CF4">
            <w:pPr>
              <w:ind w:left="-108" w:right="-145"/>
              <w:rPr>
                <w:sz w:val="24"/>
                <w:szCs w:val="24"/>
              </w:rPr>
            </w:pPr>
            <w:r w:rsidRPr="00B939A4">
              <w:rPr>
                <w:sz w:val="24"/>
                <w:szCs w:val="24"/>
              </w:rPr>
              <w:t xml:space="preserve">Запрашиваемая сумма гранта: </w:t>
            </w:r>
          </w:p>
          <w:p w:rsidR="00540C8B" w:rsidRPr="00B939A4" w:rsidRDefault="00540C8B" w:rsidP="00675CF4">
            <w:pPr>
              <w:ind w:left="-108" w:right="-145"/>
              <w:rPr>
                <w:sz w:val="24"/>
                <w:szCs w:val="24"/>
              </w:rPr>
            </w:pPr>
            <w:r w:rsidRPr="00B939A4">
              <w:rPr>
                <w:sz w:val="24"/>
                <w:szCs w:val="24"/>
              </w:rPr>
              <w:t xml:space="preserve"> 100 000,00 рублей.</w:t>
            </w:r>
          </w:p>
          <w:p w:rsidR="00540C8B" w:rsidRPr="00B939A4" w:rsidRDefault="00540C8B" w:rsidP="00675CF4">
            <w:pPr>
              <w:pStyle w:val="ab"/>
              <w:ind w:left="-108" w:right="-145"/>
              <w:rPr>
                <w:sz w:val="24"/>
                <w:szCs w:val="24"/>
              </w:rPr>
            </w:pPr>
            <w:r w:rsidRPr="00B939A4">
              <w:rPr>
                <w:sz w:val="24"/>
                <w:szCs w:val="24"/>
              </w:rPr>
              <w:t xml:space="preserve">Срок выполнения: </w:t>
            </w:r>
          </w:p>
          <w:p w:rsidR="00540C8B" w:rsidRPr="00B939A4" w:rsidRDefault="00540C8B" w:rsidP="00675CF4">
            <w:pPr>
              <w:pStyle w:val="aa"/>
              <w:keepNext/>
              <w:tabs>
                <w:tab w:val="left" w:pos="851"/>
              </w:tabs>
              <w:ind w:left="-108"/>
              <w:jc w:val="left"/>
              <w:rPr>
                <w:sz w:val="24"/>
                <w:szCs w:val="24"/>
              </w:rPr>
            </w:pPr>
            <w:r w:rsidRPr="00B939A4">
              <w:rPr>
                <w:sz w:val="24"/>
                <w:szCs w:val="24"/>
              </w:rPr>
              <w:t>июнь – август 2015 г.</w:t>
            </w:r>
          </w:p>
        </w:tc>
      </w:tr>
    </w:tbl>
    <w:p w:rsidR="009C05FB" w:rsidRDefault="009C05FB" w:rsidP="00D22E35">
      <w:pPr>
        <w:ind w:firstLine="567"/>
        <w:jc w:val="both"/>
        <w:rPr>
          <w:sz w:val="28"/>
          <w:szCs w:val="28"/>
        </w:rPr>
      </w:pPr>
    </w:p>
    <w:p w:rsidR="006B09B9" w:rsidRDefault="006B09B9" w:rsidP="00D22E35">
      <w:pPr>
        <w:ind w:firstLine="567"/>
        <w:jc w:val="both"/>
        <w:rPr>
          <w:sz w:val="28"/>
          <w:szCs w:val="28"/>
        </w:rPr>
      </w:pPr>
    </w:p>
    <w:p w:rsidR="001D330C" w:rsidRDefault="001D330C" w:rsidP="005873A8">
      <w:pPr>
        <w:widowControl w:val="0"/>
        <w:jc w:val="both"/>
        <w:rPr>
          <w:sz w:val="28"/>
          <w:szCs w:val="28"/>
        </w:rPr>
      </w:pPr>
    </w:p>
    <w:p w:rsidR="00540C8B" w:rsidRDefault="00540C8B" w:rsidP="003B6CF5">
      <w:pPr>
        <w:pStyle w:val="aa"/>
        <w:ind w:left="0" w:firstLine="708"/>
        <w:jc w:val="both"/>
        <w:outlineLvl w:val="0"/>
        <w:rPr>
          <w:sz w:val="28"/>
          <w:szCs w:val="28"/>
        </w:rPr>
        <w:sectPr w:rsidR="00540C8B" w:rsidSect="00540C8B">
          <w:pgSz w:w="16838" w:h="11906" w:orient="landscape"/>
          <w:pgMar w:top="851" w:right="1134" w:bottom="1276" w:left="1134" w:header="709" w:footer="709" w:gutter="0"/>
          <w:pgNumType w:start="1"/>
          <w:cols w:space="708"/>
          <w:docGrid w:linePitch="360"/>
        </w:sectPr>
      </w:pPr>
    </w:p>
    <w:p w:rsidR="003B6CF5" w:rsidRPr="00A1730F" w:rsidRDefault="003B6CF5" w:rsidP="003B6CF5">
      <w:pPr>
        <w:pStyle w:val="aa"/>
        <w:ind w:left="0" w:firstLine="708"/>
        <w:jc w:val="both"/>
        <w:outlineLvl w:val="0"/>
        <w:rPr>
          <w:sz w:val="28"/>
          <w:szCs w:val="28"/>
        </w:rPr>
      </w:pPr>
      <w:r w:rsidRPr="00A1730F">
        <w:rPr>
          <w:sz w:val="28"/>
          <w:szCs w:val="28"/>
        </w:rPr>
        <w:lastRenderedPageBreak/>
        <w:t>8. Победители конкурса определяются на основании представленных документов и предложений в соответствии с критериями, установленными конкурсной документацией и Положением «Об открытом конкурсе на получение муниципального гранта и порядке его проведения в городском округе «Город Калининград», утвержденным решением окружного совета депутатов города Калининграда от 12.11.2008 № 275.</w:t>
      </w:r>
    </w:p>
    <w:p w:rsidR="003B6CF5" w:rsidRPr="00A1730F" w:rsidRDefault="003B6CF5" w:rsidP="003B6CF5">
      <w:pPr>
        <w:pStyle w:val="aa"/>
        <w:ind w:left="0" w:firstLine="708"/>
        <w:jc w:val="both"/>
        <w:outlineLvl w:val="0"/>
        <w:rPr>
          <w:sz w:val="28"/>
          <w:szCs w:val="28"/>
        </w:rPr>
      </w:pPr>
    </w:p>
    <w:tbl>
      <w:tblPr>
        <w:tblpPr w:leftFromText="180" w:rightFromText="180" w:vertAnchor="text" w:tblpY="1"/>
        <w:tblOverlap w:val="neve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402"/>
        <w:gridCol w:w="567"/>
        <w:gridCol w:w="851"/>
        <w:gridCol w:w="566"/>
        <w:gridCol w:w="709"/>
        <w:gridCol w:w="567"/>
        <w:gridCol w:w="851"/>
        <w:gridCol w:w="850"/>
        <w:gridCol w:w="567"/>
        <w:gridCol w:w="709"/>
        <w:gridCol w:w="709"/>
      </w:tblGrid>
      <w:tr w:rsidR="00E22423" w:rsidRPr="00A1730F" w:rsidTr="00361924">
        <w:trPr>
          <w:trHeight w:val="485"/>
        </w:trPr>
        <w:tc>
          <w:tcPr>
            <w:tcW w:w="426" w:type="dxa"/>
            <w:vMerge w:val="restart"/>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p>
          <w:p w:rsidR="00E22423" w:rsidRPr="00A1730F" w:rsidRDefault="00E22423" w:rsidP="00E22423">
            <w:pPr>
              <w:pStyle w:val="a6"/>
              <w:widowControl w:val="0"/>
              <w:rPr>
                <w:b w:val="0"/>
                <w:sz w:val="24"/>
                <w:szCs w:val="24"/>
              </w:rPr>
            </w:pPr>
            <w:r w:rsidRPr="00A1730F">
              <w:rPr>
                <w:b w:val="0"/>
                <w:sz w:val="24"/>
                <w:szCs w:val="24"/>
              </w:rPr>
              <w:t>№</w:t>
            </w:r>
          </w:p>
        </w:tc>
        <w:tc>
          <w:tcPr>
            <w:tcW w:w="3402" w:type="dxa"/>
            <w:vMerge w:val="restart"/>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p>
          <w:p w:rsidR="00E22423" w:rsidRPr="00A1730F" w:rsidRDefault="00E22423" w:rsidP="00E22423">
            <w:pPr>
              <w:pStyle w:val="a6"/>
              <w:widowControl w:val="0"/>
              <w:rPr>
                <w:b w:val="0"/>
                <w:sz w:val="24"/>
                <w:szCs w:val="24"/>
              </w:rPr>
            </w:pPr>
            <w:r w:rsidRPr="00A1730F">
              <w:rPr>
                <w:b w:val="0"/>
                <w:sz w:val="24"/>
                <w:szCs w:val="24"/>
              </w:rPr>
              <w:t>основные критерии оценки</w:t>
            </w:r>
          </w:p>
        </w:tc>
        <w:tc>
          <w:tcPr>
            <w:tcW w:w="6946" w:type="dxa"/>
            <w:gridSpan w:val="10"/>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sidRPr="00A1730F">
              <w:rPr>
                <w:b w:val="0"/>
                <w:sz w:val="24"/>
                <w:szCs w:val="24"/>
              </w:rPr>
              <w:t>участники конкурса</w:t>
            </w:r>
          </w:p>
        </w:tc>
      </w:tr>
      <w:tr w:rsidR="00E22423" w:rsidRPr="00A1730F" w:rsidTr="00361924">
        <w:trPr>
          <w:trHeight w:val="469"/>
        </w:trPr>
        <w:tc>
          <w:tcPr>
            <w:tcW w:w="426" w:type="dxa"/>
            <w:vMerge/>
            <w:tcBorders>
              <w:top w:val="single" w:sz="4" w:space="0" w:color="auto"/>
              <w:left w:val="single" w:sz="4" w:space="0" w:color="auto"/>
              <w:bottom w:val="single" w:sz="4" w:space="0" w:color="auto"/>
              <w:right w:val="single" w:sz="4" w:space="0" w:color="auto"/>
            </w:tcBorders>
            <w:vAlign w:val="center"/>
          </w:tcPr>
          <w:p w:rsidR="00E22423" w:rsidRPr="00A1730F" w:rsidRDefault="00E22423" w:rsidP="00E22423">
            <w:pPr>
              <w:rPr>
                <w:smallCaps/>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tcPr>
          <w:p w:rsidR="00E22423" w:rsidRPr="00A1730F" w:rsidRDefault="00E22423" w:rsidP="00E22423">
            <w:pPr>
              <w:rPr>
                <w:smallCaps/>
                <w:sz w:val="24"/>
                <w:szCs w:val="24"/>
              </w:rPr>
            </w:pPr>
          </w:p>
        </w:tc>
        <w:tc>
          <w:tcPr>
            <w:tcW w:w="567" w:type="dxa"/>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sidRPr="00A1730F">
              <w:rPr>
                <w:b w:val="0"/>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sidRPr="00A1730F">
              <w:rPr>
                <w:b w:val="0"/>
                <w:sz w:val="24"/>
                <w:szCs w:val="24"/>
              </w:rPr>
              <w:t>2</w:t>
            </w:r>
          </w:p>
        </w:tc>
        <w:tc>
          <w:tcPr>
            <w:tcW w:w="566" w:type="dxa"/>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sidRPr="00A1730F">
              <w:rPr>
                <w:b w:val="0"/>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sidRPr="00A1730F">
              <w:rPr>
                <w:b w:val="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Pr>
                <w:b w:val="0"/>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Pr>
                <w:b w:val="0"/>
                <w:sz w:val="24"/>
                <w:szCs w:val="24"/>
              </w:rPr>
              <w:t>6</w:t>
            </w:r>
          </w:p>
        </w:tc>
        <w:tc>
          <w:tcPr>
            <w:tcW w:w="850" w:type="dxa"/>
            <w:tcBorders>
              <w:top w:val="single" w:sz="4" w:space="0" w:color="auto"/>
              <w:left w:val="single" w:sz="4" w:space="0" w:color="auto"/>
              <w:bottom w:val="single" w:sz="4" w:space="0" w:color="auto"/>
              <w:right w:val="single" w:sz="4" w:space="0" w:color="auto"/>
            </w:tcBorders>
          </w:tcPr>
          <w:p w:rsidR="00E22423" w:rsidRPr="00A1730F" w:rsidRDefault="00E22423" w:rsidP="00E22423">
            <w:pPr>
              <w:pStyle w:val="a6"/>
              <w:widowControl w:val="0"/>
              <w:rPr>
                <w:b w:val="0"/>
                <w:sz w:val="24"/>
                <w:szCs w:val="24"/>
              </w:rPr>
            </w:pPr>
            <w:r>
              <w:rPr>
                <w:b w:val="0"/>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E22423" w:rsidRDefault="00E22423" w:rsidP="00E22423">
            <w:pPr>
              <w:pStyle w:val="a6"/>
              <w:widowControl w:val="0"/>
              <w:rPr>
                <w:b w:val="0"/>
                <w:sz w:val="24"/>
                <w:szCs w:val="24"/>
              </w:rPr>
            </w:pPr>
            <w:r>
              <w:rPr>
                <w:b w:val="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E22423" w:rsidRDefault="00E22423" w:rsidP="00E22423">
            <w:pPr>
              <w:pStyle w:val="a6"/>
              <w:widowControl w:val="0"/>
              <w:rPr>
                <w:b w:val="0"/>
                <w:sz w:val="24"/>
                <w:szCs w:val="24"/>
              </w:rPr>
            </w:pPr>
            <w:r>
              <w:rPr>
                <w:b w:val="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E22423" w:rsidRDefault="00E22423" w:rsidP="00E22423">
            <w:pPr>
              <w:pStyle w:val="a6"/>
              <w:widowControl w:val="0"/>
              <w:rPr>
                <w:b w:val="0"/>
                <w:sz w:val="24"/>
                <w:szCs w:val="24"/>
              </w:rPr>
            </w:pPr>
            <w:r>
              <w:rPr>
                <w:b w:val="0"/>
                <w:sz w:val="24"/>
                <w:szCs w:val="24"/>
              </w:rPr>
              <w:t>10</w:t>
            </w:r>
          </w:p>
        </w:tc>
      </w:tr>
      <w:tr w:rsidR="005542F6" w:rsidRPr="00A1730F" w:rsidTr="00826BDE">
        <w:tc>
          <w:tcPr>
            <w:tcW w:w="426"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a6"/>
              <w:widowControl w:val="0"/>
              <w:jc w:val="both"/>
              <w:rPr>
                <w:b w:val="0"/>
                <w:sz w:val="24"/>
                <w:szCs w:val="24"/>
              </w:rPr>
            </w:pPr>
          </w:p>
          <w:p w:rsidR="005542F6" w:rsidRPr="00A1730F" w:rsidRDefault="005542F6" w:rsidP="005542F6">
            <w:pPr>
              <w:pStyle w:val="a6"/>
              <w:widowControl w:val="0"/>
              <w:jc w:val="both"/>
              <w:rPr>
                <w:b w:val="0"/>
                <w:sz w:val="24"/>
                <w:szCs w:val="24"/>
              </w:rPr>
            </w:pPr>
            <w:r w:rsidRPr="00A1730F">
              <w:rPr>
                <w:b w:val="0"/>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Соответствие целей и задач проекта (программы) направлению (номинации) конкурса;</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EC577F" w:rsidRDefault="005542F6" w:rsidP="005542F6">
            <w:pPr>
              <w:jc w:val="center"/>
              <w:rPr>
                <w:sz w:val="14"/>
                <w:szCs w:val="14"/>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5542F6" w:rsidRPr="00EC577F" w:rsidRDefault="005542F6" w:rsidP="005542F6">
            <w:pPr>
              <w:jc w:val="center"/>
              <w:rP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r>
      <w:tr w:rsidR="005542F6" w:rsidRPr="00A1730F" w:rsidTr="005542F6">
        <w:tc>
          <w:tcPr>
            <w:tcW w:w="426"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a6"/>
              <w:widowControl w:val="0"/>
              <w:jc w:val="both"/>
              <w:rPr>
                <w:b w:val="0"/>
                <w:sz w:val="24"/>
                <w:szCs w:val="24"/>
              </w:rPr>
            </w:pPr>
            <w:r w:rsidRPr="00A1730F">
              <w:rPr>
                <w:b w:val="0"/>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Степень проработанности механизма реализации проекта: </w:t>
            </w:r>
          </w:p>
          <w:p w:rsidR="005542F6" w:rsidRPr="00A1730F" w:rsidRDefault="005542F6" w:rsidP="005542F6">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 комплекс мероприятий, </w:t>
            </w:r>
          </w:p>
          <w:p w:rsidR="005542F6" w:rsidRPr="00A1730F" w:rsidRDefault="005542F6" w:rsidP="005542F6">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-содержательность проекта, кадровое обеспечение, </w:t>
            </w:r>
          </w:p>
          <w:p w:rsidR="005542F6" w:rsidRPr="00A1730F" w:rsidRDefault="005542F6" w:rsidP="005542F6">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 обоснованная смета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361924" w:rsidRDefault="005542F6" w:rsidP="005542F6">
            <w:pPr>
              <w:pStyle w:val="a6"/>
              <w:widowControl w:val="0"/>
              <w:rPr>
                <w:b w:val="0"/>
                <w:sz w:val="14"/>
                <w:szCs w:val="14"/>
              </w:rPr>
            </w:pPr>
            <w:r w:rsidRPr="00361924">
              <w:rPr>
                <w:b w:val="0"/>
                <w:sz w:val="14"/>
                <w:szCs w:val="14"/>
              </w:rPr>
              <w:t>-</w:t>
            </w:r>
          </w:p>
          <w:p w:rsidR="005542F6" w:rsidRPr="00361924" w:rsidRDefault="005542F6" w:rsidP="005542F6">
            <w:pPr>
              <w:pStyle w:val="a6"/>
              <w:widowControl w:val="0"/>
              <w:rPr>
                <w:b w:val="0"/>
                <w:sz w:val="14"/>
                <w:szCs w:val="14"/>
              </w:rPr>
            </w:pPr>
            <w:r w:rsidRPr="00361924">
              <w:rPr>
                <w:b w:val="0"/>
                <w:sz w:val="14"/>
                <w:szCs w:val="14"/>
              </w:rPr>
              <w:t>необоснованная смета расходов</w:t>
            </w:r>
          </w:p>
        </w:tc>
        <w:tc>
          <w:tcPr>
            <w:tcW w:w="566"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Default="005542F6" w:rsidP="005542F6">
            <w:pPr>
              <w:jc w:val="center"/>
              <w:rPr>
                <w:sz w:val="14"/>
                <w:szCs w:val="14"/>
              </w:rPr>
            </w:pPr>
            <w:r>
              <w:rPr>
                <w:sz w:val="14"/>
                <w:szCs w:val="14"/>
              </w:rPr>
              <w:t>-</w:t>
            </w:r>
          </w:p>
          <w:p w:rsidR="005542F6" w:rsidRPr="00EC577F" w:rsidRDefault="005542F6" w:rsidP="005542F6">
            <w:pPr>
              <w:jc w:val="center"/>
              <w:rPr>
                <w:sz w:val="14"/>
                <w:szCs w:val="14"/>
              </w:rPr>
            </w:pPr>
            <w:r>
              <w:rPr>
                <w:sz w:val="14"/>
                <w:szCs w:val="14"/>
              </w:rPr>
              <w:t>Не соответствие мероприятий целям проекта</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jc w:val="center"/>
              <w:rPr>
                <w:sz w:val="14"/>
                <w:szCs w:val="14"/>
              </w:rPr>
            </w:pPr>
            <w:r w:rsidRPr="00A1730F">
              <w:rPr>
                <w:sz w:val="14"/>
                <w:szCs w:val="14"/>
              </w:rPr>
              <w:t>-</w:t>
            </w:r>
          </w:p>
          <w:p w:rsidR="005542F6" w:rsidRPr="00A1730F" w:rsidRDefault="005542F6" w:rsidP="005542F6">
            <w:pPr>
              <w:jc w:val="center"/>
              <w:rPr>
                <w:sz w:val="14"/>
                <w:szCs w:val="14"/>
              </w:rPr>
            </w:pPr>
            <w:r>
              <w:rPr>
                <w:sz w:val="14"/>
                <w:szCs w:val="14"/>
              </w:rPr>
              <w:t>В с</w:t>
            </w:r>
            <w:r w:rsidRPr="00A1730F">
              <w:rPr>
                <w:sz w:val="14"/>
                <w:szCs w:val="14"/>
              </w:rPr>
              <w:t>мет</w:t>
            </w:r>
            <w:r>
              <w:rPr>
                <w:sz w:val="14"/>
                <w:szCs w:val="14"/>
              </w:rPr>
              <w:t>е расходов предусмотрено только приобретение</w:t>
            </w:r>
            <w:r w:rsidRPr="00A1730F">
              <w:rPr>
                <w:sz w:val="14"/>
                <w:szCs w:val="14"/>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5542F6" w:rsidRPr="00361924" w:rsidRDefault="005542F6" w:rsidP="005542F6">
            <w:pPr>
              <w:pStyle w:val="a6"/>
              <w:widowControl w:val="0"/>
              <w:rPr>
                <w:b w:val="0"/>
                <w:sz w:val="14"/>
                <w:szCs w:val="14"/>
              </w:rPr>
            </w:pPr>
            <w:r w:rsidRPr="00361924">
              <w:rPr>
                <w:b w:val="0"/>
                <w:sz w:val="14"/>
                <w:szCs w:val="14"/>
              </w:rPr>
              <w:t>-</w:t>
            </w:r>
          </w:p>
          <w:p w:rsidR="005542F6" w:rsidRPr="00361924" w:rsidRDefault="005542F6" w:rsidP="005542F6">
            <w:pPr>
              <w:pStyle w:val="a6"/>
              <w:widowControl w:val="0"/>
              <w:rPr>
                <w:b w:val="0"/>
                <w:sz w:val="14"/>
                <w:szCs w:val="14"/>
              </w:rPr>
            </w:pPr>
            <w:r w:rsidRPr="00361924">
              <w:rPr>
                <w:b w:val="0"/>
                <w:sz w:val="14"/>
                <w:szCs w:val="14"/>
              </w:rPr>
              <w:t>необоснованная смета расходов</w:t>
            </w:r>
          </w:p>
        </w:tc>
        <w:tc>
          <w:tcPr>
            <w:tcW w:w="709" w:type="dxa"/>
            <w:tcBorders>
              <w:top w:val="single" w:sz="4" w:space="0" w:color="auto"/>
              <w:left w:val="single" w:sz="4" w:space="0" w:color="auto"/>
              <w:bottom w:val="single" w:sz="4" w:space="0" w:color="auto"/>
              <w:right w:val="single" w:sz="4" w:space="0" w:color="auto"/>
            </w:tcBorders>
          </w:tcPr>
          <w:p w:rsidR="005542F6" w:rsidRPr="006743E6" w:rsidRDefault="005542F6" w:rsidP="005542F6">
            <w:pPr>
              <w:jc w:val="center"/>
              <w:rPr>
                <w:sz w:val="14"/>
                <w:szCs w:val="14"/>
              </w:rPr>
            </w:pPr>
            <w:r w:rsidRPr="006743E6">
              <w:rPr>
                <w:sz w:val="14"/>
                <w:szCs w:val="14"/>
              </w:rPr>
              <w:t>-</w:t>
            </w:r>
          </w:p>
          <w:p w:rsidR="005542F6" w:rsidRPr="006743E6" w:rsidRDefault="005542F6" w:rsidP="005542F6">
            <w:pPr>
              <w:pStyle w:val="a6"/>
              <w:widowControl w:val="0"/>
              <w:rPr>
                <w:b w:val="0"/>
                <w:sz w:val="14"/>
                <w:szCs w:val="14"/>
              </w:rPr>
            </w:pPr>
            <w:r w:rsidRPr="006743E6">
              <w:rPr>
                <w:b w:val="0"/>
                <w:sz w:val="14"/>
                <w:szCs w:val="14"/>
              </w:rPr>
              <w:t>Маленький охват участников для заявленных расходов</w:t>
            </w:r>
          </w:p>
        </w:tc>
      </w:tr>
      <w:tr w:rsidR="005542F6" w:rsidRPr="00A1730F" w:rsidTr="00AD72B3">
        <w:tc>
          <w:tcPr>
            <w:tcW w:w="426"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a6"/>
              <w:widowControl w:val="0"/>
              <w:jc w:val="both"/>
              <w:rPr>
                <w:b w:val="0"/>
                <w:sz w:val="24"/>
                <w:szCs w:val="24"/>
              </w:rPr>
            </w:pPr>
            <w:r w:rsidRPr="00A1730F">
              <w:rPr>
                <w:b w:val="0"/>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Конкретный и значимый для населения городского округа результат, перспектива продолжения деятельности, указанной в проекте по окончании гранта;</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Default="005542F6" w:rsidP="005542F6">
            <w:pPr>
              <w:jc w:val="center"/>
            </w:pPr>
            <w:r w:rsidRPr="00066865">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5542F6" w:rsidRPr="00361924" w:rsidRDefault="005542F6" w:rsidP="005542F6">
            <w:pPr>
              <w:pStyle w:val="a6"/>
              <w:widowControl w:val="0"/>
              <w:rPr>
                <w:b w:val="0"/>
                <w:sz w:val="14"/>
                <w:szCs w:val="14"/>
              </w:rPr>
            </w:pPr>
            <w:r w:rsidRPr="00361924">
              <w:rPr>
                <w:b w:val="0"/>
                <w:sz w:val="14"/>
                <w:szCs w:val="14"/>
              </w:rPr>
              <w:t>- отсутствие перспективы прод</w:t>
            </w:r>
            <w:r>
              <w:rPr>
                <w:b w:val="0"/>
                <w:sz w:val="14"/>
                <w:szCs w:val="14"/>
              </w:rPr>
              <w:t>олжения проекта</w:t>
            </w:r>
          </w:p>
        </w:tc>
        <w:tc>
          <w:tcPr>
            <w:tcW w:w="850"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r>
      <w:tr w:rsidR="005542F6" w:rsidRPr="00A1730F" w:rsidTr="00AD72B3">
        <w:tc>
          <w:tcPr>
            <w:tcW w:w="426"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a6"/>
              <w:widowControl w:val="0"/>
              <w:jc w:val="both"/>
              <w:rPr>
                <w:b w:val="0"/>
                <w:sz w:val="24"/>
                <w:szCs w:val="24"/>
              </w:rPr>
            </w:pPr>
            <w:r w:rsidRPr="00A1730F">
              <w:rPr>
                <w:b w:val="0"/>
                <w:sz w:val="24"/>
                <w:szCs w:val="24"/>
              </w:rPr>
              <w:t>4</w:t>
            </w:r>
          </w:p>
        </w:tc>
        <w:tc>
          <w:tcPr>
            <w:tcW w:w="3402"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Социально-экономическая эффективность проекта (соотношение предполагаемых затрат с ожидаемым результатом), </w:t>
            </w:r>
          </w:p>
          <w:p w:rsidR="005542F6" w:rsidRPr="00A1730F" w:rsidRDefault="005542F6" w:rsidP="005542F6">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 возможность привлечения дополнительных средств для реализации проекта;</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Default="005542F6" w:rsidP="005542F6">
            <w:pPr>
              <w:jc w:val="center"/>
            </w:pPr>
            <w:r w:rsidRPr="00066865">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5542F6" w:rsidRPr="00361924" w:rsidRDefault="005542F6" w:rsidP="005542F6">
            <w:pPr>
              <w:pStyle w:val="a6"/>
              <w:widowControl w:val="0"/>
              <w:rPr>
                <w:b w:val="0"/>
                <w:sz w:val="14"/>
                <w:szCs w:val="14"/>
              </w:rPr>
            </w:pPr>
            <w:r w:rsidRPr="00361924">
              <w:rPr>
                <w:b w:val="0"/>
                <w:sz w:val="14"/>
                <w:szCs w:val="14"/>
              </w:rPr>
              <w:t>- низкая социально-экономическая эффективность проекта</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r>
      <w:tr w:rsidR="005542F6" w:rsidRPr="00A1730F" w:rsidTr="00AD72B3">
        <w:tc>
          <w:tcPr>
            <w:tcW w:w="426"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a6"/>
              <w:widowControl w:val="0"/>
              <w:jc w:val="both"/>
              <w:rPr>
                <w:b w:val="0"/>
                <w:sz w:val="24"/>
                <w:szCs w:val="24"/>
              </w:rPr>
            </w:pPr>
            <w:r w:rsidRPr="00A1730F">
              <w:rPr>
                <w:b w:val="0"/>
                <w:sz w:val="24"/>
                <w:szCs w:val="24"/>
              </w:rPr>
              <w:t>5</w:t>
            </w:r>
          </w:p>
        </w:tc>
        <w:tc>
          <w:tcPr>
            <w:tcW w:w="3402"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Организационные возможности (способность организации выполнить данный проект имеющимися и запрашиваемыми ресурсами);</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Default="005542F6" w:rsidP="005542F6">
            <w:pPr>
              <w:jc w:val="center"/>
            </w:pPr>
            <w:r w:rsidRPr="00066865">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r>
      <w:tr w:rsidR="005542F6" w:rsidRPr="00A1730F" w:rsidTr="00AD72B3">
        <w:tc>
          <w:tcPr>
            <w:tcW w:w="426"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a6"/>
              <w:widowControl w:val="0"/>
              <w:jc w:val="both"/>
              <w:rPr>
                <w:b w:val="0"/>
                <w:sz w:val="24"/>
                <w:szCs w:val="24"/>
              </w:rPr>
            </w:pPr>
            <w:r w:rsidRPr="00A1730F">
              <w:rPr>
                <w:b w:val="0"/>
                <w:sz w:val="24"/>
                <w:szCs w:val="24"/>
              </w:rPr>
              <w:t>6</w:t>
            </w:r>
          </w:p>
        </w:tc>
        <w:tc>
          <w:tcPr>
            <w:tcW w:w="3402" w:type="dxa"/>
            <w:tcBorders>
              <w:top w:val="single" w:sz="4" w:space="0" w:color="auto"/>
              <w:left w:val="single" w:sz="4" w:space="0" w:color="auto"/>
              <w:bottom w:val="single" w:sz="4" w:space="0" w:color="auto"/>
              <w:right w:val="single" w:sz="4" w:space="0" w:color="auto"/>
            </w:tcBorders>
          </w:tcPr>
          <w:p w:rsidR="005542F6" w:rsidRPr="00A1730F" w:rsidRDefault="005542F6" w:rsidP="005542F6">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Наличие у участника конкурса необходимых знаний, квалификации, опыта работы в сфере деятельности, заявленной в проекте;</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Default="005542F6" w:rsidP="005542F6">
            <w:pPr>
              <w:jc w:val="center"/>
            </w:pPr>
            <w:r w:rsidRPr="00066865">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5542F6" w:rsidRPr="00675CF4" w:rsidRDefault="005542F6" w:rsidP="005542F6">
            <w:pPr>
              <w:jc w:val="center"/>
              <w:rPr>
                <w:sz w:val="28"/>
                <w:szCs w:val="28"/>
              </w:rPr>
            </w:pPr>
            <w:r w:rsidRPr="00675CF4">
              <w:rPr>
                <w:sz w:val="28"/>
                <w:szCs w:val="28"/>
              </w:rPr>
              <w:t>+</w:t>
            </w:r>
          </w:p>
        </w:tc>
      </w:tr>
    </w:tbl>
    <w:p w:rsidR="00361924" w:rsidRDefault="00361924">
      <w:r>
        <w:rPr>
          <w:b/>
          <w:smallCaps/>
        </w:rPr>
        <w:br w:type="page"/>
      </w:r>
    </w:p>
    <w:tbl>
      <w:tblPr>
        <w:tblpPr w:leftFromText="180" w:rightFromText="180" w:vertAnchor="text" w:tblpY="1"/>
        <w:tblOverlap w:val="neve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260"/>
        <w:gridCol w:w="142"/>
        <w:gridCol w:w="567"/>
        <w:gridCol w:w="851"/>
        <w:gridCol w:w="566"/>
        <w:gridCol w:w="709"/>
        <w:gridCol w:w="567"/>
        <w:gridCol w:w="851"/>
        <w:gridCol w:w="850"/>
        <w:gridCol w:w="709"/>
        <w:gridCol w:w="709"/>
      </w:tblGrid>
      <w:tr w:rsidR="00361924" w:rsidRPr="00A1730F" w:rsidTr="00361924">
        <w:trPr>
          <w:gridAfter w:val="2"/>
          <w:wAfter w:w="1418" w:type="dxa"/>
          <w:trHeight w:val="485"/>
        </w:trPr>
        <w:tc>
          <w:tcPr>
            <w:tcW w:w="426" w:type="dxa"/>
            <w:vMerge w:val="restart"/>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p>
          <w:p w:rsidR="00361924" w:rsidRPr="00A1730F" w:rsidRDefault="00361924" w:rsidP="00361924">
            <w:pPr>
              <w:pStyle w:val="a6"/>
              <w:widowControl w:val="0"/>
              <w:rPr>
                <w:b w:val="0"/>
                <w:sz w:val="24"/>
                <w:szCs w:val="24"/>
              </w:rPr>
            </w:pPr>
            <w:r w:rsidRPr="00A1730F">
              <w:rPr>
                <w:b w:val="0"/>
                <w:sz w:val="24"/>
                <w:szCs w:val="24"/>
              </w:rPr>
              <w:t>№</w:t>
            </w:r>
          </w:p>
        </w:tc>
        <w:tc>
          <w:tcPr>
            <w:tcW w:w="3402" w:type="dxa"/>
            <w:gridSpan w:val="2"/>
            <w:vMerge w:val="restart"/>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p>
          <w:p w:rsidR="00361924" w:rsidRPr="00A1730F" w:rsidRDefault="00361924" w:rsidP="00361924">
            <w:pPr>
              <w:pStyle w:val="a6"/>
              <w:widowControl w:val="0"/>
              <w:rPr>
                <w:b w:val="0"/>
                <w:sz w:val="24"/>
                <w:szCs w:val="24"/>
              </w:rPr>
            </w:pPr>
            <w:r w:rsidRPr="00A1730F">
              <w:rPr>
                <w:b w:val="0"/>
                <w:sz w:val="24"/>
                <w:szCs w:val="24"/>
              </w:rPr>
              <w:t>основные критерии оценки</w:t>
            </w:r>
          </w:p>
        </w:tc>
        <w:tc>
          <w:tcPr>
            <w:tcW w:w="4961" w:type="dxa"/>
            <w:gridSpan w:val="7"/>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r w:rsidRPr="00A1730F">
              <w:rPr>
                <w:b w:val="0"/>
                <w:sz w:val="24"/>
                <w:szCs w:val="24"/>
              </w:rPr>
              <w:t>участники конкурса</w:t>
            </w:r>
          </w:p>
        </w:tc>
      </w:tr>
      <w:tr w:rsidR="00361924" w:rsidRPr="00A1730F" w:rsidTr="00361924">
        <w:trPr>
          <w:gridAfter w:val="2"/>
          <w:wAfter w:w="1418" w:type="dxa"/>
          <w:trHeight w:val="298"/>
        </w:trPr>
        <w:tc>
          <w:tcPr>
            <w:tcW w:w="426" w:type="dxa"/>
            <w:vMerge/>
            <w:tcBorders>
              <w:top w:val="single" w:sz="4" w:space="0" w:color="auto"/>
              <w:left w:val="single" w:sz="4" w:space="0" w:color="auto"/>
              <w:bottom w:val="single" w:sz="4" w:space="0" w:color="auto"/>
              <w:right w:val="single" w:sz="4" w:space="0" w:color="auto"/>
            </w:tcBorders>
            <w:vAlign w:val="center"/>
          </w:tcPr>
          <w:p w:rsidR="00361924" w:rsidRPr="00A1730F" w:rsidRDefault="00361924" w:rsidP="00361924">
            <w:pPr>
              <w:rPr>
                <w:smallCaps/>
                <w:sz w:val="24"/>
                <w:szCs w:val="24"/>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361924" w:rsidRPr="00A1730F" w:rsidRDefault="00361924" w:rsidP="00361924">
            <w:pPr>
              <w:rPr>
                <w:smallCaps/>
                <w:sz w:val="24"/>
                <w:szCs w:val="24"/>
              </w:rPr>
            </w:pPr>
          </w:p>
        </w:tc>
        <w:tc>
          <w:tcPr>
            <w:tcW w:w="567" w:type="dxa"/>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r>
              <w:rPr>
                <w:b w:val="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r>
              <w:rPr>
                <w:b w:val="0"/>
                <w:sz w:val="24"/>
                <w:szCs w:val="24"/>
              </w:rPr>
              <w:t>12</w:t>
            </w:r>
          </w:p>
        </w:tc>
        <w:tc>
          <w:tcPr>
            <w:tcW w:w="566" w:type="dxa"/>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r>
              <w:rPr>
                <w:b w:val="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r>
              <w:rPr>
                <w:b w:val="0"/>
                <w:sz w:val="24"/>
                <w:szCs w:val="24"/>
              </w:rPr>
              <w:t>14</w:t>
            </w:r>
          </w:p>
        </w:tc>
        <w:tc>
          <w:tcPr>
            <w:tcW w:w="567" w:type="dxa"/>
            <w:tcBorders>
              <w:top w:val="single" w:sz="4" w:space="0" w:color="auto"/>
              <w:left w:val="single" w:sz="4" w:space="0" w:color="auto"/>
              <w:bottom w:val="single" w:sz="4" w:space="0" w:color="auto"/>
              <w:right w:val="single" w:sz="4" w:space="0" w:color="auto"/>
            </w:tcBorders>
          </w:tcPr>
          <w:p w:rsidR="00361924" w:rsidRPr="00A1730F" w:rsidRDefault="00361924" w:rsidP="00361924">
            <w:pPr>
              <w:pStyle w:val="a6"/>
              <w:widowControl w:val="0"/>
              <w:rPr>
                <w:b w:val="0"/>
                <w:sz w:val="24"/>
                <w:szCs w:val="24"/>
              </w:rPr>
            </w:pPr>
            <w:r>
              <w:rPr>
                <w:b w:val="0"/>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361924" w:rsidRDefault="00361924" w:rsidP="00361924">
            <w:pPr>
              <w:pStyle w:val="a6"/>
              <w:widowControl w:val="0"/>
              <w:rPr>
                <w:b w:val="0"/>
                <w:sz w:val="24"/>
                <w:szCs w:val="24"/>
              </w:rPr>
            </w:pPr>
            <w:r>
              <w:rPr>
                <w:b w:val="0"/>
                <w:sz w:val="24"/>
                <w:szCs w:val="24"/>
              </w:rPr>
              <w:t>16</w:t>
            </w:r>
          </w:p>
        </w:tc>
        <w:tc>
          <w:tcPr>
            <w:tcW w:w="850" w:type="dxa"/>
            <w:tcBorders>
              <w:top w:val="single" w:sz="4" w:space="0" w:color="auto"/>
              <w:left w:val="single" w:sz="4" w:space="0" w:color="auto"/>
              <w:bottom w:val="single" w:sz="4" w:space="0" w:color="auto"/>
              <w:right w:val="single" w:sz="4" w:space="0" w:color="auto"/>
            </w:tcBorders>
          </w:tcPr>
          <w:p w:rsidR="00361924" w:rsidRDefault="00361924" w:rsidP="00361924">
            <w:pPr>
              <w:pStyle w:val="a6"/>
              <w:widowControl w:val="0"/>
              <w:rPr>
                <w:b w:val="0"/>
                <w:sz w:val="24"/>
                <w:szCs w:val="24"/>
              </w:rPr>
            </w:pPr>
            <w:r>
              <w:rPr>
                <w:b w:val="0"/>
                <w:sz w:val="24"/>
                <w:szCs w:val="24"/>
              </w:rPr>
              <w:t>17</w:t>
            </w:r>
          </w:p>
        </w:tc>
      </w:tr>
      <w:tr w:rsidR="00F556E8" w:rsidRPr="00A1730F" w:rsidTr="005916A8">
        <w:trPr>
          <w:gridAfter w:val="2"/>
          <w:wAfter w:w="1418" w:type="dxa"/>
          <w:cantSplit/>
          <w:trHeight w:val="1134"/>
        </w:trPr>
        <w:tc>
          <w:tcPr>
            <w:tcW w:w="426" w:type="dxa"/>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a6"/>
              <w:widowControl w:val="0"/>
              <w:jc w:val="both"/>
              <w:rPr>
                <w:b w:val="0"/>
                <w:sz w:val="24"/>
                <w:szCs w:val="24"/>
              </w:rPr>
            </w:pPr>
          </w:p>
          <w:p w:rsidR="00F556E8" w:rsidRPr="00A1730F" w:rsidRDefault="00F556E8" w:rsidP="00F556E8">
            <w:pPr>
              <w:pStyle w:val="a6"/>
              <w:widowControl w:val="0"/>
              <w:jc w:val="both"/>
              <w:rPr>
                <w:b w:val="0"/>
                <w:sz w:val="24"/>
                <w:szCs w:val="24"/>
              </w:rPr>
            </w:pPr>
            <w:r w:rsidRPr="00A1730F">
              <w:rPr>
                <w:b w:val="0"/>
                <w:sz w:val="24"/>
                <w:szCs w:val="24"/>
              </w:rPr>
              <w:t>1</w:t>
            </w:r>
          </w:p>
        </w:tc>
        <w:tc>
          <w:tcPr>
            <w:tcW w:w="3402" w:type="dxa"/>
            <w:gridSpan w:val="2"/>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Соответствие целей и задач проекта (программы) направлению (номинации) конкурса;</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556E8" w:rsidRPr="006743E6" w:rsidRDefault="00F556E8" w:rsidP="00F556E8">
            <w:pPr>
              <w:pStyle w:val="a6"/>
              <w:widowControl w:val="0"/>
              <w:rPr>
                <w:b w:val="0"/>
                <w:sz w:val="14"/>
                <w:szCs w:val="14"/>
              </w:rPr>
            </w:pPr>
            <w:r w:rsidRPr="006743E6">
              <w:rPr>
                <w:b w:val="0"/>
                <w:sz w:val="14"/>
                <w:szCs w:val="14"/>
              </w:rPr>
              <w:t xml:space="preserve">- </w:t>
            </w:r>
          </w:p>
          <w:p w:rsidR="00F556E8" w:rsidRPr="006743E6" w:rsidRDefault="00F556E8" w:rsidP="00F556E8">
            <w:pPr>
              <w:pStyle w:val="a6"/>
              <w:widowControl w:val="0"/>
              <w:rPr>
                <w:b w:val="0"/>
                <w:sz w:val="14"/>
                <w:szCs w:val="14"/>
              </w:rPr>
            </w:pPr>
            <w:r>
              <w:rPr>
                <w:b w:val="0"/>
                <w:sz w:val="14"/>
                <w:szCs w:val="14"/>
              </w:rPr>
              <w:t>не полное соответствие номинации</w:t>
            </w:r>
          </w:p>
        </w:tc>
        <w:tc>
          <w:tcPr>
            <w:tcW w:w="850"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r>
      <w:tr w:rsidR="00F556E8" w:rsidRPr="00A1730F" w:rsidTr="00361924">
        <w:trPr>
          <w:gridAfter w:val="2"/>
          <w:wAfter w:w="1418" w:type="dxa"/>
        </w:trPr>
        <w:tc>
          <w:tcPr>
            <w:tcW w:w="426" w:type="dxa"/>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a6"/>
              <w:widowControl w:val="0"/>
              <w:jc w:val="both"/>
              <w:rPr>
                <w:b w:val="0"/>
                <w:sz w:val="24"/>
                <w:szCs w:val="24"/>
              </w:rPr>
            </w:pPr>
            <w:r w:rsidRPr="00A1730F">
              <w:rPr>
                <w:b w:val="0"/>
                <w:sz w:val="24"/>
                <w:szCs w:val="24"/>
              </w:rPr>
              <w:t>2</w:t>
            </w:r>
          </w:p>
        </w:tc>
        <w:tc>
          <w:tcPr>
            <w:tcW w:w="3402" w:type="dxa"/>
            <w:gridSpan w:val="2"/>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Степень проработанности механизма реализации проекта: </w:t>
            </w:r>
          </w:p>
          <w:p w:rsidR="00F556E8" w:rsidRPr="00A1730F" w:rsidRDefault="00F556E8" w:rsidP="00F556E8">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 комплекс мероприятий, </w:t>
            </w:r>
          </w:p>
          <w:p w:rsidR="00F556E8" w:rsidRPr="00A1730F" w:rsidRDefault="00F556E8" w:rsidP="00F556E8">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-содержательность проекта, кадровое обеспечение, </w:t>
            </w:r>
          </w:p>
          <w:p w:rsidR="00F556E8" w:rsidRPr="00A1730F" w:rsidRDefault="00F556E8" w:rsidP="00F556E8">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 обоснованная смета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F556E8" w:rsidRDefault="00F556E8" w:rsidP="00F556E8">
            <w:pPr>
              <w:jc w:val="center"/>
              <w:rPr>
                <w:sz w:val="14"/>
                <w:szCs w:val="14"/>
              </w:rPr>
            </w:pPr>
            <w:r>
              <w:rPr>
                <w:sz w:val="14"/>
                <w:szCs w:val="14"/>
              </w:rPr>
              <w:t xml:space="preserve">- </w:t>
            </w:r>
          </w:p>
          <w:p w:rsidR="00F556E8" w:rsidRPr="00A1730F" w:rsidRDefault="00F556E8" w:rsidP="00F556E8">
            <w:pPr>
              <w:jc w:val="center"/>
              <w:rPr>
                <w:sz w:val="14"/>
                <w:szCs w:val="14"/>
              </w:rPr>
            </w:pPr>
            <w:r>
              <w:rPr>
                <w:sz w:val="14"/>
                <w:szCs w:val="14"/>
              </w:rPr>
              <w:t>Необоснованная смета расходов</w:t>
            </w:r>
          </w:p>
        </w:tc>
        <w:tc>
          <w:tcPr>
            <w:tcW w:w="850" w:type="dxa"/>
            <w:tcBorders>
              <w:top w:val="single" w:sz="4" w:space="0" w:color="auto"/>
              <w:left w:val="single" w:sz="4" w:space="0" w:color="auto"/>
              <w:bottom w:val="single" w:sz="4" w:space="0" w:color="auto"/>
              <w:right w:val="single" w:sz="4" w:space="0" w:color="auto"/>
            </w:tcBorders>
          </w:tcPr>
          <w:p w:rsidR="00F556E8" w:rsidRPr="00A1730F" w:rsidRDefault="00F556E8" w:rsidP="00F556E8">
            <w:pPr>
              <w:jc w:val="center"/>
              <w:rPr>
                <w:sz w:val="14"/>
                <w:szCs w:val="14"/>
              </w:rPr>
            </w:pPr>
            <w:r w:rsidRPr="00A1730F">
              <w:rPr>
                <w:sz w:val="14"/>
                <w:szCs w:val="14"/>
              </w:rPr>
              <w:t>-</w:t>
            </w:r>
          </w:p>
          <w:p w:rsidR="00F556E8" w:rsidRPr="00A1730F" w:rsidRDefault="00F556E8" w:rsidP="00F556E8">
            <w:pPr>
              <w:jc w:val="center"/>
              <w:rPr>
                <w:sz w:val="14"/>
                <w:szCs w:val="14"/>
              </w:rPr>
            </w:pPr>
            <w:r>
              <w:rPr>
                <w:sz w:val="14"/>
                <w:szCs w:val="14"/>
              </w:rPr>
              <w:t>Большая часть с</w:t>
            </w:r>
            <w:r w:rsidRPr="00A1730F">
              <w:rPr>
                <w:sz w:val="14"/>
                <w:szCs w:val="14"/>
              </w:rPr>
              <w:t>мет</w:t>
            </w:r>
            <w:r>
              <w:rPr>
                <w:sz w:val="14"/>
                <w:szCs w:val="14"/>
              </w:rPr>
              <w:t>ы расходов предусмотрена на приобретение</w:t>
            </w:r>
          </w:p>
        </w:tc>
      </w:tr>
      <w:tr w:rsidR="00F556E8" w:rsidRPr="00A1730F" w:rsidTr="005916A8">
        <w:trPr>
          <w:gridAfter w:val="2"/>
          <w:wAfter w:w="1418" w:type="dxa"/>
        </w:trPr>
        <w:tc>
          <w:tcPr>
            <w:tcW w:w="426" w:type="dxa"/>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a6"/>
              <w:widowControl w:val="0"/>
              <w:jc w:val="both"/>
              <w:rPr>
                <w:b w:val="0"/>
                <w:sz w:val="24"/>
                <w:szCs w:val="24"/>
              </w:rPr>
            </w:pPr>
            <w:r w:rsidRPr="00A1730F">
              <w:rPr>
                <w:b w:val="0"/>
                <w:sz w:val="24"/>
                <w:szCs w:val="24"/>
              </w:rPr>
              <w:t>3</w:t>
            </w:r>
          </w:p>
        </w:tc>
        <w:tc>
          <w:tcPr>
            <w:tcW w:w="3402" w:type="dxa"/>
            <w:gridSpan w:val="2"/>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Конкретный и значимый для населения городского округа результат, перспектива продолжения деятельности, указанной в проекте по окончании гранта;</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r>
      <w:tr w:rsidR="00F556E8" w:rsidRPr="00A1730F" w:rsidTr="005916A8">
        <w:trPr>
          <w:gridAfter w:val="2"/>
          <w:wAfter w:w="1418" w:type="dxa"/>
        </w:trPr>
        <w:tc>
          <w:tcPr>
            <w:tcW w:w="426" w:type="dxa"/>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a6"/>
              <w:widowControl w:val="0"/>
              <w:jc w:val="both"/>
              <w:rPr>
                <w:b w:val="0"/>
                <w:sz w:val="24"/>
                <w:szCs w:val="24"/>
              </w:rPr>
            </w:pPr>
            <w:r w:rsidRPr="00A1730F">
              <w:rPr>
                <w:b w:val="0"/>
                <w:sz w:val="24"/>
                <w:szCs w:val="24"/>
              </w:rPr>
              <w:t>4</w:t>
            </w:r>
          </w:p>
        </w:tc>
        <w:tc>
          <w:tcPr>
            <w:tcW w:w="3402" w:type="dxa"/>
            <w:gridSpan w:val="2"/>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 xml:space="preserve">Социально-экономическая эффективность проекта (соотношение предполагаемых затрат с ожидаемым результатом), </w:t>
            </w:r>
          </w:p>
          <w:p w:rsidR="00F556E8" w:rsidRPr="00A1730F" w:rsidRDefault="00F556E8" w:rsidP="00F556E8">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 возможность привлечения дополнительных средств для реализации проекта;</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r>
      <w:tr w:rsidR="00F556E8" w:rsidRPr="00A1730F" w:rsidTr="005916A8">
        <w:trPr>
          <w:gridAfter w:val="2"/>
          <w:wAfter w:w="1418" w:type="dxa"/>
        </w:trPr>
        <w:tc>
          <w:tcPr>
            <w:tcW w:w="426" w:type="dxa"/>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a6"/>
              <w:widowControl w:val="0"/>
              <w:jc w:val="both"/>
              <w:rPr>
                <w:b w:val="0"/>
                <w:sz w:val="24"/>
                <w:szCs w:val="24"/>
              </w:rPr>
            </w:pPr>
            <w:r w:rsidRPr="00A1730F">
              <w:rPr>
                <w:b w:val="0"/>
                <w:sz w:val="24"/>
                <w:szCs w:val="24"/>
              </w:rPr>
              <w:t>5</w:t>
            </w:r>
          </w:p>
        </w:tc>
        <w:tc>
          <w:tcPr>
            <w:tcW w:w="3402" w:type="dxa"/>
            <w:gridSpan w:val="2"/>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ConsPlusNormal"/>
              <w:widowControl/>
              <w:ind w:firstLine="0"/>
              <w:jc w:val="both"/>
              <w:rPr>
                <w:rFonts w:ascii="Times New Roman" w:hAnsi="Times New Roman" w:cs="Times New Roman"/>
                <w:b/>
                <w:sz w:val="24"/>
                <w:szCs w:val="24"/>
              </w:rPr>
            </w:pPr>
            <w:r w:rsidRPr="00A1730F">
              <w:rPr>
                <w:rFonts w:ascii="Times New Roman" w:hAnsi="Times New Roman" w:cs="Times New Roman"/>
                <w:sz w:val="24"/>
                <w:szCs w:val="24"/>
              </w:rPr>
              <w:t>Организационные возможности (способность организации выполнить данный проект имеющимися и запрашиваемыми ресурсами);</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r>
      <w:tr w:rsidR="00F556E8" w:rsidRPr="00A1730F" w:rsidTr="005916A8">
        <w:trPr>
          <w:gridAfter w:val="2"/>
          <w:wAfter w:w="1418" w:type="dxa"/>
          <w:trHeight w:val="1062"/>
        </w:trPr>
        <w:tc>
          <w:tcPr>
            <w:tcW w:w="426" w:type="dxa"/>
            <w:tcBorders>
              <w:top w:val="single" w:sz="4" w:space="0" w:color="auto"/>
              <w:left w:val="single" w:sz="4" w:space="0" w:color="auto"/>
              <w:bottom w:val="single" w:sz="4" w:space="0" w:color="auto"/>
              <w:right w:val="single" w:sz="4" w:space="0" w:color="auto"/>
            </w:tcBorders>
          </w:tcPr>
          <w:p w:rsidR="00F556E8" w:rsidRPr="00A1730F" w:rsidRDefault="00F556E8" w:rsidP="00F556E8">
            <w:pPr>
              <w:pStyle w:val="a6"/>
              <w:widowControl w:val="0"/>
              <w:jc w:val="both"/>
              <w:rPr>
                <w:b w:val="0"/>
                <w:sz w:val="24"/>
                <w:szCs w:val="24"/>
              </w:rPr>
            </w:pPr>
            <w:r w:rsidRPr="00A1730F">
              <w:rPr>
                <w:b w:val="0"/>
                <w:sz w:val="24"/>
                <w:szCs w:val="24"/>
              </w:rPr>
              <w:t>6</w:t>
            </w:r>
          </w:p>
        </w:tc>
        <w:tc>
          <w:tcPr>
            <w:tcW w:w="3402" w:type="dxa"/>
            <w:gridSpan w:val="2"/>
            <w:tcBorders>
              <w:top w:val="single" w:sz="4" w:space="0" w:color="auto"/>
              <w:left w:val="single" w:sz="4" w:space="0" w:color="auto"/>
              <w:bottom w:val="single" w:sz="4" w:space="0" w:color="auto"/>
              <w:right w:val="single" w:sz="4" w:space="0" w:color="auto"/>
            </w:tcBorders>
          </w:tcPr>
          <w:p w:rsidR="00F556E8" w:rsidRPr="00D22E35" w:rsidRDefault="00F556E8" w:rsidP="00F556E8">
            <w:pPr>
              <w:pStyle w:val="ConsPlusNormal"/>
              <w:widowControl/>
              <w:ind w:firstLine="0"/>
              <w:jc w:val="both"/>
              <w:rPr>
                <w:rFonts w:ascii="Times New Roman" w:hAnsi="Times New Roman" w:cs="Times New Roman"/>
                <w:sz w:val="24"/>
                <w:szCs w:val="24"/>
              </w:rPr>
            </w:pPr>
            <w:r w:rsidRPr="00A1730F">
              <w:rPr>
                <w:rFonts w:ascii="Times New Roman" w:hAnsi="Times New Roman" w:cs="Times New Roman"/>
                <w:sz w:val="24"/>
                <w:szCs w:val="24"/>
              </w:rPr>
              <w:t>Наличие у участника конкурса необходимых знаний, квалификации, опыта работы в сфере деятельности, заявленной в проекте;</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6"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709"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567"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rsidR="00F556E8" w:rsidRPr="00675CF4" w:rsidRDefault="00F556E8" w:rsidP="00F556E8">
            <w:pPr>
              <w:jc w:val="center"/>
              <w:rPr>
                <w:sz w:val="28"/>
                <w:szCs w:val="28"/>
              </w:rPr>
            </w:pPr>
            <w:r w:rsidRPr="00675CF4">
              <w:rPr>
                <w:sz w:val="28"/>
                <w:szCs w:val="28"/>
              </w:rPr>
              <w:t>+</w:t>
            </w:r>
          </w:p>
        </w:tc>
      </w:tr>
      <w:tr w:rsidR="00F556E8" w:rsidRPr="00A1730F" w:rsidTr="00361924">
        <w:trPr>
          <w:trHeight w:val="223"/>
        </w:trPr>
        <w:tc>
          <w:tcPr>
            <w:tcW w:w="3686" w:type="dxa"/>
            <w:gridSpan w:val="2"/>
            <w:tcBorders>
              <w:top w:val="single" w:sz="4" w:space="0" w:color="auto"/>
              <w:left w:val="nil"/>
              <w:bottom w:val="nil"/>
              <w:right w:val="nil"/>
            </w:tcBorders>
          </w:tcPr>
          <w:p w:rsidR="00F556E8" w:rsidRPr="00A1730F" w:rsidRDefault="00F556E8" w:rsidP="00F556E8">
            <w:pPr>
              <w:pStyle w:val="a6"/>
              <w:widowControl w:val="0"/>
              <w:jc w:val="both"/>
              <w:rPr>
                <w:b w:val="0"/>
                <w:sz w:val="24"/>
                <w:szCs w:val="24"/>
              </w:rPr>
            </w:pPr>
          </w:p>
        </w:tc>
        <w:tc>
          <w:tcPr>
            <w:tcW w:w="5103" w:type="dxa"/>
            <w:gridSpan w:val="8"/>
            <w:tcBorders>
              <w:top w:val="single" w:sz="4" w:space="0" w:color="auto"/>
              <w:left w:val="nil"/>
              <w:bottom w:val="nil"/>
              <w:right w:val="nil"/>
            </w:tcBorders>
          </w:tcPr>
          <w:p w:rsidR="00F556E8" w:rsidRPr="00A1730F" w:rsidRDefault="00F556E8" w:rsidP="00F556E8">
            <w:pPr>
              <w:pStyle w:val="a6"/>
              <w:widowControl w:val="0"/>
              <w:jc w:val="both"/>
              <w:rPr>
                <w:b w:val="0"/>
                <w:sz w:val="24"/>
                <w:szCs w:val="24"/>
              </w:rPr>
            </w:pPr>
          </w:p>
        </w:tc>
        <w:tc>
          <w:tcPr>
            <w:tcW w:w="709" w:type="dxa"/>
            <w:tcBorders>
              <w:top w:val="single" w:sz="4" w:space="0" w:color="auto"/>
              <w:left w:val="nil"/>
              <w:bottom w:val="nil"/>
              <w:right w:val="nil"/>
            </w:tcBorders>
          </w:tcPr>
          <w:p w:rsidR="00F556E8" w:rsidRPr="00A1730F" w:rsidRDefault="00F556E8" w:rsidP="00F556E8">
            <w:pPr>
              <w:pStyle w:val="a6"/>
              <w:widowControl w:val="0"/>
              <w:jc w:val="both"/>
              <w:rPr>
                <w:b w:val="0"/>
                <w:sz w:val="24"/>
                <w:szCs w:val="24"/>
              </w:rPr>
            </w:pPr>
          </w:p>
        </w:tc>
        <w:tc>
          <w:tcPr>
            <w:tcW w:w="709" w:type="dxa"/>
            <w:tcBorders>
              <w:top w:val="single" w:sz="4" w:space="0" w:color="auto"/>
              <w:left w:val="nil"/>
              <w:bottom w:val="nil"/>
              <w:right w:val="nil"/>
            </w:tcBorders>
          </w:tcPr>
          <w:p w:rsidR="00F556E8" w:rsidRPr="00A1730F" w:rsidRDefault="00F556E8" w:rsidP="00F556E8">
            <w:pPr>
              <w:pStyle w:val="a6"/>
              <w:widowControl w:val="0"/>
              <w:jc w:val="both"/>
              <w:rPr>
                <w:b w:val="0"/>
                <w:sz w:val="24"/>
                <w:szCs w:val="24"/>
              </w:rPr>
            </w:pPr>
          </w:p>
        </w:tc>
      </w:tr>
    </w:tbl>
    <w:p w:rsidR="003B6CF5" w:rsidRPr="00A1730F" w:rsidRDefault="003B6CF5" w:rsidP="003B6CF5">
      <w:pPr>
        <w:pStyle w:val="aa"/>
        <w:ind w:left="0" w:firstLine="567"/>
        <w:jc w:val="both"/>
        <w:outlineLvl w:val="0"/>
        <w:rPr>
          <w:sz w:val="28"/>
          <w:szCs w:val="28"/>
        </w:rPr>
      </w:pPr>
      <w:r w:rsidRPr="00D22E35">
        <w:rPr>
          <w:b/>
          <w:sz w:val="28"/>
          <w:szCs w:val="28"/>
        </w:rPr>
        <w:t>9</w:t>
      </w:r>
      <w:r w:rsidRPr="00A1730F">
        <w:rPr>
          <w:sz w:val="28"/>
          <w:szCs w:val="28"/>
        </w:rPr>
        <w:t xml:space="preserve">. Комиссия рассмотрела и оценила заявки на участие в конкурсе в соответствии с критериями следующим образом: </w:t>
      </w:r>
    </w:p>
    <w:p w:rsidR="003B6CF5" w:rsidRPr="00A1730F" w:rsidRDefault="003B6CF5" w:rsidP="003B6CF5">
      <w:pPr>
        <w:ind w:firstLine="567"/>
        <w:jc w:val="both"/>
        <w:rPr>
          <w:sz w:val="28"/>
          <w:szCs w:val="28"/>
        </w:rPr>
      </w:pPr>
      <w:r w:rsidRPr="00D22E35">
        <w:rPr>
          <w:b/>
          <w:sz w:val="28"/>
          <w:szCs w:val="28"/>
        </w:rPr>
        <w:t>9.1.</w:t>
      </w:r>
      <w:r w:rsidRPr="00A1730F">
        <w:rPr>
          <w:sz w:val="28"/>
          <w:szCs w:val="28"/>
        </w:rPr>
        <w:t xml:space="preserve"> предложенные участниками  конкурса №№ </w:t>
      </w:r>
      <w:r w:rsidR="005542F6">
        <w:rPr>
          <w:sz w:val="28"/>
          <w:szCs w:val="28"/>
        </w:rPr>
        <w:t>2, 4, 6, 7, 9, 10, 16, 17</w:t>
      </w:r>
      <w:r>
        <w:rPr>
          <w:sz w:val="28"/>
          <w:szCs w:val="28"/>
        </w:rPr>
        <w:t xml:space="preserve"> </w:t>
      </w:r>
      <w:r w:rsidRPr="00A1730F">
        <w:rPr>
          <w:sz w:val="28"/>
          <w:szCs w:val="28"/>
        </w:rPr>
        <w:t>целевые социальные программы условиям конкурса соответствуют не в полном объеме и имеют замечания.</w:t>
      </w:r>
    </w:p>
    <w:p w:rsidR="003B6CF5" w:rsidRPr="00A1730F" w:rsidRDefault="003B6CF5" w:rsidP="003B6CF5">
      <w:pPr>
        <w:ind w:firstLine="567"/>
        <w:jc w:val="both"/>
        <w:rPr>
          <w:sz w:val="28"/>
          <w:szCs w:val="28"/>
        </w:rPr>
      </w:pPr>
      <w:r w:rsidRPr="00D22E35">
        <w:rPr>
          <w:b/>
          <w:sz w:val="28"/>
          <w:szCs w:val="28"/>
        </w:rPr>
        <w:t>9.2</w:t>
      </w:r>
      <w:r w:rsidR="00D22E35">
        <w:rPr>
          <w:sz w:val="28"/>
          <w:szCs w:val="28"/>
        </w:rPr>
        <w:t>.</w:t>
      </w:r>
      <w:r w:rsidRPr="00A1730F">
        <w:rPr>
          <w:sz w:val="28"/>
          <w:szCs w:val="28"/>
        </w:rPr>
        <w:t xml:space="preserve"> предложенные участниками  конкурса №№ </w:t>
      </w:r>
      <w:r w:rsidR="005542F6">
        <w:rPr>
          <w:sz w:val="28"/>
          <w:szCs w:val="28"/>
        </w:rPr>
        <w:t>1, 3, 5, 8, 11, 12, 13, 14, 15</w:t>
      </w:r>
      <w:r w:rsidR="00796306">
        <w:rPr>
          <w:sz w:val="28"/>
          <w:szCs w:val="28"/>
        </w:rPr>
        <w:t xml:space="preserve"> </w:t>
      </w:r>
      <w:r w:rsidRPr="00A1730F">
        <w:rPr>
          <w:sz w:val="28"/>
          <w:szCs w:val="28"/>
        </w:rPr>
        <w:t xml:space="preserve">целевые социальные программы </w:t>
      </w:r>
      <w:r w:rsidRPr="00A1730F">
        <w:rPr>
          <w:b/>
          <w:sz w:val="28"/>
          <w:szCs w:val="28"/>
        </w:rPr>
        <w:t>соответствуют</w:t>
      </w:r>
      <w:r w:rsidRPr="00A1730F">
        <w:rPr>
          <w:sz w:val="28"/>
          <w:szCs w:val="28"/>
        </w:rPr>
        <w:t xml:space="preserve"> всем необходимым условиям конкурса.</w:t>
      </w:r>
    </w:p>
    <w:p w:rsidR="003B6CF5" w:rsidRPr="00543065" w:rsidRDefault="003B6CF5" w:rsidP="003B6CF5">
      <w:pPr>
        <w:ind w:firstLine="567"/>
        <w:jc w:val="both"/>
        <w:rPr>
          <w:sz w:val="28"/>
          <w:szCs w:val="28"/>
        </w:rPr>
      </w:pPr>
      <w:r w:rsidRPr="00D22E35">
        <w:rPr>
          <w:b/>
          <w:sz w:val="28"/>
          <w:szCs w:val="28"/>
        </w:rPr>
        <w:lastRenderedPageBreak/>
        <w:t>10.</w:t>
      </w:r>
      <w:r>
        <w:rPr>
          <w:sz w:val="28"/>
          <w:szCs w:val="28"/>
        </w:rPr>
        <w:t xml:space="preserve"> </w:t>
      </w:r>
      <w:r w:rsidRPr="00543065">
        <w:rPr>
          <w:sz w:val="28"/>
          <w:szCs w:val="28"/>
        </w:rPr>
        <w:t xml:space="preserve">На основании представленных участниками конкурса целевых социальных программ </w:t>
      </w:r>
      <w:r w:rsidRPr="00543065">
        <w:rPr>
          <w:b/>
          <w:sz w:val="28"/>
          <w:szCs w:val="28"/>
        </w:rPr>
        <w:t xml:space="preserve">Комиссия решила признать победителями </w:t>
      </w:r>
      <w:r w:rsidRPr="00543065">
        <w:rPr>
          <w:sz w:val="28"/>
          <w:szCs w:val="28"/>
        </w:rPr>
        <w:t>открытого конкурса следующие общественные объединения: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9923"/>
      </w:tblGrid>
      <w:tr w:rsidR="003B6CF5" w:rsidRPr="000C76F0" w:rsidTr="00F556E8">
        <w:tc>
          <w:tcPr>
            <w:tcW w:w="675" w:type="dxa"/>
            <w:tcBorders>
              <w:top w:val="single" w:sz="4" w:space="0" w:color="auto"/>
              <w:left w:val="single" w:sz="4" w:space="0" w:color="auto"/>
              <w:bottom w:val="single" w:sz="4" w:space="0" w:color="auto"/>
              <w:right w:val="single" w:sz="4" w:space="0" w:color="auto"/>
            </w:tcBorders>
          </w:tcPr>
          <w:p w:rsidR="003B6CF5" w:rsidRPr="0065748E" w:rsidRDefault="003B6CF5" w:rsidP="00F556E8">
            <w:pPr>
              <w:pStyle w:val="ab"/>
              <w:ind w:left="-142" w:right="-108"/>
              <w:jc w:val="center"/>
              <w:rPr>
                <w:sz w:val="28"/>
                <w:szCs w:val="28"/>
              </w:rPr>
            </w:pPr>
            <w:r w:rsidRPr="0065748E">
              <w:rPr>
                <w:sz w:val="28"/>
                <w:szCs w:val="28"/>
              </w:rPr>
              <w:t>№ пп</w:t>
            </w:r>
          </w:p>
        </w:tc>
        <w:tc>
          <w:tcPr>
            <w:tcW w:w="9923" w:type="dxa"/>
            <w:tcBorders>
              <w:top w:val="single" w:sz="4" w:space="0" w:color="auto"/>
              <w:left w:val="single" w:sz="4" w:space="0" w:color="auto"/>
              <w:bottom w:val="single" w:sz="4" w:space="0" w:color="auto"/>
              <w:right w:val="single" w:sz="4" w:space="0" w:color="auto"/>
            </w:tcBorders>
          </w:tcPr>
          <w:p w:rsidR="003B6CF5" w:rsidRPr="0065748E" w:rsidRDefault="003B6CF5" w:rsidP="001D2E6A">
            <w:pPr>
              <w:pStyle w:val="aa"/>
              <w:keepNext/>
              <w:tabs>
                <w:tab w:val="left" w:pos="851"/>
              </w:tabs>
              <w:ind w:left="0"/>
              <w:rPr>
                <w:sz w:val="28"/>
                <w:szCs w:val="28"/>
              </w:rPr>
            </w:pPr>
            <w:r w:rsidRPr="0065748E">
              <w:rPr>
                <w:sz w:val="28"/>
                <w:szCs w:val="28"/>
              </w:rPr>
              <w:t>Наименование участника конкурса</w:t>
            </w:r>
          </w:p>
        </w:tc>
      </w:tr>
      <w:tr w:rsidR="003B6CF5" w:rsidRPr="000C76F0" w:rsidTr="00F556E8">
        <w:tc>
          <w:tcPr>
            <w:tcW w:w="675" w:type="dxa"/>
            <w:tcBorders>
              <w:top w:val="single" w:sz="4" w:space="0" w:color="auto"/>
              <w:left w:val="single" w:sz="4" w:space="0" w:color="auto"/>
              <w:bottom w:val="single" w:sz="4" w:space="0" w:color="auto"/>
              <w:right w:val="single" w:sz="4" w:space="0" w:color="auto"/>
            </w:tcBorders>
          </w:tcPr>
          <w:p w:rsidR="003B6CF5" w:rsidRPr="00120B07" w:rsidRDefault="003B6CF5" w:rsidP="001D2E6A">
            <w:pPr>
              <w:pStyle w:val="ab"/>
              <w:ind w:left="-142" w:right="-108"/>
              <w:jc w:val="center"/>
              <w:rPr>
                <w:b/>
                <w:sz w:val="28"/>
                <w:szCs w:val="28"/>
                <w:lang w:val="en-US"/>
              </w:rPr>
            </w:pPr>
            <w:r w:rsidRPr="00120B07">
              <w:rPr>
                <w:b/>
                <w:sz w:val="28"/>
                <w:szCs w:val="28"/>
                <w:lang w:val="en-US"/>
              </w:rPr>
              <w:t>I</w:t>
            </w:r>
          </w:p>
        </w:tc>
        <w:tc>
          <w:tcPr>
            <w:tcW w:w="9923" w:type="dxa"/>
            <w:tcBorders>
              <w:top w:val="single" w:sz="4" w:space="0" w:color="auto"/>
              <w:left w:val="single" w:sz="4" w:space="0" w:color="auto"/>
              <w:bottom w:val="single" w:sz="4" w:space="0" w:color="auto"/>
              <w:right w:val="single" w:sz="4" w:space="0" w:color="auto"/>
            </w:tcBorders>
          </w:tcPr>
          <w:p w:rsidR="003B6CF5" w:rsidRPr="00A57FFA" w:rsidRDefault="003B6CF5" w:rsidP="003B6CF5">
            <w:pPr>
              <w:jc w:val="both"/>
              <w:rPr>
                <w:b/>
                <w:sz w:val="28"/>
                <w:szCs w:val="28"/>
              </w:rPr>
            </w:pPr>
            <w:r w:rsidRPr="00A57FFA">
              <w:rPr>
                <w:b/>
                <w:sz w:val="28"/>
                <w:szCs w:val="28"/>
              </w:rPr>
              <w:t>Номинация: «</w:t>
            </w:r>
            <w:r w:rsidRPr="003B6CF5">
              <w:rPr>
                <w:b/>
                <w:sz w:val="28"/>
                <w:szCs w:val="28"/>
              </w:rPr>
              <w:t>Поддержка проектов и программ, направленных на популяризацию Олимпийского движения и Олимпийских видов спорта»</w:t>
            </w:r>
          </w:p>
        </w:tc>
      </w:tr>
      <w:tr w:rsidR="003B6CF5" w:rsidRPr="000C76F0" w:rsidTr="00F556E8">
        <w:tc>
          <w:tcPr>
            <w:tcW w:w="675" w:type="dxa"/>
            <w:tcBorders>
              <w:top w:val="single" w:sz="4" w:space="0" w:color="auto"/>
              <w:left w:val="single" w:sz="4" w:space="0" w:color="auto"/>
              <w:bottom w:val="single" w:sz="4" w:space="0" w:color="auto"/>
              <w:right w:val="single" w:sz="4" w:space="0" w:color="auto"/>
            </w:tcBorders>
          </w:tcPr>
          <w:p w:rsidR="003B6CF5" w:rsidRPr="0095025B" w:rsidRDefault="003B6CF5" w:rsidP="00675CF4">
            <w:pPr>
              <w:pStyle w:val="ab"/>
              <w:jc w:val="center"/>
              <w:rPr>
                <w:sz w:val="28"/>
                <w:szCs w:val="28"/>
              </w:rPr>
            </w:pPr>
            <w:r w:rsidRPr="0095025B">
              <w:rPr>
                <w:sz w:val="28"/>
                <w:szCs w:val="28"/>
              </w:rPr>
              <w:t>1</w:t>
            </w:r>
          </w:p>
        </w:tc>
        <w:tc>
          <w:tcPr>
            <w:tcW w:w="9923" w:type="dxa"/>
            <w:tcBorders>
              <w:top w:val="single" w:sz="4" w:space="0" w:color="auto"/>
              <w:left w:val="single" w:sz="4" w:space="0" w:color="auto"/>
              <w:bottom w:val="single" w:sz="4" w:space="0" w:color="auto"/>
              <w:right w:val="single" w:sz="4" w:space="0" w:color="auto"/>
            </w:tcBorders>
          </w:tcPr>
          <w:p w:rsidR="00796306" w:rsidRPr="002B516F" w:rsidRDefault="00814678" w:rsidP="001D2E6A">
            <w:pPr>
              <w:widowControl w:val="0"/>
              <w:rPr>
                <w:sz w:val="28"/>
                <w:szCs w:val="28"/>
              </w:rPr>
            </w:pPr>
            <w:r w:rsidRPr="00AF7E1E">
              <w:rPr>
                <w:sz w:val="28"/>
                <w:szCs w:val="28"/>
              </w:rPr>
              <w:t>РОО «Федерация тхэквондо Калининградской области»</w:t>
            </w:r>
          </w:p>
        </w:tc>
      </w:tr>
      <w:tr w:rsidR="003B6CF5" w:rsidRPr="000C76F0" w:rsidTr="00F556E8">
        <w:tc>
          <w:tcPr>
            <w:tcW w:w="675" w:type="dxa"/>
            <w:tcBorders>
              <w:top w:val="single" w:sz="4" w:space="0" w:color="auto"/>
              <w:left w:val="single" w:sz="4" w:space="0" w:color="auto"/>
              <w:bottom w:val="single" w:sz="4" w:space="0" w:color="auto"/>
              <w:right w:val="single" w:sz="4" w:space="0" w:color="auto"/>
            </w:tcBorders>
          </w:tcPr>
          <w:p w:rsidR="003B6CF5" w:rsidRPr="0095025B" w:rsidRDefault="003B6CF5" w:rsidP="00675CF4">
            <w:pPr>
              <w:pStyle w:val="ab"/>
              <w:jc w:val="center"/>
              <w:rPr>
                <w:sz w:val="28"/>
                <w:szCs w:val="28"/>
              </w:rPr>
            </w:pPr>
            <w:r w:rsidRPr="0095025B">
              <w:rPr>
                <w:sz w:val="28"/>
                <w:szCs w:val="28"/>
              </w:rPr>
              <w:t>2</w:t>
            </w:r>
          </w:p>
        </w:tc>
        <w:tc>
          <w:tcPr>
            <w:tcW w:w="9923" w:type="dxa"/>
            <w:tcBorders>
              <w:top w:val="single" w:sz="4" w:space="0" w:color="auto"/>
              <w:left w:val="single" w:sz="4" w:space="0" w:color="auto"/>
              <w:bottom w:val="single" w:sz="4" w:space="0" w:color="auto"/>
              <w:right w:val="single" w:sz="4" w:space="0" w:color="auto"/>
            </w:tcBorders>
          </w:tcPr>
          <w:p w:rsidR="00796306" w:rsidRDefault="00814678" w:rsidP="001D2E6A">
            <w:pPr>
              <w:widowControl w:val="0"/>
              <w:rPr>
                <w:sz w:val="28"/>
                <w:szCs w:val="28"/>
              </w:rPr>
            </w:pPr>
            <w:r w:rsidRPr="00AF7E1E">
              <w:rPr>
                <w:sz w:val="28"/>
                <w:szCs w:val="28"/>
              </w:rPr>
              <w:t>КРОО «Федерация спортивной борьбы Калининградской области»</w:t>
            </w:r>
          </w:p>
        </w:tc>
      </w:tr>
      <w:tr w:rsidR="003B6CF5" w:rsidRPr="000C76F0" w:rsidTr="00F556E8">
        <w:tc>
          <w:tcPr>
            <w:tcW w:w="675" w:type="dxa"/>
            <w:tcBorders>
              <w:top w:val="single" w:sz="4" w:space="0" w:color="auto"/>
              <w:left w:val="single" w:sz="4" w:space="0" w:color="auto"/>
              <w:bottom w:val="single" w:sz="4" w:space="0" w:color="auto"/>
              <w:right w:val="single" w:sz="4" w:space="0" w:color="auto"/>
            </w:tcBorders>
          </w:tcPr>
          <w:p w:rsidR="003B6CF5" w:rsidRPr="00120B07" w:rsidRDefault="00E22423" w:rsidP="001D2E6A">
            <w:pPr>
              <w:pStyle w:val="ab"/>
              <w:jc w:val="center"/>
              <w:rPr>
                <w:b/>
                <w:sz w:val="28"/>
                <w:szCs w:val="28"/>
              </w:rPr>
            </w:pPr>
            <w:r>
              <w:br w:type="page"/>
            </w:r>
            <w:r w:rsidR="003B6CF5" w:rsidRPr="00120B07">
              <w:rPr>
                <w:b/>
                <w:sz w:val="28"/>
                <w:szCs w:val="28"/>
                <w:lang w:val="en-US"/>
              </w:rPr>
              <w:t>II</w:t>
            </w:r>
          </w:p>
        </w:tc>
        <w:tc>
          <w:tcPr>
            <w:tcW w:w="9923" w:type="dxa"/>
            <w:tcBorders>
              <w:top w:val="single" w:sz="4" w:space="0" w:color="auto"/>
              <w:left w:val="single" w:sz="4" w:space="0" w:color="auto"/>
              <w:bottom w:val="single" w:sz="4" w:space="0" w:color="auto"/>
              <w:right w:val="single" w:sz="4" w:space="0" w:color="auto"/>
            </w:tcBorders>
          </w:tcPr>
          <w:p w:rsidR="003B6CF5" w:rsidRPr="00120B07" w:rsidRDefault="003B6CF5" w:rsidP="003B6CF5">
            <w:pPr>
              <w:jc w:val="both"/>
              <w:rPr>
                <w:b/>
                <w:sz w:val="28"/>
                <w:szCs w:val="28"/>
              </w:rPr>
            </w:pPr>
            <w:r w:rsidRPr="00120B07">
              <w:rPr>
                <w:b/>
                <w:sz w:val="28"/>
                <w:szCs w:val="28"/>
              </w:rPr>
              <w:t>Номинация:  «</w:t>
            </w:r>
            <w:r w:rsidRPr="003B6CF5">
              <w:rPr>
                <w:b/>
                <w:sz w:val="28"/>
                <w:szCs w:val="28"/>
              </w:rPr>
              <w:t>Поддержка проектов и программ, направленных на организацию мероприятий в области физической культуры и спорта, популяризацию здорового образа жизни среди детей, подростков и молодежи»</w:t>
            </w:r>
          </w:p>
        </w:tc>
      </w:tr>
      <w:tr w:rsidR="00814678" w:rsidRPr="000C76F0" w:rsidTr="00F556E8">
        <w:tc>
          <w:tcPr>
            <w:tcW w:w="675" w:type="dxa"/>
            <w:tcBorders>
              <w:top w:val="single" w:sz="4" w:space="0" w:color="auto"/>
              <w:left w:val="single" w:sz="4" w:space="0" w:color="auto"/>
              <w:bottom w:val="single" w:sz="4" w:space="0" w:color="auto"/>
              <w:right w:val="single" w:sz="4" w:space="0" w:color="auto"/>
            </w:tcBorders>
          </w:tcPr>
          <w:p w:rsidR="00814678" w:rsidRPr="00675CF4" w:rsidRDefault="00814678" w:rsidP="00814678">
            <w:pPr>
              <w:pStyle w:val="ab"/>
              <w:jc w:val="center"/>
              <w:rPr>
                <w:sz w:val="28"/>
                <w:szCs w:val="28"/>
              </w:rPr>
            </w:pPr>
            <w:r w:rsidRPr="00675CF4">
              <w:rPr>
                <w:sz w:val="28"/>
                <w:szCs w:val="28"/>
              </w:rPr>
              <w:t>1</w:t>
            </w:r>
          </w:p>
        </w:tc>
        <w:tc>
          <w:tcPr>
            <w:tcW w:w="9923" w:type="dxa"/>
            <w:tcBorders>
              <w:top w:val="single" w:sz="4" w:space="0" w:color="auto"/>
              <w:left w:val="single" w:sz="4" w:space="0" w:color="auto"/>
              <w:bottom w:val="single" w:sz="4" w:space="0" w:color="auto"/>
              <w:right w:val="single" w:sz="4" w:space="0" w:color="auto"/>
            </w:tcBorders>
          </w:tcPr>
          <w:p w:rsidR="00814678" w:rsidRPr="00AF7E1E" w:rsidRDefault="00814678" w:rsidP="00814678">
            <w:pPr>
              <w:rPr>
                <w:sz w:val="28"/>
                <w:szCs w:val="28"/>
              </w:rPr>
            </w:pPr>
            <w:r w:rsidRPr="00AF7E1E">
              <w:rPr>
                <w:sz w:val="28"/>
                <w:szCs w:val="28"/>
              </w:rPr>
              <w:t>КРОО «Веста»</w:t>
            </w:r>
          </w:p>
        </w:tc>
      </w:tr>
      <w:tr w:rsidR="00814678" w:rsidRPr="000C76F0" w:rsidTr="00F556E8">
        <w:tc>
          <w:tcPr>
            <w:tcW w:w="675" w:type="dxa"/>
            <w:tcBorders>
              <w:top w:val="single" w:sz="4" w:space="0" w:color="auto"/>
              <w:left w:val="single" w:sz="4" w:space="0" w:color="auto"/>
              <w:bottom w:val="single" w:sz="4" w:space="0" w:color="auto"/>
              <w:right w:val="single" w:sz="4" w:space="0" w:color="auto"/>
            </w:tcBorders>
          </w:tcPr>
          <w:p w:rsidR="00814678" w:rsidRPr="00EA2AA0" w:rsidRDefault="00814678" w:rsidP="00814678">
            <w:pPr>
              <w:pStyle w:val="ab"/>
              <w:jc w:val="center"/>
              <w:rPr>
                <w:sz w:val="28"/>
                <w:szCs w:val="28"/>
              </w:rPr>
            </w:pPr>
            <w:r>
              <w:rPr>
                <w:sz w:val="28"/>
                <w:szCs w:val="28"/>
              </w:rPr>
              <w:t>2</w:t>
            </w:r>
          </w:p>
        </w:tc>
        <w:tc>
          <w:tcPr>
            <w:tcW w:w="9923" w:type="dxa"/>
            <w:tcBorders>
              <w:top w:val="single" w:sz="4" w:space="0" w:color="auto"/>
              <w:left w:val="single" w:sz="4" w:space="0" w:color="auto"/>
              <w:bottom w:val="single" w:sz="4" w:space="0" w:color="auto"/>
              <w:right w:val="single" w:sz="4" w:space="0" w:color="auto"/>
            </w:tcBorders>
          </w:tcPr>
          <w:p w:rsidR="00814678" w:rsidRPr="00AF7E1E" w:rsidRDefault="00814678" w:rsidP="00814678">
            <w:pPr>
              <w:widowControl w:val="0"/>
              <w:rPr>
                <w:sz w:val="28"/>
                <w:szCs w:val="28"/>
              </w:rPr>
            </w:pPr>
            <w:r w:rsidRPr="00AF7E1E">
              <w:rPr>
                <w:sz w:val="28"/>
                <w:szCs w:val="28"/>
              </w:rPr>
              <w:t>ОО «Федерация Бокса Калининградской области»</w:t>
            </w:r>
          </w:p>
        </w:tc>
      </w:tr>
      <w:tr w:rsidR="0095636B" w:rsidRPr="000C76F0" w:rsidTr="00F556E8">
        <w:tc>
          <w:tcPr>
            <w:tcW w:w="675" w:type="dxa"/>
            <w:tcBorders>
              <w:top w:val="single" w:sz="4" w:space="0" w:color="auto"/>
              <w:left w:val="single" w:sz="4" w:space="0" w:color="auto"/>
              <w:bottom w:val="single" w:sz="4" w:space="0" w:color="auto"/>
              <w:right w:val="single" w:sz="4" w:space="0" w:color="auto"/>
            </w:tcBorders>
          </w:tcPr>
          <w:p w:rsidR="0095636B" w:rsidRDefault="0095636B" w:rsidP="00814678">
            <w:pPr>
              <w:pStyle w:val="ab"/>
              <w:jc w:val="center"/>
              <w:rPr>
                <w:sz w:val="28"/>
                <w:szCs w:val="28"/>
              </w:rPr>
            </w:pPr>
            <w:r>
              <w:rPr>
                <w:sz w:val="28"/>
                <w:szCs w:val="28"/>
              </w:rPr>
              <w:t>3</w:t>
            </w:r>
          </w:p>
        </w:tc>
        <w:tc>
          <w:tcPr>
            <w:tcW w:w="9923" w:type="dxa"/>
            <w:tcBorders>
              <w:top w:val="single" w:sz="4" w:space="0" w:color="auto"/>
              <w:left w:val="single" w:sz="4" w:space="0" w:color="auto"/>
              <w:bottom w:val="single" w:sz="4" w:space="0" w:color="auto"/>
              <w:right w:val="single" w:sz="4" w:space="0" w:color="auto"/>
            </w:tcBorders>
          </w:tcPr>
          <w:p w:rsidR="0095636B" w:rsidRPr="00AF7E1E" w:rsidRDefault="0095636B" w:rsidP="005916A8">
            <w:pPr>
              <w:widowControl w:val="0"/>
              <w:rPr>
                <w:sz w:val="28"/>
                <w:szCs w:val="28"/>
              </w:rPr>
            </w:pPr>
            <w:r w:rsidRPr="00AF7E1E">
              <w:rPr>
                <w:sz w:val="28"/>
                <w:szCs w:val="28"/>
              </w:rPr>
              <w:t>РОО «Олимпийский Совет Калининградской области»</w:t>
            </w:r>
          </w:p>
        </w:tc>
      </w:tr>
      <w:tr w:rsidR="0095636B" w:rsidRPr="000C76F0" w:rsidTr="00F556E8">
        <w:tc>
          <w:tcPr>
            <w:tcW w:w="675" w:type="dxa"/>
            <w:tcBorders>
              <w:top w:val="single" w:sz="4" w:space="0" w:color="auto"/>
              <w:left w:val="single" w:sz="4" w:space="0" w:color="auto"/>
              <w:bottom w:val="single" w:sz="4" w:space="0" w:color="auto"/>
              <w:right w:val="single" w:sz="4" w:space="0" w:color="auto"/>
            </w:tcBorders>
          </w:tcPr>
          <w:p w:rsidR="0095636B" w:rsidRDefault="0095636B" w:rsidP="00814678">
            <w:pPr>
              <w:pStyle w:val="ab"/>
              <w:jc w:val="center"/>
              <w:rPr>
                <w:sz w:val="28"/>
                <w:szCs w:val="28"/>
              </w:rPr>
            </w:pPr>
            <w:r>
              <w:rPr>
                <w:sz w:val="28"/>
                <w:szCs w:val="28"/>
              </w:rPr>
              <w:t>4</w:t>
            </w:r>
          </w:p>
        </w:tc>
        <w:tc>
          <w:tcPr>
            <w:tcW w:w="9923" w:type="dxa"/>
            <w:tcBorders>
              <w:top w:val="single" w:sz="4" w:space="0" w:color="auto"/>
              <w:left w:val="single" w:sz="4" w:space="0" w:color="auto"/>
              <w:bottom w:val="single" w:sz="4" w:space="0" w:color="auto"/>
              <w:right w:val="single" w:sz="4" w:space="0" w:color="auto"/>
            </w:tcBorders>
          </w:tcPr>
          <w:p w:rsidR="0095636B" w:rsidRPr="00AF7E1E" w:rsidRDefault="0095636B" w:rsidP="005916A8">
            <w:pPr>
              <w:rPr>
                <w:sz w:val="28"/>
                <w:szCs w:val="28"/>
              </w:rPr>
            </w:pPr>
            <w:r w:rsidRPr="00AF7E1E">
              <w:rPr>
                <w:sz w:val="28"/>
                <w:szCs w:val="28"/>
              </w:rPr>
              <w:t>КРМОО «КСЦ Каприоль»</w:t>
            </w:r>
          </w:p>
        </w:tc>
      </w:tr>
      <w:tr w:rsidR="0095636B" w:rsidRPr="000C76F0" w:rsidTr="00F556E8">
        <w:tc>
          <w:tcPr>
            <w:tcW w:w="675" w:type="dxa"/>
            <w:tcBorders>
              <w:top w:val="single" w:sz="4" w:space="0" w:color="auto"/>
              <w:left w:val="single" w:sz="4" w:space="0" w:color="auto"/>
              <w:bottom w:val="single" w:sz="4" w:space="0" w:color="auto"/>
              <w:right w:val="single" w:sz="4" w:space="0" w:color="auto"/>
            </w:tcBorders>
          </w:tcPr>
          <w:p w:rsidR="0095636B" w:rsidRDefault="0095636B" w:rsidP="00814678">
            <w:pPr>
              <w:pStyle w:val="ab"/>
              <w:jc w:val="center"/>
              <w:rPr>
                <w:sz w:val="28"/>
                <w:szCs w:val="28"/>
              </w:rPr>
            </w:pPr>
            <w:r>
              <w:rPr>
                <w:sz w:val="28"/>
                <w:szCs w:val="28"/>
              </w:rPr>
              <w:t>5</w:t>
            </w:r>
          </w:p>
        </w:tc>
        <w:tc>
          <w:tcPr>
            <w:tcW w:w="9923" w:type="dxa"/>
            <w:tcBorders>
              <w:top w:val="single" w:sz="4" w:space="0" w:color="auto"/>
              <w:left w:val="single" w:sz="4" w:space="0" w:color="auto"/>
              <w:bottom w:val="single" w:sz="4" w:space="0" w:color="auto"/>
              <w:right w:val="single" w:sz="4" w:space="0" w:color="auto"/>
            </w:tcBorders>
          </w:tcPr>
          <w:p w:rsidR="0095636B" w:rsidRPr="00AF7E1E" w:rsidRDefault="0095636B" w:rsidP="005916A8">
            <w:pPr>
              <w:rPr>
                <w:sz w:val="28"/>
                <w:szCs w:val="28"/>
              </w:rPr>
            </w:pPr>
            <w:r w:rsidRPr="00AF7E1E">
              <w:rPr>
                <w:sz w:val="28"/>
                <w:szCs w:val="28"/>
              </w:rPr>
              <w:t>КРМОО «Спорт для всех»</w:t>
            </w:r>
          </w:p>
        </w:tc>
      </w:tr>
      <w:tr w:rsidR="0095636B" w:rsidRPr="000C76F0" w:rsidTr="00F556E8">
        <w:tc>
          <w:tcPr>
            <w:tcW w:w="675" w:type="dxa"/>
            <w:tcBorders>
              <w:top w:val="single" w:sz="4" w:space="0" w:color="auto"/>
              <w:left w:val="single" w:sz="4" w:space="0" w:color="auto"/>
              <w:bottom w:val="single" w:sz="4" w:space="0" w:color="auto"/>
              <w:right w:val="single" w:sz="4" w:space="0" w:color="auto"/>
            </w:tcBorders>
          </w:tcPr>
          <w:p w:rsidR="0095636B" w:rsidRDefault="0095636B" w:rsidP="00814678">
            <w:pPr>
              <w:pStyle w:val="ab"/>
              <w:jc w:val="center"/>
              <w:rPr>
                <w:sz w:val="28"/>
                <w:szCs w:val="28"/>
              </w:rPr>
            </w:pPr>
            <w:r>
              <w:rPr>
                <w:sz w:val="28"/>
                <w:szCs w:val="28"/>
              </w:rPr>
              <w:t>6</w:t>
            </w:r>
          </w:p>
        </w:tc>
        <w:tc>
          <w:tcPr>
            <w:tcW w:w="9923" w:type="dxa"/>
            <w:tcBorders>
              <w:top w:val="single" w:sz="4" w:space="0" w:color="auto"/>
              <w:left w:val="single" w:sz="4" w:space="0" w:color="auto"/>
              <w:bottom w:val="single" w:sz="4" w:space="0" w:color="auto"/>
              <w:right w:val="single" w:sz="4" w:space="0" w:color="auto"/>
            </w:tcBorders>
          </w:tcPr>
          <w:p w:rsidR="0095636B" w:rsidRPr="00AF7E1E" w:rsidRDefault="0095636B" w:rsidP="005916A8">
            <w:pPr>
              <w:rPr>
                <w:sz w:val="28"/>
                <w:szCs w:val="28"/>
              </w:rPr>
            </w:pPr>
            <w:r w:rsidRPr="00AF7E1E">
              <w:rPr>
                <w:sz w:val="28"/>
                <w:szCs w:val="28"/>
              </w:rPr>
              <w:t>КРОООО «Федерация рукопашного боя»</w:t>
            </w:r>
          </w:p>
        </w:tc>
      </w:tr>
      <w:tr w:rsidR="0095636B" w:rsidRPr="000C76F0" w:rsidTr="00F556E8">
        <w:tc>
          <w:tcPr>
            <w:tcW w:w="675" w:type="dxa"/>
            <w:tcBorders>
              <w:top w:val="single" w:sz="4" w:space="0" w:color="auto"/>
              <w:left w:val="single" w:sz="4" w:space="0" w:color="auto"/>
              <w:bottom w:val="single" w:sz="4" w:space="0" w:color="auto"/>
              <w:right w:val="single" w:sz="4" w:space="0" w:color="auto"/>
            </w:tcBorders>
          </w:tcPr>
          <w:p w:rsidR="0095636B" w:rsidRDefault="0095636B" w:rsidP="00814678">
            <w:pPr>
              <w:pStyle w:val="ab"/>
              <w:jc w:val="center"/>
              <w:rPr>
                <w:sz w:val="28"/>
                <w:szCs w:val="28"/>
              </w:rPr>
            </w:pPr>
            <w:r>
              <w:rPr>
                <w:sz w:val="28"/>
                <w:szCs w:val="28"/>
              </w:rPr>
              <w:t>7</w:t>
            </w:r>
          </w:p>
        </w:tc>
        <w:tc>
          <w:tcPr>
            <w:tcW w:w="9923" w:type="dxa"/>
            <w:tcBorders>
              <w:top w:val="single" w:sz="4" w:space="0" w:color="auto"/>
              <w:left w:val="single" w:sz="4" w:space="0" w:color="auto"/>
              <w:bottom w:val="single" w:sz="4" w:space="0" w:color="auto"/>
              <w:right w:val="single" w:sz="4" w:space="0" w:color="auto"/>
            </w:tcBorders>
          </w:tcPr>
          <w:p w:rsidR="0095636B" w:rsidRPr="00AF7E1E" w:rsidRDefault="0095636B" w:rsidP="005916A8">
            <w:pPr>
              <w:widowControl w:val="0"/>
              <w:rPr>
                <w:sz w:val="28"/>
                <w:szCs w:val="28"/>
              </w:rPr>
            </w:pPr>
            <w:r w:rsidRPr="00AF7E1E">
              <w:rPr>
                <w:sz w:val="28"/>
                <w:szCs w:val="28"/>
              </w:rPr>
              <w:t>КРОО ООО «РСМ»</w:t>
            </w:r>
          </w:p>
        </w:tc>
      </w:tr>
    </w:tbl>
    <w:p w:rsidR="003B6CF5" w:rsidRPr="005542F6" w:rsidRDefault="003B6CF5" w:rsidP="005873A8">
      <w:pPr>
        <w:pStyle w:val="aa"/>
        <w:spacing w:after="60"/>
        <w:ind w:left="0" w:firstLine="426"/>
        <w:jc w:val="both"/>
        <w:outlineLvl w:val="0"/>
        <w:rPr>
          <w:sz w:val="16"/>
          <w:szCs w:val="16"/>
        </w:rPr>
      </w:pPr>
    </w:p>
    <w:p w:rsidR="005873A8" w:rsidRDefault="005873A8" w:rsidP="005873A8">
      <w:pPr>
        <w:pStyle w:val="aa"/>
        <w:spacing w:after="60"/>
        <w:ind w:left="0" w:firstLine="426"/>
        <w:jc w:val="both"/>
        <w:outlineLvl w:val="0"/>
        <w:rPr>
          <w:sz w:val="28"/>
          <w:szCs w:val="28"/>
        </w:rPr>
      </w:pPr>
      <w:r>
        <w:rPr>
          <w:sz w:val="28"/>
          <w:szCs w:val="28"/>
        </w:rPr>
        <w:t>Результаты голосования членов комиссии:</w:t>
      </w:r>
    </w:p>
    <w:tbl>
      <w:tblPr>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2545"/>
      </w:tblGrid>
      <w:tr w:rsidR="005873A8" w:rsidTr="00F556E8">
        <w:trPr>
          <w:trHeight w:val="420"/>
        </w:trPr>
        <w:tc>
          <w:tcPr>
            <w:tcW w:w="675" w:type="dxa"/>
            <w:vMerge w:val="restart"/>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ind w:right="-108"/>
              <w:jc w:val="center"/>
              <w:rPr>
                <w:b/>
                <w:sz w:val="28"/>
                <w:szCs w:val="28"/>
              </w:rPr>
            </w:pPr>
            <w:r>
              <w:rPr>
                <w:b/>
                <w:sz w:val="28"/>
                <w:szCs w:val="28"/>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b/>
                <w:sz w:val="28"/>
                <w:szCs w:val="28"/>
              </w:rPr>
            </w:pPr>
            <w:r>
              <w:rPr>
                <w:b/>
                <w:sz w:val="28"/>
                <w:szCs w:val="28"/>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b/>
                <w:sz w:val="28"/>
                <w:szCs w:val="28"/>
              </w:rPr>
            </w:pPr>
            <w:r>
              <w:rPr>
                <w:b/>
                <w:sz w:val="28"/>
                <w:szCs w:val="28"/>
              </w:rPr>
              <w:t>Результаты голосования:</w:t>
            </w:r>
          </w:p>
        </w:tc>
        <w:tc>
          <w:tcPr>
            <w:tcW w:w="2545" w:type="dxa"/>
            <w:vMerge w:val="restart"/>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ind w:left="2518" w:hanging="2518"/>
              <w:jc w:val="center"/>
              <w:rPr>
                <w:b/>
                <w:sz w:val="28"/>
                <w:szCs w:val="28"/>
              </w:rPr>
            </w:pPr>
            <w:r>
              <w:rPr>
                <w:b/>
                <w:sz w:val="28"/>
                <w:szCs w:val="28"/>
              </w:rPr>
              <w:t>Подпись</w:t>
            </w:r>
          </w:p>
        </w:tc>
      </w:tr>
      <w:tr w:rsidR="005873A8" w:rsidTr="00F556E8">
        <w:trPr>
          <w:trHeight w:val="372"/>
        </w:trPr>
        <w:tc>
          <w:tcPr>
            <w:tcW w:w="675" w:type="dxa"/>
            <w:vMerge/>
            <w:tcBorders>
              <w:top w:val="single" w:sz="4" w:space="0" w:color="auto"/>
              <w:left w:val="single" w:sz="4" w:space="0" w:color="auto"/>
              <w:bottom w:val="single" w:sz="4" w:space="0" w:color="auto"/>
              <w:right w:val="single" w:sz="4" w:space="0" w:color="auto"/>
            </w:tcBorders>
            <w:vAlign w:val="center"/>
          </w:tcPr>
          <w:p w:rsidR="005873A8" w:rsidRDefault="005873A8" w:rsidP="00F556E8">
            <w:pPr>
              <w:rPr>
                <w:b/>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5873A8" w:rsidRDefault="005873A8" w:rsidP="00F556E8">
            <w:pPr>
              <w:rPr>
                <w:b/>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b/>
                <w:sz w:val="28"/>
                <w:szCs w:val="28"/>
              </w:rPr>
            </w:pPr>
            <w:r>
              <w:rPr>
                <w:b/>
                <w:sz w:val="28"/>
                <w:szCs w:val="28"/>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b/>
                <w:sz w:val="28"/>
                <w:szCs w:val="28"/>
              </w:rPr>
            </w:pPr>
            <w:r>
              <w:rPr>
                <w:b/>
                <w:sz w:val="28"/>
                <w:szCs w:val="28"/>
              </w:rPr>
              <w:t>«Против»</w:t>
            </w:r>
          </w:p>
        </w:tc>
        <w:tc>
          <w:tcPr>
            <w:tcW w:w="2545" w:type="dxa"/>
            <w:vMerge/>
            <w:tcBorders>
              <w:top w:val="single" w:sz="4" w:space="0" w:color="auto"/>
              <w:left w:val="single" w:sz="4" w:space="0" w:color="auto"/>
              <w:bottom w:val="single" w:sz="4" w:space="0" w:color="auto"/>
              <w:right w:val="single" w:sz="4" w:space="0" w:color="auto"/>
            </w:tcBorders>
            <w:vAlign w:val="center"/>
          </w:tcPr>
          <w:p w:rsidR="005873A8" w:rsidRDefault="005873A8" w:rsidP="00F556E8">
            <w:pPr>
              <w:rPr>
                <w:b/>
                <w:sz w:val="28"/>
                <w:szCs w:val="28"/>
              </w:rPr>
            </w:pPr>
          </w:p>
        </w:tc>
      </w:tr>
      <w:tr w:rsidR="005873A8" w:rsidTr="00524330">
        <w:trPr>
          <w:trHeight w:val="307"/>
        </w:trPr>
        <w:tc>
          <w:tcPr>
            <w:tcW w:w="675" w:type="dxa"/>
            <w:tcBorders>
              <w:top w:val="single" w:sz="4" w:space="0" w:color="auto"/>
              <w:left w:val="single" w:sz="4" w:space="0" w:color="auto"/>
              <w:bottom w:val="single" w:sz="4" w:space="0" w:color="auto"/>
              <w:right w:val="single" w:sz="4" w:space="0" w:color="auto"/>
            </w:tcBorders>
          </w:tcPr>
          <w:p w:rsidR="005873A8" w:rsidRDefault="005873A8" w:rsidP="00F556E8">
            <w:pPr>
              <w:widowControl w:val="0"/>
              <w:outlineLvl w:val="0"/>
              <w:rPr>
                <w:sz w:val="28"/>
                <w:szCs w:val="28"/>
              </w:rPr>
            </w:pPr>
            <w:r>
              <w:rPr>
                <w:sz w:val="28"/>
                <w:szCs w:val="28"/>
              </w:rPr>
              <w:t>1</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E70415" w:rsidP="00F556E8">
            <w:pPr>
              <w:widowControl w:val="0"/>
              <w:suppressAutoHyphens/>
              <w:jc w:val="both"/>
              <w:rPr>
                <w:sz w:val="28"/>
                <w:szCs w:val="28"/>
              </w:rPr>
            </w:pPr>
            <w:r>
              <w:rPr>
                <w:sz w:val="28"/>
                <w:szCs w:val="28"/>
              </w:rPr>
              <w:t>Апполонова</w:t>
            </w:r>
            <w:r w:rsidR="004D419F">
              <w:rPr>
                <w:sz w:val="28"/>
                <w:szCs w:val="28"/>
              </w:rPr>
              <w:t xml:space="preserve"> А.А.</w:t>
            </w: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F15999" w:rsidP="00F15999">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rPr>
                <w:sz w:val="28"/>
                <w:szCs w:val="28"/>
              </w:rPr>
            </w:pPr>
          </w:p>
        </w:tc>
      </w:tr>
      <w:tr w:rsidR="005873A8"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873A8" w:rsidRDefault="005873A8" w:rsidP="00F556E8">
            <w:pPr>
              <w:widowControl w:val="0"/>
              <w:outlineLvl w:val="0"/>
              <w:rPr>
                <w:sz w:val="28"/>
                <w:szCs w:val="28"/>
              </w:rPr>
            </w:pPr>
            <w:r>
              <w:rPr>
                <w:sz w:val="28"/>
                <w:szCs w:val="28"/>
              </w:rPr>
              <w:t>2</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4D419F" w:rsidP="00F556E8">
            <w:pPr>
              <w:widowControl w:val="0"/>
              <w:suppressAutoHyphens/>
              <w:jc w:val="both"/>
              <w:rPr>
                <w:sz w:val="28"/>
                <w:szCs w:val="28"/>
              </w:rPr>
            </w:pPr>
            <w:r>
              <w:rPr>
                <w:sz w:val="28"/>
                <w:szCs w:val="28"/>
              </w:rPr>
              <w:t>Шумилин А.А.</w:t>
            </w: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5873A8" w:rsidP="00F15999">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rPr>
                <w:sz w:val="28"/>
                <w:szCs w:val="28"/>
              </w:rPr>
            </w:pPr>
          </w:p>
        </w:tc>
      </w:tr>
      <w:tr w:rsidR="005873A8"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873A8" w:rsidRDefault="005873A8" w:rsidP="00F556E8">
            <w:pPr>
              <w:widowControl w:val="0"/>
              <w:outlineLvl w:val="0"/>
              <w:rPr>
                <w:sz w:val="28"/>
                <w:szCs w:val="28"/>
              </w:rPr>
            </w:pPr>
            <w:r>
              <w:rPr>
                <w:sz w:val="28"/>
                <w:szCs w:val="28"/>
              </w:rPr>
              <w:t>3</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524330" w:rsidP="00F556E8">
            <w:pPr>
              <w:widowControl w:val="0"/>
              <w:outlineLvl w:val="0"/>
              <w:rPr>
                <w:sz w:val="28"/>
                <w:szCs w:val="28"/>
              </w:rPr>
            </w:pPr>
            <w:r>
              <w:rPr>
                <w:sz w:val="28"/>
                <w:szCs w:val="28"/>
              </w:rPr>
              <w:t>Донских С.Л.</w:t>
            </w: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5873A8" w:rsidP="00F15999">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rPr>
                <w:sz w:val="28"/>
                <w:szCs w:val="28"/>
              </w:rPr>
            </w:pPr>
          </w:p>
        </w:tc>
      </w:tr>
      <w:tr w:rsidR="005873A8"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873A8" w:rsidRDefault="005873A8" w:rsidP="00F556E8">
            <w:pPr>
              <w:widowControl w:val="0"/>
              <w:outlineLvl w:val="0"/>
              <w:rPr>
                <w:sz w:val="28"/>
                <w:szCs w:val="28"/>
              </w:rPr>
            </w:pPr>
            <w:r>
              <w:rPr>
                <w:sz w:val="28"/>
                <w:szCs w:val="28"/>
              </w:rPr>
              <w:t>4</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5873A8" w:rsidP="00F556E8">
            <w:pPr>
              <w:widowControl w:val="0"/>
              <w:outlineLvl w:val="0"/>
              <w:rPr>
                <w:sz w:val="28"/>
                <w:szCs w:val="28"/>
              </w:rPr>
            </w:pPr>
            <w:r>
              <w:rPr>
                <w:sz w:val="28"/>
                <w:szCs w:val="28"/>
              </w:rPr>
              <w:t>Сагайдак А.С.</w:t>
            </w: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F15999" w:rsidP="00F15999">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rPr>
                <w:sz w:val="28"/>
                <w:szCs w:val="28"/>
              </w:rPr>
            </w:pPr>
          </w:p>
        </w:tc>
      </w:tr>
      <w:tr w:rsidR="005873A8"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873A8" w:rsidRDefault="005873A8" w:rsidP="00F556E8">
            <w:pPr>
              <w:widowControl w:val="0"/>
              <w:outlineLvl w:val="0"/>
              <w:rPr>
                <w:sz w:val="28"/>
                <w:szCs w:val="28"/>
              </w:rPr>
            </w:pPr>
            <w:r>
              <w:rPr>
                <w:sz w:val="28"/>
                <w:szCs w:val="28"/>
              </w:rPr>
              <w:t>5</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524330" w:rsidP="00F556E8">
            <w:pPr>
              <w:widowControl w:val="0"/>
              <w:outlineLvl w:val="0"/>
              <w:rPr>
                <w:sz w:val="28"/>
                <w:szCs w:val="28"/>
              </w:rPr>
            </w:pPr>
            <w:r>
              <w:rPr>
                <w:sz w:val="28"/>
                <w:szCs w:val="28"/>
              </w:rPr>
              <w:t>Савенко В.А.</w:t>
            </w: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5873A8" w:rsidP="00F15999">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rPr>
                <w:sz w:val="28"/>
                <w:szCs w:val="28"/>
              </w:rPr>
            </w:pPr>
          </w:p>
        </w:tc>
      </w:tr>
      <w:tr w:rsidR="00524330"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24330" w:rsidRDefault="00524330" w:rsidP="00F556E8">
            <w:pPr>
              <w:widowControl w:val="0"/>
              <w:outlineLvl w:val="0"/>
              <w:rPr>
                <w:sz w:val="28"/>
                <w:szCs w:val="28"/>
              </w:rPr>
            </w:pPr>
            <w:r>
              <w:rPr>
                <w:sz w:val="28"/>
                <w:szCs w:val="28"/>
              </w:rPr>
              <w:t>6</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524330" w:rsidP="00F556E8">
            <w:pPr>
              <w:widowControl w:val="0"/>
              <w:tabs>
                <w:tab w:val="left" w:pos="851"/>
              </w:tabs>
              <w:suppressAutoHyphens/>
              <w:jc w:val="both"/>
              <w:rPr>
                <w:sz w:val="28"/>
                <w:szCs w:val="28"/>
              </w:rPr>
            </w:pPr>
            <w:r>
              <w:rPr>
                <w:sz w:val="28"/>
                <w:szCs w:val="28"/>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524330" w:rsidRDefault="00524330" w:rsidP="00F15999">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524330" w:rsidRDefault="00524330"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24330" w:rsidRDefault="00524330" w:rsidP="00F556E8">
            <w:pPr>
              <w:tabs>
                <w:tab w:val="left" w:pos="851"/>
              </w:tabs>
              <w:rPr>
                <w:sz w:val="28"/>
                <w:szCs w:val="28"/>
              </w:rPr>
            </w:pPr>
          </w:p>
        </w:tc>
      </w:tr>
      <w:tr w:rsidR="00524330"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24330" w:rsidRDefault="00524330" w:rsidP="00F556E8">
            <w:pPr>
              <w:widowControl w:val="0"/>
              <w:outlineLvl w:val="0"/>
              <w:rPr>
                <w:sz w:val="28"/>
                <w:szCs w:val="28"/>
              </w:rPr>
            </w:pPr>
            <w:r>
              <w:rPr>
                <w:sz w:val="28"/>
                <w:szCs w:val="28"/>
              </w:rPr>
              <w:t>7</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524330" w:rsidP="00F556E8">
            <w:pPr>
              <w:widowControl w:val="0"/>
              <w:tabs>
                <w:tab w:val="left" w:pos="851"/>
              </w:tabs>
              <w:suppressAutoHyphens/>
              <w:jc w:val="both"/>
              <w:rPr>
                <w:sz w:val="28"/>
                <w:szCs w:val="28"/>
              </w:rPr>
            </w:pPr>
            <w:r>
              <w:rPr>
                <w:sz w:val="28"/>
                <w:szCs w:val="28"/>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524330" w:rsidRDefault="00F15999" w:rsidP="00F15999">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524330" w:rsidRDefault="00524330"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24330" w:rsidRDefault="00524330" w:rsidP="00F556E8">
            <w:pPr>
              <w:tabs>
                <w:tab w:val="left" w:pos="851"/>
              </w:tabs>
              <w:rPr>
                <w:sz w:val="28"/>
                <w:szCs w:val="28"/>
              </w:rPr>
            </w:pPr>
          </w:p>
        </w:tc>
      </w:tr>
      <w:tr w:rsidR="00524330"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24330" w:rsidRDefault="00524330" w:rsidP="00F556E8">
            <w:pPr>
              <w:widowControl w:val="0"/>
              <w:outlineLvl w:val="0"/>
              <w:rPr>
                <w:sz w:val="28"/>
                <w:szCs w:val="28"/>
              </w:rPr>
            </w:pPr>
            <w:r>
              <w:rPr>
                <w:sz w:val="28"/>
                <w:szCs w:val="28"/>
              </w:rPr>
              <w:t>8</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4D419F" w:rsidP="00F556E8">
            <w:pPr>
              <w:widowControl w:val="0"/>
              <w:tabs>
                <w:tab w:val="left" w:pos="851"/>
              </w:tabs>
              <w:suppressAutoHyphens/>
              <w:jc w:val="both"/>
              <w:rPr>
                <w:sz w:val="28"/>
                <w:szCs w:val="28"/>
              </w:rPr>
            </w:pPr>
            <w:r>
              <w:rPr>
                <w:sz w:val="28"/>
                <w:szCs w:val="28"/>
              </w:rPr>
              <w:t>Лузов В.Ю.</w:t>
            </w:r>
          </w:p>
        </w:tc>
        <w:tc>
          <w:tcPr>
            <w:tcW w:w="2390" w:type="dxa"/>
            <w:tcBorders>
              <w:top w:val="single" w:sz="4" w:space="0" w:color="auto"/>
              <w:left w:val="single" w:sz="4" w:space="0" w:color="auto"/>
              <w:bottom w:val="single" w:sz="4" w:space="0" w:color="auto"/>
              <w:right w:val="single" w:sz="4" w:space="0" w:color="auto"/>
            </w:tcBorders>
            <w:vAlign w:val="center"/>
          </w:tcPr>
          <w:p w:rsidR="00524330" w:rsidRDefault="00F15999" w:rsidP="00F15999">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524330" w:rsidRDefault="00524330"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24330" w:rsidRDefault="00524330" w:rsidP="00F556E8">
            <w:pPr>
              <w:tabs>
                <w:tab w:val="left" w:pos="851"/>
              </w:tabs>
              <w:rPr>
                <w:sz w:val="28"/>
                <w:szCs w:val="28"/>
              </w:rPr>
            </w:pPr>
          </w:p>
        </w:tc>
      </w:tr>
      <w:tr w:rsidR="00524330" w:rsidTr="00BF0E26">
        <w:trPr>
          <w:trHeight w:val="300"/>
        </w:trPr>
        <w:tc>
          <w:tcPr>
            <w:tcW w:w="675" w:type="dxa"/>
            <w:tcBorders>
              <w:top w:val="single" w:sz="4" w:space="0" w:color="auto"/>
              <w:left w:val="single" w:sz="4" w:space="0" w:color="auto"/>
              <w:bottom w:val="single" w:sz="4" w:space="0" w:color="auto"/>
              <w:right w:val="single" w:sz="4" w:space="0" w:color="auto"/>
            </w:tcBorders>
          </w:tcPr>
          <w:p w:rsidR="00524330" w:rsidRDefault="00524330" w:rsidP="00F556E8">
            <w:pPr>
              <w:widowControl w:val="0"/>
              <w:outlineLvl w:val="0"/>
              <w:rPr>
                <w:sz w:val="28"/>
                <w:szCs w:val="28"/>
              </w:rPr>
            </w:pPr>
            <w:r>
              <w:rPr>
                <w:sz w:val="28"/>
                <w:szCs w:val="28"/>
              </w:rPr>
              <w:t>9</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524330" w:rsidP="00F556E8">
            <w:pPr>
              <w:widowControl w:val="0"/>
              <w:tabs>
                <w:tab w:val="left" w:pos="851"/>
              </w:tabs>
              <w:suppressAutoHyphens/>
              <w:jc w:val="both"/>
              <w:rPr>
                <w:sz w:val="28"/>
                <w:szCs w:val="28"/>
              </w:rPr>
            </w:pPr>
            <w:r>
              <w:rPr>
                <w:sz w:val="28"/>
                <w:szCs w:val="28"/>
              </w:rPr>
              <w:t>Сикоза С.Ф.</w:t>
            </w:r>
          </w:p>
        </w:tc>
        <w:tc>
          <w:tcPr>
            <w:tcW w:w="2390" w:type="dxa"/>
            <w:tcBorders>
              <w:top w:val="single" w:sz="4" w:space="0" w:color="auto"/>
              <w:left w:val="single" w:sz="4" w:space="0" w:color="auto"/>
              <w:bottom w:val="single" w:sz="4" w:space="0" w:color="auto"/>
              <w:right w:val="single" w:sz="4" w:space="0" w:color="auto"/>
            </w:tcBorders>
            <w:vAlign w:val="center"/>
          </w:tcPr>
          <w:p w:rsidR="00524330" w:rsidRDefault="00F15999" w:rsidP="00F15999">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524330" w:rsidRDefault="00524330"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24330" w:rsidRDefault="00524330" w:rsidP="00F556E8">
            <w:pPr>
              <w:tabs>
                <w:tab w:val="left" w:pos="851"/>
              </w:tabs>
              <w:rPr>
                <w:sz w:val="28"/>
                <w:szCs w:val="28"/>
              </w:rPr>
            </w:pPr>
          </w:p>
        </w:tc>
      </w:tr>
      <w:tr w:rsidR="005873A8"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873A8" w:rsidRDefault="00524330" w:rsidP="00F556E8">
            <w:pPr>
              <w:widowControl w:val="0"/>
              <w:outlineLvl w:val="0"/>
              <w:rPr>
                <w:sz w:val="28"/>
                <w:szCs w:val="28"/>
              </w:rPr>
            </w:pPr>
            <w:r>
              <w:rPr>
                <w:sz w:val="28"/>
                <w:szCs w:val="28"/>
              </w:rPr>
              <w:t>10</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4D419F" w:rsidP="00F556E8">
            <w:pPr>
              <w:widowControl w:val="0"/>
              <w:outlineLvl w:val="0"/>
              <w:rPr>
                <w:sz w:val="28"/>
                <w:szCs w:val="28"/>
              </w:rPr>
            </w:pPr>
            <w:r>
              <w:rPr>
                <w:sz w:val="28"/>
                <w:szCs w:val="28"/>
              </w:rPr>
              <w:t>Прокопчук Е.В.</w:t>
            </w: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F15999" w:rsidP="00F15999">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rPr>
                <w:sz w:val="28"/>
                <w:szCs w:val="28"/>
              </w:rPr>
            </w:pPr>
          </w:p>
        </w:tc>
      </w:tr>
      <w:tr w:rsidR="005873A8" w:rsidTr="00524330">
        <w:trPr>
          <w:trHeight w:val="300"/>
        </w:trPr>
        <w:tc>
          <w:tcPr>
            <w:tcW w:w="675" w:type="dxa"/>
            <w:tcBorders>
              <w:top w:val="single" w:sz="4" w:space="0" w:color="auto"/>
              <w:left w:val="single" w:sz="4" w:space="0" w:color="auto"/>
              <w:bottom w:val="single" w:sz="4" w:space="0" w:color="auto"/>
              <w:right w:val="single" w:sz="4" w:space="0" w:color="auto"/>
            </w:tcBorders>
          </w:tcPr>
          <w:p w:rsidR="005873A8" w:rsidRDefault="00524330" w:rsidP="00F556E8">
            <w:pPr>
              <w:widowControl w:val="0"/>
              <w:outlineLvl w:val="0"/>
              <w:rPr>
                <w:sz w:val="28"/>
                <w:szCs w:val="28"/>
              </w:rPr>
            </w:pPr>
            <w:r>
              <w:rPr>
                <w:sz w:val="28"/>
                <w:szCs w:val="28"/>
              </w:rPr>
              <w:t>11</w:t>
            </w:r>
          </w:p>
        </w:tc>
        <w:tc>
          <w:tcPr>
            <w:tcW w:w="2551" w:type="dxa"/>
            <w:tcBorders>
              <w:top w:val="single" w:sz="4" w:space="0" w:color="auto"/>
              <w:left w:val="single" w:sz="4" w:space="0" w:color="auto"/>
              <w:bottom w:val="single" w:sz="4" w:space="0" w:color="auto"/>
              <w:right w:val="single" w:sz="4" w:space="0" w:color="auto"/>
            </w:tcBorders>
            <w:vAlign w:val="center"/>
          </w:tcPr>
          <w:p w:rsidR="00F556E8" w:rsidRDefault="004D419F" w:rsidP="00F556E8">
            <w:pPr>
              <w:widowControl w:val="0"/>
              <w:outlineLvl w:val="0"/>
              <w:rPr>
                <w:sz w:val="28"/>
                <w:szCs w:val="28"/>
              </w:rPr>
            </w:pPr>
            <w:r>
              <w:rPr>
                <w:sz w:val="28"/>
                <w:szCs w:val="28"/>
              </w:rPr>
              <w:t>Шарошина Е.В.</w:t>
            </w:r>
          </w:p>
        </w:tc>
        <w:tc>
          <w:tcPr>
            <w:tcW w:w="2390" w:type="dxa"/>
            <w:tcBorders>
              <w:top w:val="single" w:sz="4" w:space="0" w:color="auto"/>
              <w:left w:val="single" w:sz="4" w:space="0" w:color="auto"/>
              <w:bottom w:val="single" w:sz="4" w:space="0" w:color="auto"/>
              <w:right w:val="single" w:sz="4" w:space="0" w:color="auto"/>
            </w:tcBorders>
            <w:vAlign w:val="center"/>
          </w:tcPr>
          <w:p w:rsidR="005873A8" w:rsidRDefault="00F15999" w:rsidP="00F15999">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5873A8" w:rsidRDefault="005873A8" w:rsidP="00F556E8">
            <w:pPr>
              <w:tabs>
                <w:tab w:val="left" w:pos="851"/>
              </w:tabs>
              <w:jc w:val="center"/>
              <w:rPr>
                <w:sz w:val="28"/>
                <w:szCs w:val="28"/>
              </w:rPr>
            </w:pPr>
          </w:p>
        </w:tc>
        <w:tc>
          <w:tcPr>
            <w:tcW w:w="2545" w:type="dxa"/>
            <w:tcBorders>
              <w:top w:val="single" w:sz="4" w:space="0" w:color="auto"/>
              <w:left w:val="single" w:sz="4" w:space="0" w:color="auto"/>
              <w:bottom w:val="single" w:sz="4" w:space="0" w:color="auto"/>
              <w:right w:val="single" w:sz="4" w:space="0" w:color="auto"/>
            </w:tcBorders>
          </w:tcPr>
          <w:p w:rsidR="005873A8" w:rsidRDefault="005873A8" w:rsidP="00F556E8">
            <w:pPr>
              <w:tabs>
                <w:tab w:val="left" w:pos="851"/>
              </w:tabs>
              <w:rPr>
                <w:sz w:val="28"/>
                <w:szCs w:val="28"/>
              </w:rPr>
            </w:pPr>
          </w:p>
        </w:tc>
      </w:tr>
    </w:tbl>
    <w:p w:rsidR="005542F6" w:rsidRDefault="005542F6" w:rsidP="00F556E8">
      <w:pPr>
        <w:widowControl w:val="0"/>
        <w:ind w:firstLine="567"/>
        <w:jc w:val="both"/>
        <w:rPr>
          <w:sz w:val="28"/>
          <w:szCs w:val="28"/>
        </w:rPr>
      </w:pPr>
    </w:p>
    <w:p w:rsidR="00D22E35" w:rsidRPr="00543065" w:rsidRDefault="00D22E35" w:rsidP="00F556E8">
      <w:pPr>
        <w:widowControl w:val="0"/>
        <w:ind w:firstLine="567"/>
        <w:jc w:val="both"/>
        <w:rPr>
          <w:sz w:val="28"/>
          <w:szCs w:val="28"/>
        </w:rPr>
      </w:pPr>
      <w:r w:rsidRPr="007C3CEF">
        <w:rPr>
          <w:sz w:val="28"/>
          <w:szCs w:val="28"/>
        </w:rPr>
        <w:t>Результаты гол</w:t>
      </w:r>
      <w:r>
        <w:rPr>
          <w:sz w:val="28"/>
          <w:szCs w:val="28"/>
        </w:rPr>
        <w:t xml:space="preserve">осования членов комиссии: «За» </w:t>
      </w:r>
      <w:r w:rsidR="00F15999">
        <w:rPr>
          <w:sz w:val="28"/>
          <w:szCs w:val="28"/>
        </w:rPr>
        <w:t>7</w:t>
      </w:r>
      <w:r>
        <w:rPr>
          <w:sz w:val="28"/>
          <w:szCs w:val="28"/>
        </w:rPr>
        <w:t xml:space="preserve"> человек, «Против»</w:t>
      </w:r>
      <w:r w:rsidR="00F15999">
        <w:rPr>
          <w:sz w:val="28"/>
          <w:szCs w:val="28"/>
        </w:rPr>
        <w:t xml:space="preserve"> нет</w:t>
      </w:r>
      <w:r>
        <w:rPr>
          <w:sz w:val="28"/>
          <w:szCs w:val="28"/>
        </w:rPr>
        <w:t xml:space="preserve">. </w:t>
      </w:r>
    </w:p>
    <w:p w:rsidR="00171989" w:rsidRPr="007C3CEF" w:rsidRDefault="00E22423" w:rsidP="00171989">
      <w:pPr>
        <w:ind w:firstLine="567"/>
        <w:jc w:val="both"/>
        <w:rPr>
          <w:b/>
          <w:sz w:val="28"/>
          <w:szCs w:val="28"/>
        </w:rPr>
      </w:pPr>
      <w:r>
        <w:rPr>
          <w:sz w:val="28"/>
          <w:szCs w:val="28"/>
        </w:rPr>
        <w:br w:type="page"/>
      </w:r>
      <w:r w:rsidR="00171989">
        <w:rPr>
          <w:sz w:val="28"/>
          <w:szCs w:val="28"/>
        </w:rPr>
        <w:lastRenderedPageBreak/>
        <w:t>11</w:t>
      </w:r>
      <w:r w:rsidR="00171989" w:rsidRPr="007C3CEF">
        <w:rPr>
          <w:sz w:val="28"/>
          <w:szCs w:val="28"/>
        </w:rPr>
        <w:t xml:space="preserve">. </w:t>
      </w:r>
      <w:r w:rsidR="00171989" w:rsidRPr="007C3CEF">
        <w:rPr>
          <w:b/>
          <w:sz w:val="28"/>
          <w:szCs w:val="28"/>
        </w:rPr>
        <w:t xml:space="preserve">Финансировать  целевые социальные программы победителей  конкурса в следующих размерах муниципального гранта: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780"/>
        <w:gridCol w:w="3600"/>
        <w:gridCol w:w="2286"/>
      </w:tblGrid>
      <w:tr w:rsidR="00171989" w:rsidRPr="007C3CEF" w:rsidTr="00DB5733">
        <w:tc>
          <w:tcPr>
            <w:tcW w:w="648" w:type="dxa"/>
            <w:tcBorders>
              <w:top w:val="single" w:sz="4" w:space="0" w:color="auto"/>
              <w:left w:val="single" w:sz="4" w:space="0" w:color="auto"/>
              <w:bottom w:val="single" w:sz="4" w:space="0" w:color="auto"/>
              <w:right w:val="single" w:sz="4" w:space="0" w:color="auto"/>
            </w:tcBorders>
          </w:tcPr>
          <w:p w:rsidR="00171989" w:rsidRPr="007C3CEF" w:rsidRDefault="00171989" w:rsidP="00DB5733">
            <w:pPr>
              <w:pStyle w:val="ab"/>
              <w:ind w:left="-142" w:right="-108"/>
              <w:jc w:val="center"/>
              <w:rPr>
                <w:sz w:val="28"/>
                <w:szCs w:val="28"/>
              </w:rPr>
            </w:pPr>
            <w:r w:rsidRPr="007C3CEF">
              <w:rPr>
                <w:sz w:val="28"/>
                <w:szCs w:val="28"/>
              </w:rPr>
              <w:t>№</w:t>
            </w:r>
          </w:p>
          <w:p w:rsidR="00171989" w:rsidRPr="007C3CEF" w:rsidRDefault="00171989" w:rsidP="00DB5733">
            <w:pPr>
              <w:pStyle w:val="ab"/>
              <w:ind w:left="-142" w:right="-108"/>
              <w:jc w:val="center"/>
              <w:rPr>
                <w:sz w:val="28"/>
                <w:szCs w:val="28"/>
              </w:rPr>
            </w:pPr>
            <w:r w:rsidRPr="007C3CEF">
              <w:rPr>
                <w:sz w:val="28"/>
                <w:szCs w:val="28"/>
              </w:rPr>
              <w:t>пп</w:t>
            </w:r>
          </w:p>
        </w:tc>
        <w:tc>
          <w:tcPr>
            <w:tcW w:w="3780" w:type="dxa"/>
            <w:tcBorders>
              <w:top w:val="single" w:sz="4" w:space="0" w:color="auto"/>
              <w:left w:val="single" w:sz="4" w:space="0" w:color="auto"/>
              <w:bottom w:val="single" w:sz="4" w:space="0" w:color="auto"/>
              <w:right w:val="single" w:sz="4" w:space="0" w:color="auto"/>
            </w:tcBorders>
          </w:tcPr>
          <w:p w:rsidR="00171989" w:rsidRPr="007C3CEF" w:rsidRDefault="00171989" w:rsidP="00DB5733">
            <w:pPr>
              <w:pStyle w:val="aa"/>
              <w:keepNext/>
              <w:tabs>
                <w:tab w:val="left" w:pos="851"/>
              </w:tabs>
              <w:ind w:left="0"/>
              <w:rPr>
                <w:sz w:val="28"/>
                <w:szCs w:val="28"/>
              </w:rPr>
            </w:pPr>
            <w:r w:rsidRPr="007C3CEF">
              <w:rPr>
                <w:sz w:val="28"/>
                <w:szCs w:val="28"/>
              </w:rPr>
              <w:t>Наименование победителя конкурса</w:t>
            </w:r>
          </w:p>
        </w:tc>
        <w:tc>
          <w:tcPr>
            <w:tcW w:w="3600" w:type="dxa"/>
            <w:tcBorders>
              <w:top w:val="single" w:sz="4" w:space="0" w:color="auto"/>
              <w:left w:val="single" w:sz="4" w:space="0" w:color="auto"/>
              <w:bottom w:val="single" w:sz="4" w:space="0" w:color="auto"/>
              <w:right w:val="single" w:sz="4" w:space="0" w:color="auto"/>
            </w:tcBorders>
          </w:tcPr>
          <w:p w:rsidR="00171989" w:rsidRPr="007C3CEF" w:rsidRDefault="00171989" w:rsidP="00DB5733">
            <w:pPr>
              <w:pStyle w:val="aa"/>
              <w:keepNext/>
              <w:tabs>
                <w:tab w:val="left" w:pos="1150"/>
              </w:tabs>
              <w:ind w:left="-18"/>
              <w:rPr>
                <w:sz w:val="28"/>
                <w:szCs w:val="28"/>
              </w:rPr>
            </w:pPr>
          </w:p>
          <w:p w:rsidR="00171989" w:rsidRPr="007C3CEF" w:rsidRDefault="00171989" w:rsidP="00DB5733">
            <w:pPr>
              <w:pStyle w:val="aa"/>
              <w:keepNext/>
              <w:tabs>
                <w:tab w:val="left" w:pos="1150"/>
              </w:tabs>
              <w:ind w:left="-18"/>
              <w:rPr>
                <w:sz w:val="28"/>
                <w:szCs w:val="28"/>
              </w:rPr>
            </w:pPr>
            <w:r w:rsidRPr="007C3CEF">
              <w:rPr>
                <w:sz w:val="28"/>
                <w:szCs w:val="28"/>
              </w:rPr>
              <w:t>Название целевой программы</w:t>
            </w:r>
          </w:p>
        </w:tc>
        <w:tc>
          <w:tcPr>
            <w:tcW w:w="2286" w:type="dxa"/>
            <w:tcBorders>
              <w:top w:val="single" w:sz="4" w:space="0" w:color="auto"/>
              <w:left w:val="single" w:sz="4" w:space="0" w:color="auto"/>
              <w:bottom w:val="single" w:sz="4" w:space="0" w:color="auto"/>
              <w:right w:val="single" w:sz="4" w:space="0" w:color="auto"/>
            </w:tcBorders>
          </w:tcPr>
          <w:p w:rsidR="00171989" w:rsidRPr="007C3CEF" w:rsidRDefault="00171989" w:rsidP="00DB5733">
            <w:pPr>
              <w:pStyle w:val="ab"/>
              <w:ind w:left="-108" w:right="-108"/>
              <w:jc w:val="center"/>
              <w:rPr>
                <w:sz w:val="28"/>
                <w:szCs w:val="28"/>
              </w:rPr>
            </w:pPr>
            <w:r w:rsidRPr="007C3CEF">
              <w:rPr>
                <w:sz w:val="28"/>
                <w:szCs w:val="28"/>
              </w:rPr>
              <w:t>Размер муниципального гранта (руб.)</w:t>
            </w:r>
          </w:p>
        </w:tc>
      </w:tr>
      <w:tr w:rsidR="00171989" w:rsidRPr="00F556E8" w:rsidTr="00DB5733">
        <w:tc>
          <w:tcPr>
            <w:tcW w:w="648" w:type="dxa"/>
            <w:tcBorders>
              <w:top w:val="single" w:sz="4" w:space="0" w:color="auto"/>
              <w:left w:val="single" w:sz="4" w:space="0" w:color="auto"/>
              <w:bottom w:val="single" w:sz="4" w:space="0" w:color="auto"/>
              <w:right w:val="single" w:sz="4" w:space="0" w:color="auto"/>
            </w:tcBorders>
          </w:tcPr>
          <w:p w:rsidR="00171989" w:rsidRPr="00F556E8" w:rsidRDefault="00171989" w:rsidP="00DB5733">
            <w:pPr>
              <w:pStyle w:val="ab"/>
              <w:ind w:left="-142" w:right="-108"/>
              <w:jc w:val="center"/>
              <w:rPr>
                <w:sz w:val="28"/>
                <w:szCs w:val="28"/>
              </w:rPr>
            </w:pPr>
            <w:r w:rsidRPr="00F556E8">
              <w:rPr>
                <w:b/>
                <w:sz w:val="28"/>
                <w:szCs w:val="28"/>
                <w:lang w:val="en-US"/>
              </w:rPr>
              <w:t>I</w:t>
            </w:r>
          </w:p>
        </w:tc>
        <w:tc>
          <w:tcPr>
            <w:tcW w:w="9666" w:type="dxa"/>
            <w:gridSpan w:val="3"/>
            <w:tcBorders>
              <w:top w:val="single" w:sz="4" w:space="0" w:color="auto"/>
              <w:left w:val="single" w:sz="4" w:space="0" w:color="auto"/>
              <w:bottom w:val="single" w:sz="4" w:space="0" w:color="auto"/>
              <w:right w:val="single" w:sz="4" w:space="0" w:color="auto"/>
            </w:tcBorders>
          </w:tcPr>
          <w:p w:rsidR="00171989" w:rsidRPr="00F556E8" w:rsidRDefault="00171989" w:rsidP="00171989">
            <w:pPr>
              <w:rPr>
                <w:sz w:val="28"/>
                <w:szCs w:val="28"/>
              </w:rPr>
            </w:pPr>
            <w:r w:rsidRPr="00F556E8">
              <w:rPr>
                <w:b/>
                <w:sz w:val="28"/>
                <w:szCs w:val="28"/>
              </w:rPr>
              <w:t>Номинация: «Поддержка проектов и программ, направленных на популяризацию Олимпийского движения и Олимпийских видов»</w:t>
            </w:r>
          </w:p>
        </w:tc>
      </w:tr>
      <w:tr w:rsidR="00814678" w:rsidRPr="00F556E8" w:rsidTr="00675CF4">
        <w:trPr>
          <w:trHeight w:val="362"/>
        </w:trPr>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rPr>
                <w:sz w:val="28"/>
                <w:szCs w:val="28"/>
              </w:rPr>
            </w:pPr>
            <w:r w:rsidRPr="00F556E8">
              <w:rPr>
                <w:sz w:val="28"/>
                <w:szCs w:val="28"/>
              </w:rPr>
              <w:t>РОО «Федерация тхэквондо Калининградской области»</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Развитие тхэквондо ВТФ «Олимпийские надежды»</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814678" w:rsidP="00836B7C">
            <w:pPr>
              <w:pStyle w:val="ab"/>
              <w:ind w:left="-108" w:right="-108"/>
              <w:jc w:val="center"/>
              <w:rPr>
                <w:sz w:val="28"/>
                <w:szCs w:val="28"/>
              </w:rPr>
            </w:pPr>
            <w:r w:rsidRPr="00F556E8">
              <w:rPr>
                <w:sz w:val="28"/>
                <w:szCs w:val="28"/>
              </w:rPr>
              <w:t>50 000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2</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widowControl w:val="0"/>
              <w:rPr>
                <w:sz w:val="28"/>
                <w:szCs w:val="28"/>
              </w:rPr>
            </w:pPr>
            <w:r w:rsidRPr="00F556E8">
              <w:rPr>
                <w:sz w:val="28"/>
                <w:szCs w:val="28"/>
              </w:rPr>
              <w:t>КРОО «Федерация спортивной борьбы Калининградской области»</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«Спорт это жизнь»</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814678" w:rsidP="00836B7C">
            <w:pPr>
              <w:pStyle w:val="ab"/>
              <w:ind w:left="-108" w:right="-145"/>
              <w:jc w:val="center"/>
              <w:rPr>
                <w:sz w:val="28"/>
                <w:szCs w:val="28"/>
              </w:rPr>
            </w:pPr>
            <w:r w:rsidRPr="00F556E8">
              <w:rPr>
                <w:sz w:val="28"/>
                <w:szCs w:val="28"/>
              </w:rPr>
              <w:t>300 000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widowControl w:val="0"/>
              <w:jc w:val="both"/>
              <w:rPr>
                <w:sz w:val="28"/>
                <w:szCs w:val="28"/>
              </w:rPr>
            </w:pPr>
            <w:r w:rsidRPr="00F556E8">
              <w:rPr>
                <w:sz w:val="28"/>
                <w:szCs w:val="28"/>
              </w:rPr>
              <w:t>Итого по номинации:</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ind w:left="34"/>
              <w:jc w:val="center"/>
              <w:rPr>
                <w:sz w:val="28"/>
                <w:szCs w:val="28"/>
              </w:rPr>
            </w:pP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836B7C">
            <w:pPr>
              <w:pStyle w:val="ab"/>
              <w:ind w:left="-108" w:right="-145"/>
              <w:jc w:val="center"/>
              <w:rPr>
                <w:sz w:val="28"/>
                <w:szCs w:val="28"/>
              </w:rPr>
            </w:pPr>
            <w:r w:rsidRPr="00F556E8">
              <w:rPr>
                <w:sz w:val="28"/>
                <w:szCs w:val="28"/>
              </w:rPr>
              <w:t>350 000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b/>
                <w:sz w:val="28"/>
                <w:szCs w:val="28"/>
                <w:lang w:val="en-US"/>
              </w:rPr>
              <w:t>II</w:t>
            </w:r>
          </w:p>
        </w:tc>
        <w:tc>
          <w:tcPr>
            <w:tcW w:w="9666" w:type="dxa"/>
            <w:gridSpan w:val="3"/>
            <w:tcBorders>
              <w:top w:val="single" w:sz="4" w:space="0" w:color="auto"/>
              <w:left w:val="single" w:sz="4" w:space="0" w:color="auto"/>
              <w:bottom w:val="single" w:sz="4" w:space="0" w:color="auto"/>
              <w:right w:val="single" w:sz="4" w:space="0" w:color="auto"/>
            </w:tcBorders>
          </w:tcPr>
          <w:p w:rsidR="00814678" w:rsidRPr="00F556E8" w:rsidRDefault="00814678" w:rsidP="00171989">
            <w:pPr>
              <w:pStyle w:val="ab"/>
              <w:ind w:left="-108" w:right="-145"/>
              <w:rPr>
                <w:sz w:val="28"/>
                <w:szCs w:val="28"/>
              </w:rPr>
            </w:pPr>
            <w:r w:rsidRPr="00F556E8">
              <w:rPr>
                <w:b/>
                <w:sz w:val="28"/>
                <w:szCs w:val="28"/>
              </w:rPr>
              <w:t>Номинация:  «Поддержка проектов и программ, направленных на организацию мероприятий в области физической культуры и спорта, популяризацию здорового образа жизни среди детей, подростков и молодежи</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1</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rPr>
                <w:sz w:val="28"/>
                <w:szCs w:val="28"/>
              </w:rPr>
            </w:pPr>
            <w:r w:rsidRPr="00F556E8">
              <w:rPr>
                <w:sz w:val="28"/>
                <w:szCs w:val="28"/>
              </w:rPr>
              <w:t>КРОО «Веста»</w:t>
            </w:r>
          </w:p>
          <w:p w:rsidR="00814678" w:rsidRPr="00F556E8" w:rsidRDefault="00814678" w:rsidP="005916A8">
            <w:pPr>
              <w:widowControl w:val="0"/>
              <w:rPr>
                <w:sz w:val="28"/>
                <w:szCs w:val="28"/>
              </w:rPr>
            </w:pP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«Фестиваль скандинавской ходьбы»</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DB5733">
            <w:pPr>
              <w:pStyle w:val="ab"/>
              <w:ind w:left="-108" w:right="-145"/>
              <w:jc w:val="center"/>
              <w:rPr>
                <w:sz w:val="28"/>
                <w:szCs w:val="28"/>
              </w:rPr>
            </w:pPr>
            <w:r w:rsidRPr="00F556E8">
              <w:rPr>
                <w:sz w:val="28"/>
                <w:szCs w:val="28"/>
              </w:rPr>
              <w:t>50 000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2</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widowControl w:val="0"/>
              <w:rPr>
                <w:sz w:val="28"/>
                <w:szCs w:val="28"/>
              </w:rPr>
            </w:pPr>
            <w:r w:rsidRPr="00F556E8">
              <w:rPr>
                <w:sz w:val="28"/>
                <w:szCs w:val="28"/>
              </w:rPr>
              <w:t>ОО «Федерация Бокса Калининградской области»</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«Крепкое здоровье – крепкая Россия»</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527737">
            <w:pPr>
              <w:pStyle w:val="ab"/>
              <w:ind w:left="-108" w:right="-145"/>
              <w:jc w:val="center"/>
              <w:rPr>
                <w:sz w:val="28"/>
                <w:szCs w:val="28"/>
              </w:rPr>
            </w:pPr>
            <w:r w:rsidRPr="00F556E8">
              <w:rPr>
                <w:sz w:val="28"/>
                <w:szCs w:val="28"/>
              </w:rPr>
              <w:t>100 000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3</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widowControl w:val="0"/>
              <w:rPr>
                <w:sz w:val="28"/>
                <w:szCs w:val="28"/>
              </w:rPr>
            </w:pPr>
            <w:r w:rsidRPr="00F556E8">
              <w:rPr>
                <w:sz w:val="28"/>
                <w:szCs w:val="28"/>
              </w:rPr>
              <w:t>РОО «Олимпийский Совет Калининградской области»</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«Малые Олимпийские игры»</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527737">
            <w:pPr>
              <w:pStyle w:val="ab"/>
              <w:ind w:left="-108" w:right="-145"/>
              <w:jc w:val="center"/>
              <w:rPr>
                <w:sz w:val="28"/>
                <w:szCs w:val="28"/>
              </w:rPr>
            </w:pPr>
            <w:r w:rsidRPr="00F556E8">
              <w:rPr>
                <w:sz w:val="28"/>
                <w:szCs w:val="28"/>
              </w:rPr>
              <w:t>300 000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4</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rPr>
                <w:sz w:val="28"/>
                <w:szCs w:val="28"/>
              </w:rPr>
            </w:pPr>
            <w:r w:rsidRPr="00F556E8">
              <w:rPr>
                <w:sz w:val="28"/>
                <w:szCs w:val="28"/>
              </w:rPr>
              <w:t>КРМОО «КСЦ Каприоль»</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Организация и проведение турниров по конному спорту для детей и молодежи</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527737">
            <w:pPr>
              <w:pStyle w:val="ab"/>
              <w:ind w:left="-108" w:right="-145"/>
              <w:jc w:val="center"/>
              <w:rPr>
                <w:sz w:val="28"/>
                <w:szCs w:val="28"/>
              </w:rPr>
            </w:pPr>
            <w:r w:rsidRPr="00F556E8">
              <w:rPr>
                <w:sz w:val="28"/>
                <w:szCs w:val="28"/>
              </w:rPr>
              <w:t>50 000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5</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rPr>
                <w:sz w:val="28"/>
                <w:szCs w:val="28"/>
              </w:rPr>
            </w:pPr>
            <w:r w:rsidRPr="00F556E8">
              <w:rPr>
                <w:sz w:val="28"/>
                <w:szCs w:val="28"/>
              </w:rPr>
              <w:t>КРМОО «Спорт для всех»</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Подросток</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527737">
            <w:pPr>
              <w:pStyle w:val="ab"/>
              <w:ind w:left="-108" w:right="-145"/>
              <w:jc w:val="center"/>
              <w:rPr>
                <w:sz w:val="28"/>
                <w:szCs w:val="28"/>
              </w:rPr>
            </w:pPr>
            <w:r w:rsidRPr="00F556E8">
              <w:rPr>
                <w:sz w:val="28"/>
                <w:szCs w:val="28"/>
              </w:rPr>
              <w:t>50 000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6</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rPr>
                <w:sz w:val="28"/>
                <w:szCs w:val="28"/>
              </w:rPr>
            </w:pPr>
            <w:r w:rsidRPr="00F556E8">
              <w:rPr>
                <w:sz w:val="28"/>
                <w:szCs w:val="28"/>
              </w:rPr>
              <w:t>КРОООО «Федерация рукопашного боя»</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Военно-патриотическое воспитание и допризывная подготовка молодежи к службе в ВС РФ «Защитник Отечества»</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527737">
            <w:pPr>
              <w:pStyle w:val="ab"/>
              <w:ind w:left="-108" w:right="-145"/>
              <w:jc w:val="center"/>
              <w:rPr>
                <w:sz w:val="28"/>
                <w:szCs w:val="28"/>
              </w:rPr>
            </w:pPr>
            <w:r w:rsidRPr="00F556E8">
              <w:rPr>
                <w:sz w:val="28"/>
                <w:szCs w:val="28"/>
              </w:rPr>
              <w:t>250 000</w:t>
            </w:r>
          </w:p>
        </w:tc>
      </w:tr>
      <w:tr w:rsidR="00814678" w:rsidRPr="00F556E8" w:rsidTr="00DB5733">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DB5733">
            <w:pPr>
              <w:pStyle w:val="ab"/>
              <w:jc w:val="center"/>
              <w:rPr>
                <w:sz w:val="28"/>
                <w:szCs w:val="28"/>
              </w:rPr>
            </w:pPr>
            <w:r w:rsidRPr="00F556E8">
              <w:rPr>
                <w:sz w:val="28"/>
                <w:szCs w:val="28"/>
              </w:rPr>
              <w:t>7</w:t>
            </w: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rPr>
                <w:sz w:val="28"/>
                <w:szCs w:val="28"/>
              </w:rPr>
            </w:pPr>
            <w:r w:rsidRPr="00F556E8">
              <w:rPr>
                <w:sz w:val="28"/>
                <w:szCs w:val="28"/>
              </w:rPr>
              <w:t>КРОО ООО «РСМ»</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5916A8">
            <w:pPr>
              <w:pStyle w:val="ab"/>
              <w:ind w:left="-108"/>
              <w:rPr>
                <w:sz w:val="28"/>
                <w:szCs w:val="28"/>
              </w:rPr>
            </w:pPr>
            <w:r w:rsidRPr="00F556E8">
              <w:rPr>
                <w:sz w:val="28"/>
                <w:szCs w:val="28"/>
              </w:rPr>
              <w:t>Комплекс мероприятий по русским национальным видам спорта «Национальные забавы»</w:t>
            </w: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527737">
            <w:pPr>
              <w:pStyle w:val="ab"/>
              <w:ind w:left="-108" w:right="-145"/>
              <w:jc w:val="center"/>
              <w:rPr>
                <w:sz w:val="28"/>
                <w:szCs w:val="28"/>
              </w:rPr>
            </w:pPr>
            <w:r w:rsidRPr="00F556E8">
              <w:rPr>
                <w:sz w:val="28"/>
                <w:szCs w:val="28"/>
              </w:rPr>
              <w:t>50 000</w:t>
            </w:r>
          </w:p>
        </w:tc>
      </w:tr>
      <w:tr w:rsidR="00814678" w:rsidRPr="00F556E8" w:rsidTr="00430764">
        <w:tc>
          <w:tcPr>
            <w:tcW w:w="648" w:type="dxa"/>
            <w:tcBorders>
              <w:top w:val="single" w:sz="4" w:space="0" w:color="auto"/>
              <w:left w:val="single" w:sz="4" w:space="0" w:color="auto"/>
              <w:bottom w:val="single" w:sz="4" w:space="0" w:color="auto"/>
              <w:right w:val="single" w:sz="4" w:space="0" w:color="auto"/>
            </w:tcBorders>
          </w:tcPr>
          <w:p w:rsidR="00814678" w:rsidRPr="00F556E8" w:rsidRDefault="00814678" w:rsidP="00430764">
            <w:pPr>
              <w:pStyle w:val="ab"/>
              <w:jc w:val="center"/>
              <w:rPr>
                <w:sz w:val="28"/>
                <w:szCs w:val="28"/>
              </w:rPr>
            </w:pPr>
          </w:p>
        </w:tc>
        <w:tc>
          <w:tcPr>
            <w:tcW w:w="3780" w:type="dxa"/>
            <w:tcBorders>
              <w:top w:val="single" w:sz="4" w:space="0" w:color="auto"/>
              <w:left w:val="single" w:sz="4" w:space="0" w:color="auto"/>
              <w:bottom w:val="single" w:sz="4" w:space="0" w:color="auto"/>
              <w:right w:val="single" w:sz="4" w:space="0" w:color="auto"/>
            </w:tcBorders>
          </w:tcPr>
          <w:p w:rsidR="00814678" w:rsidRPr="00F556E8" w:rsidRDefault="00814678" w:rsidP="00430764">
            <w:pPr>
              <w:widowControl w:val="0"/>
              <w:jc w:val="both"/>
              <w:rPr>
                <w:sz w:val="28"/>
                <w:szCs w:val="28"/>
              </w:rPr>
            </w:pPr>
            <w:r w:rsidRPr="00F556E8">
              <w:rPr>
                <w:sz w:val="28"/>
                <w:szCs w:val="28"/>
              </w:rPr>
              <w:t>Итого по номинации:</w:t>
            </w:r>
          </w:p>
        </w:tc>
        <w:tc>
          <w:tcPr>
            <w:tcW w:w="3600" w:type="dxa"/>
            <w:tcBorders>
              <w:top w:val="single" w:sz="4" w:space="0" w:color="auto"/>
              <w:left w:val="single" w:sz="4" w:space="0" w:color="auto"/>
              <w:bottom w:val="single" w:sz="4" w:space="0" w:color="auto"/>
              <w:right w:val="single" w:sz="4" w:space="0" w:color="auto"/>
            </w:tcBorders>
          </w:tcPr>
          <w:p w:rsidR="00814678" w:rsidRPr="00F556E8" w:rsidRDefault="00814678" w:rsidP="00430764">
            <w:pPr>
              <w:widowControl w:val="0"/>
              <w:rPr>
                <w:sz w:val="28"/>
                <w:szCs w:val="28"/>
              </w:rPr>
            </w:pPr>
          </w:p>
        </w:tc>
        <w:tc>
          <w:tcPr>
            <w:tcW w:w="2286" w:type="dxa"/>
            <w:tcBorders>
              <w:top w:val="single" w:sz="4" w:space="0" w:color="auto"/>
              <w:left w:val="single" w:sz="4" w:space="0" w:color="auto"/>
              <w:bottom w:val="single" w:sz="4" w:space="0" w:color="auto"/>
              <w:right w:val="single" w:sz="4" w:space="0" w:color="auto"/>
            </w:tcBorders>
          </w:tcPr>
          <w:p w:rsidR="00814678" w:rsidRPr="00F556E8" w:rsidRDefault="0095636B" w:rsidP="00AC6FD6">
            <w:pPr>
              <w:pStyle w:val="ab"/>
              <w:ind w:left="-108" w:right="-145"/>
              <w:jc w:val="center"/>
              <w:rPr>
                <w:sz w:val="28"/>
                <w:szCs w:val="28"/>
              </w:rPr>
            </w:pPr>
            <w:r w:rsidRPr="00F556E8">
              <w:rPr>
                <w:sz w:val="28"/>
                <w:szCs w:val="28"/>
              </w:rPr>
              <w:t>850 000</w:t>
            </w:r>
          </w:p>
        </w:tc>
      </w:tr>
    </w:tbl>
    <w:p w:rsidR="00675CF4" w:rsidRDefault="00675CF4" w:rsidP="00171F44">
      <w:pPr>
        <w:pStyle w:val="aa"/>
        <w:spacing w:after="60"/>
        <w:ind w:left="0" w:firstLine="426"/>
        <w:jc w:val="both"/>
        <w:outlineLvl w:val="0"/>
        <w:rPr>
          <w:sz w:val="28"/>
          <w:szCs w:val="28"/>
        </w:rPr>
      </w:pPr>
    </w:p>
    <w:p w:rsidR="00814678" w:rsidRDefault="00814678" w:rsidP="00171F44">
      <w:pPr>
        <w:pStyle w:val="aa"/>
        <w:spacing w:after="60"/>
        <w:ind w:left="0" w:firstLine="426"/>
        <w:jc w:val="both"/>
        <w:outlineLvl w:val="0"/>
        <w:rPr>
          <w:sz w:val="28"/>
          <w:szCs w:val="28"/>
        </w:rPr>
      </w:pPr>
    </w:p>
    <w:p w:rsidR="0095636B" w:rsidRDefault="0095636B">
      <w:pPr>
        <w:rPr>
          <w:sz w:val="28"/>
          <w:szCs w:val="28"/>
        </w:rPr>
      </w:pPr>
      <w:r>
        <w:rPr>
          <w:sz w:val="28"/>
          <w:szCs w:val="28"/>
        </w:rPr>
        <w:br w:type="page"/>
      </w:r>
    </w:p>
    <w:p w:rsidR="00171F44" w:rsidRDefault="00171F44" w:rsidP="00171F44">
      <w:pPr>
        <w:pStyle w:val="aa"/>
        <w:spacing w:after="60"/>
        <w:ind w:left="0" w:firstLine="426"/>
        <w:jc w:val="both"/>
        <w:outlineLvl w:val="0"/>
        <w:rPr>
          <w:sz w:val="28"/>
          <w:szCs w:val="28"/>
        </w:rPr>
      </w:pPr>
      <w:r w:rsidRPr="007C3CEF">
        <w:rPr>
          <w:sz w:val="28"/>
          <w:szCs w:val="28"/>
        </w:rPr>
        <w:lastRenderedPageBreak/>
        <w:t>Результаты голосования членов комиссии:</w:t>
      </w:r>
    </w:p>
    <w:p w:rsidR="00171F44" w:rsidRPr="007C3CEF" w:rsidRDefault="00171F44" w:rsidP="00171F44">
      <w:pPr>
        <w:pStyle w:val="aa"/>
        <w:spacing w:after="60"/>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1"/>
        <w:gridCol w:w="2390"/>
        <w:gridCol w:w="2391"/>
        <w:gridCol w:w="2545"/>
      </w:tblGrid>
      <w:tr w:rsidR="00171F44" w:rsidRPr="007C3CEF" w:rsidTr="00171F44">
        <w:trPr>
          <w:trHeight w:val="300"/>
        </w:trPr>
        <w:tc>
          <w:tcPr>
            <w:tcW w:w="2551" w:type="dxa"/>
            <w:vMerge w:val="restart"/>
            <w:tcBorders>
              <w:top w:val="single" w:sz="4" w:space="0" w:color="auto"/>
              <w:left w:val="single" w:sz="4" w:space="0" w:color="auto"/>
              <w:bottom w:val="single" w:sz="4" w:space="0" w:color="auto"/>
              <w:right w:val="single" w:sz="4" w:space="0" w:color="auto"/>
            </w:tcBorders>
            <w:vAlign w:val="center"/>
          </w:tcPr>
          <w:p w:rsidR="00171F44" w:rsidRPr="007C3CEF" w:rsidRDefault="00171F44" w:rsidP="00171F44">
            <w:pPr>
              <w:pStyle w:val="21"/>
              <w:tabs>
                <w:tab w:val="left" w:pos="851"/>
              </w:tabs>
              <w:spacing w:before="60" w:after="60" w:line="360" w:lineRule="auto"/>
              <w:jc w:val="center"/>
              <w:rPr>
                <w:b/>
                <w:sz w:val="28"/>
                <w:szCs w:val="28"/>
              </w:rPr>
            </w:pPr>
            <w:r w:rsidRPr="007C3CEF">
              <w:rPr>
                <w:b/>
                <w:sz w:val="28"/>
                <w:szCs w:val="28"/>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171F44" w:rsidRPr="007C3CEF" w:rsidRDefault="00171F44" w:rsidP="00171F44">
            <w:pPr>
              <w:pStyle w:val="21"/>
              <w:tabs>
                <w:tab w:val="left" w:pos="851"/>
              </w:tabs>
              <w:spacing w:before="60" w:after="60" w:line="360" w:lineRule="auto"/>
              <w:jc w:val="center"/>
              <w:rPr>
                <w:b/>
                <w:sz w:val="28"/>
                <w:szCs w:val="28"/>
              </w:rPr>
            </w:pPr>
            <w:r w:rsidRPr="007C3CEF">
              <w:rPr>
                <w:b/>
                <w:sz w:val="28"/>
                <w:szCs w:val="28"/>
              </w:rPr>
              <w:t>Результаты голосования:</w:t>
            </w:r>
          </w:p>
        </w:tc>
        <w:tc>
          <w:tcPr>
            <w:tcW w:w="2545" w:type="dxa"/>
            <w:vMerge w:val="restart"/>
            <w:tcBorders>
              <w:top w:val="single" w:sz="4" w:space="0" w:color="auto"/>
              <w:left w:val="single" w:sz="4" w:space="0" w:color="auto"/>
              <w:bottom w:val="single" w:sz="4" w:space="0" w:color="auto"/>
              <w:right w:val="single" w:sz="4" w:space="0" w:color="auto"/>
            </w:tcBorders>
            <w:vAlign w:val="center"/>
          </w:tcPr>
          <w:p w:rsidR="00171F44" w:rsidRPr="007C3CEF" w:rsidRDefault="00171F44" w:rsidP="00171F44">
            <w:pPr>
              <w:pStyle w:val="21"/>
              <w:tabs>
                <w:tab w:val="left" w:pos="851"/>
              </w:tabs>
              <w:spacing w:before="60" w:after="60" w:line="360" w:lineRule="auto"/>
              <w:ind w:left="2518" w:hanging="2518"/>
              <w:jc w:val="center"/>
              <w:rPr>
                <w:b/>
                <w:sz w:val="28"/>
                <w:szCs w:val="28"/>
              </w:rPr>
            </w:pPr>
            <w:r w:rsidRPr="007C3CEF">
              <w:rPr>
                <w:b/>
                <w:sz w:val="28"/>
                <w:szCs w:val="28"/>
              </w:rPr>
              <w:t>Подпись</w:t>
            </w:r>
          </w:p>
        </w:tc>
      </w:tr>
      <w:tr w:rsidR="00171F44" w:rsidRPr="007C3CEF" w:rsidTr="00171F44">
        <w:trPr>
          <w:trHeight w:val="300"/>
        </w:trPr>
        <w:tc>
          <w:tcPr>
            <w:tcW w:w="2551" w:type="dxa"/>
            <w:vMerge/>
            <w:tcBorders>
              <w:top w:val="single" w:sz="4" w:space="0" w:color="auto"/>
              <w:left w:val="single" w:sz="4" w:space="0" w:color="auto"/>
              <w:bottom w:val="single" w:sz="4" w:space="0" w:color="auto"/>
              <w:right w:val="single" w:sz="4" w:space="0" w:color="auto"/>
            </w:tcBorders>
            <w:vAlign w:val="center"/>
          </w:tcPr>
          <w:p w:rsidR="00171F44" w:rsidRPr="007C3CEF" w:rsidRDefault="00171F44" w:rsidP="00171F44">
            <w:pPr>
              <w:rPr>
                <w:b/>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171F44" w:rsidRPr="007C3CEF" w:rsidRDefault="00171F44" w:rsidP="00171F44">
            <w:pPr>
              <w:pStyle w:val="21"/>
              <w:tabs>
                <w:tab w:val="left" w:pos="851"/>
              </w:tabs>
              <w:spacing w:before="60" w:after="60" w:line="360" w:lineRule="auto"/>
              <w:jc w:val="center"/>
              <w:rPr>
                <w:b/>
                <w:sz w:val="28"/>
                <w:szCs w:val="28"/>
              </w:rPr>
            </w:pPr>
            <w:r w:rsidRPr="007C3CEF">
              <w:rPr>
                <w:b/>
                <w:sz w:val="28"/>
                <w:szCs w:val="28"/>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171F44" w:rsidRPr="007C3CEF" w:rsidRDefault="00171F44" w:rsidP="00171F44">
            <w:pPr>
              <w:pStyle w:val="21"/>
              <w:tabs>
                <w:tab w:val="left" w:pos="851"/>
              </w:tabs>
              <w:spacing w:before="60" w:after="60" w:line="360" w:lineRule="auto"/>
              <w:jc w:val="center"/>
              <w:rPr>
                <w:b/>
                <w:sz w:val="28"/>
                <w:szCs w:val="28"/>
              </w:rPr>
            </w:pPr>
            <w:r w:rsidRPr="007C3CEF">
              <w:rPr>
                <w:b/>
                <w:sz w:val="28"/>
                <w:szCs w:val="28"/>
              </w:rPr>
              <w:t>«Против»</w:t>
            </w:r>
          </w:p>
        </w:tc>
        <w:tc>
          <w:tcPr>
            <w:tcW w:w="2545" w:type="dxa"/>
            <w:vMerge/>
            <w:tcBorders>
              <w:top w:val="single" w:sz="4" w:space="0" w:color="auto"/>
              <w:left w:val="single" w:sz="4" w:space="0" w:color="auto"/>
              <w:bottom w:val="single" w:sz="4" w:space="0" w:color="auto"/>
              <w:right w:val="single" w:sz="4" w:space="0" w:color="auto"/>
            </w:tcBorders>
            <w:vAlign w:val="center"/>
          </w:tcPr>
          <w:p w:rsidR="00171F44" w:rsidRPr="007C3CEF" w:rsidRDefault="00171F44" w:rsidP="00171F44">
            <w:pPr>
              <w:rPr>
                <w:b/>
                <w:sz w:val="28"/>
                <w:szCs w:val="28"/>
              </w:rPr>
            </w:pPr>
          </w:p>
        </w:tc>
      </w:tr>
      <w:tr w:rsidR="00F15999" w:rsidRPr="000C76F0" w:rsidTr="00171F44">
        <w:trPr>
          <w:trHeight w:val="307"/>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suppressAutoHyphens/>
              <w:jc w:val="both"/>
              <w:rPr>
                <w:sz w:val="28"/>
                <w:szCs w:val="28"/>
              </w:rPr>
            </w:pPr>
            <w:r>
              <w:rPr>
                <w:sz w:val="28"/>
                <w:szCs w:val="28"/>
              </w:rPr>
              <w:t>Апполонова А.А.</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suppressAutoHyphens/>
              <w:jc w:val="both"/>
              <w:rPr>
                <w:sz w:val="28"/>
                <w:szCs w:val="28"/>
              </w:rPr>
            </w:pPr>
            <w:r>
              <w:rPr>
                <w:sz w:val="28"/>
                <w:szCs w:val="28"/>
              </w:rPr>
              <w:t>Шумилин А.А.</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spacing w:before="60" w:after="60" w:line="360" w:lineRule="auto"/>
              <w:outlineLvl w:val="0"/>
              <w:rPr>
                <w:sz w:val="28"/>
                <w:szCs w:val="28"/>
              </w:rPr>
            </w:pPr>
            <w:r>
              <w:rPr>
                <w:sz w:val="28"/>
                <w:szCs w:val="28"/>
              </w:rPr>
              <w:t>Донских С.Л.</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spacing w:before="60" w:after="60" w:line="360" w:lineRule="auto"/>
              <w:outlineLvl w:val="0"/>
              <w:rPr>
                <w:sz w:val="28"/>
                <w:szCs w:val="28"/>
              </w:rPr>
            </w:pPr>
            <w:r>
              <w:rPr>
                <w:sz w:val="28"/>
                <w:szCs w:val="28"/>
              </w:rPr>
              <w:t>Сагайдак А.С.</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spacing w:before="60" w:after="60" w:line="360" w:lineRule="auto"/>
              <w:outlineLvl w:val="0"/>
              <w:rPr>
                <w:sz w:val="28"/>
                <w:szCs w:val="28"/>
              </w:rPr>
            </w:pPr>
            <w:r>
              <w:rPr>
                <w:sz w:val="28"/>
                <w:szCs w:val="28"/>
              </w:rPr>
              <w:t>Савенко В.А.</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tabs>
                <w:tab w:val="left" w:pos="851"/>
              </w:tabs>
              <w:suppressAutoHyphens/>
              <w:jc w:val="both"/>
              <w:rPr>
                <w:sz w:val="28"/>
                <w:szCs w:val="28"/>
              </w:rPr>
            </w:pPr>
            <w:r>
              <w:rPr>
                <w:sz w:val="28"/>
                <w:szCs w:val="28"/>
              </w:rPr>
              <w:t>Верхолаз Е.В.</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tabs>
                <w:tab w:val="left" w:pos="851"/>
              </w:tabs>
              <w:suppressAutoHyphens/>
              <w:jc w:val="both"/>
              <w:rPr>
                <w:sz w:val="28"/>
                <w:szCs w:val="28"/>
              </w:rPr>
            </w:pPr>
            <w:r>
              <w:rPr>
                <w:sz w:val="28"/>
                <w:szCs w:val="28"/>
              </w:rPr>
              <w:t>Хоменко В.В.</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tabs>
                <w:tab w:val="left" w:pos="851"/>
              </w:tabs>
              <w:suppressAutoHyphens/>
              <w:jc w:val="both"/>
              <w:rPr>
                <w:sz w:val="28"/>
                <w:szCs w:val="28"/>
              </w:rPr>
            </w:pPr>
            <w:r>
              <w:rPr>
                <w:sz w:val="28"/>
                <w:szCs w:val="28"/>
              </w:rPr>
              <w:t>Лузов В.Ю.</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tabs>
                <w:tab w:val="left" w:pos="851"/>
              </w:tabs>
              <w:suppressAutoHyphens/>
              <w:jc w:val="both"/>
              <w:rPr>
                <w:sz w:val="28"/>
                <w:szCs w:val="28"/>
              </w:rPr>
            </w:pPr>
            <w:r>
              <w:rPr>
                <w:sz w:val="28"/>
                <w:szCs w:val="28"/>
              </w:rPr>
              <w:t>Сикоза С.Ф.</w:t>
            </w:r>
          </w:p>
          <w:p w:rsidR="00F15999" w:rsidRDefault="00F15999" w:rsidP="006349EE">
            <w:pPr>
              <w:widowControl w:val="0"/>
              <w:tabs>
                <w:tab w:val="left" w:pos="851"/>
              </w:tabs>
              <w:suppressAutoHyphens/>
              <w:ind w:firstLine="567"/>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spacing w:before="60" w:after="60" w:line="360" w:lineRule="auto"/>
              <w:outlineLvl w:val="0"/>
              <w:rPr>
                <w:sz w:val="28"/>
                <w:szCs w:val="28"/>
              </w:rPr>
            </w:pPr>
            <w:r>
              <w:rPr>
                <w:sz w:val="28"/>
                <w:szCs w:val="28"/>
              </w:rPr>
              <w:t>Прокопчук Е.В.</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r w:rsidR="00F15999" w:rsidRPr="000C76F0" w:rsidTr="00171F44">
        <w:trPr>
          <w:trHeight w:val="300"/>
        </w:trPr>
        <w:tc>
          <w:tcPr>
            <w:tcW w:w="2551" w:type="dxa"/>
            <w:tcBorders>
              <w:top w:val="single" w:sz="4" w:space="0" w:color="auto"/>
              <w:left w:val="single" w:sz="4" w:space="0" w:color="auto"/>
              <w:bottom w:val="single" w:sz="4" w:space="0" w:color="auto"/>
              <w:right w:val="single" w:sz="4" w:space="0" w:color="auto"/>
            </w:tcBorders>
            <w:vAlign w:val="center"/>
          </w:tcPr>
          <w:p w:rsidR="00F15999" w:rsidRDefault="00F15999" w:rsidP="006349EE">
            <w:pPr>
              <w:widowControl w:val="0"/>
              <w:spacing w:before="60" w:after="60" w:line="360" w:lineRule="auto"/>
              <w:outlineLvl w:val="0"/>
              <w:rPr>
                <w:sz w:val="28"/>
                <w:szCs w:val="28"/>
              </w:rPr>
            </w:pPr>
            <w:r>
              <w:rPr>
                <w:sz w:val="28"/>
                <w:szCs w:val="28"/>
              </w:rPr>
              <w:t>Шарошина Е.В.</w:t>
            </w:r>
          </w:p>
        </w:tc>
        <w:tc>
          <w:tcPr>
            <w:tcW w:w="2390" w:type="dxa"/>
            <w:tcBorders>
              <w:top w:val="single" w:sz="4" w:space="0" w:color="auto"/>
              <w:left w:val="single" w:sz="4" w:space="0" w:color="auto"/>
              <w:bottom w:val="single" w:sz="4" w:space="0" w:color="auto"/>
              <w:right w:val="single" w:sz="4" w:space="0" w:color="auto"/>
            </w:tcBorders>
            <w:vAlign w:val="center"/>
          </w:tcPr>
          <w:p w:rsidR="00F15999" w:rsidRDefault="00F15999" w:rsidP="003B6BB7">
            <w:pPr>
              <w:tabs>
                <w:tab w:val="left" w:pos="851"/>
              </w:tabs>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F15999" w:rsidRPr="000C76F0" w:rsidRDefault="00F15999" w:rsidP="00171F44">
            <w:pPr>
              <w:pStyle w:val="ConsPlusNormal"/>
              <w:tabs>
                <w:tab w:val="left" w:pos="851"/>
              </w:tabs>
              <w:spacing w:before="60" w:after="60" w:line="360" w:lineRule="auto"/>
              <w:jc w:val="center"/>
              <w:rPr>
                <w:color w:val="FF0000"/>
                <w:sz w:val="28"/>
                <w:szCs w:val="28"/>
              </w:rPr>
            </w:pPr>
          </w:p>
        </w:tc>
        <w:tc>
          <w:tcPr>
            <w:tcW w:w="2545" w:type="dxa"/>
            <w:tcBorders>
              <w:top w:val="single" w:sz="4" w:space="0" w:color="auto"/>
              <w:left w:val="single" w:sz="4" w:space="0" w:color="auto"/>
              <w:bottom w:val="single" w:sz="4" w:space="0" w:color="auto"/>
              <w:right w:val="single" w:sz="4" w:space="0" w:color="auto"/>
            </w:tcBorders>
          </w:tcPr>
          <w:p w:rsidR="00F15999" w:rsidRPr="000C76F0" w:rsidRDefault="00F15999" w:rsidP="00171F44">
            <w:pPr>
              <w:pStyle w:val="ConsPlusNormal"/>
              <w:tabs>
                <w:tab w:val="left" w:pos="851"/>
              </w:tabs>
              <w:spacing w:before="60" w:after="60" w:line="360" w:lineRule="auto"/>
              <w:rPr>
                <w:color w:val="FF0000"/>
                <w:sz w:val="28"/>
                <w:szCs w:val="28"/>
              </w:rPr>
            </w:pPr>
          </w:p>
        </w:tc>
      </w:tr>
    </w:tbl>
    <w:p w:rsidR="00171F44" w:rsidRDefault="00171F44" w:rsidP="00171F44">
      <w:pPr>
        <w:widowControl w:val="0"/>
        <w:jc w:val="both"/>
        <w:rPr>
          <w:sz w:val="28"/>
          <w:szCs w:val="28"/>
        </w:rPr>
      </w:pPr>
    </w:p>
    <w:p w:rsidR="00171F44" w:rsidRDefault="00171F44" w:rsidP="00F15999">
      <w:pPr>
        <w:widowControl w:val="0"/>
        <w:jc w:val="both"/>
        <w:rPr>
          <w:b/>
          <w:sz w:val="28"/>
          <w:szCs w:val="28"/>
        </w:rPr>
      </w:pPr>
      <w:r w:rsidRPr="007C3CEF">
        <w:rPr>
          <w:sz w:val="28"/>
          <w:szCs w:val="28"/>
        </w:rPr>
        <w:t>Результаты гол</w:t>
      </w:r>
      <w:r>
        <w:rPr>
          <w:sz w:val="28"/>
          <w:szCs w:val="28"/>
        </w:rPr>
        <w:t>осования членов комиссии: «За»</w:t>
      </w:r>
      <w:r w:rsidR="00F15999">
        <w:rPr>
          <w:sz w:val="28"/>
          <w:szCs w:val="28"/>
        </w:rPr>
        <w:t xml:space="preserve"> 7</w:t>
      </w:r>
      <w:r w:rsidR="008077E5">
        <w:rPr>
          <w:sz w:val="28"/>
          <w:szCs w:val="28"/>
        </w:rPr>
        <w:t xml:space="preserve"> </w:t>
      </w:r>
      <w:r>
        <w:rPr>
          <w:sz w:val="28"/>
          <w:szCs w:val="28"/>
        </w:rPr>
        <w:t>человек, «Против»</w:t>
      </w:r>
      <w:r w:rsidR="00F15999">
        <w:rPr>
          <w:sz w:val="28"/>
          <w:szCs w:val="28"/>
        </w:rPr>
        <w:t xml:space="preserve"> нет</w:t>
      </w:r>
    </w:p>
    <w:p w:rsidR="00171F44" w:rsidRPr="00F967B1" w:rsidRDefault="00171F44" w:rsidP="00171F44">
      <w:pPr>
        <w:pStyle w:val="aa"/>
        <w:spacing w:after="60"/>
        <w:ind w:left="0" w:firstLine="567"/>
        <w:jc w:val="both"/>
        <w:outlineLvl w:val="0"/>
        <w:rPr>
          <w:sz w:val="28"/>
          <w:szCs w:val="28"/>
        </w:rPr>
      </w:pPr>
      <w:r w:rsidRPr="00D22E35">
        <w:rPr>
          <w:b/>
          <w:sz w:val="28"/>
          <w:szCs w:val="28"/>
        </w:rPr>
        <w:t>13.</w:t>
      </w:r>
      <w:r w:rsidRPr="00F967B1">
        <w:rPr>
          <w:sz w:val="28"/>
          <w:szCs w:val="28"/>
        </w:rPr>
        <w:t xml:space="preserve"> Победителям конкурса </w:t>
      </w:r>
      <w:r w:rsidRPr="00F967B1">
        <w:rPr>
          <w:b/>
          <w:sz w:val="28"/>
          <w:szCs w:val="28"/>
        </w:rPr>
        <w:t xml:space="preserve">вручить уведомления о принятых конкурсной комиссией решениях </w:t>
      </w:r>
      <w:r>
        <w:rPr>
          <w:sz w:val="28"/>
          <w:szCs w:val="28"/>
        </w:rPr>
        <w:t xml:space="preserve"> до </w:t>
      </w:r>
      <w:r w:rsidR="0095636B">
        <w:rPr>
          <w:sz w:val="28"/>
          <w:szCs w:val="28"/>
        </w:rPr>
        <w:t>15</w:t>
      </w:r>
      <w:r w:rsidR="008077E5">
        <w:rPr>
          <w:sz w:val="28"/>
          <w:szCs w:val="28"/>
        </w:rPr>
        <w:t xml:space="preserve"> </w:t>
      </w:r>
      <w:r w:rsidR="0095636B">
        <w:rPr>
          <w:sz w:val="28"/>
          <w:szCs w:val="28"/>
        </w:rPr>
        <w:t>июня</w:t>
      </w:r>
      <w:r>
        <w:rPr>
          <w:sz w:val="28"/>
          <w:szCs w:val="28"/>
        </w:rPr>
        <w:t xml:space="preserve"> 201</w:t>
      </w:r>
      <w:r w:rsidR="00B43D29">
        <w:rPr>
          <w:sz w:val="28"/>
          <w:szCs w:val="28"/>
        </w:rPr>
        <w:t>5</w:t>
      </w:r>
      <w:r w:rsidRPr="00F967B1">
        <w:rPr>
          <w:sz w:val="28"/>
          <w:szCs w:val="28"/>
        </w:rPr>
        <w:t xml:space="preserve"> года.</w:t>
      </w:r>
    </w:p>
    <w:p w:rsidR="00171F44" w:rsidRPr="00F967B1" w:rsidRDefault="00171F44" w:rsidP="00171F44">
      <w:pPr>
        <w:pStyle w:val="aa"/>
        <w:spacing w:after="60"/>
        <w:ind w:left="0" w:firstLine="567"/>
        <w:jc w:val="both"/>
        <w:outlineLvl w:val="0"/>
        <w:rPr>
          <w:sz w:val="28"/>
          <w:szCs w:val="28"/>
        </w:rPr>
      </w:pPr>
      <w:r w:rsidRPr="00D22E35">
        <w:rPr>
          <w:b/>
          <w:sz w:val="28"/>
          <w:szCs w:val="28"/>
        </w:rPr>
        <w:t>14</w:t>
      </w:r>
      <w:r w:rsidRPr="00F967B1">
        <w:rPr>
          <w:sz w:val="28"/>
          <w:szCs w:val="28"/>
        </w:rPr>
        <w:t>. В течение десяти рабочих дней со дня подписания настоящего протокола победителям конкурса направить проект договора о предоставлении муниципального гранта городского округа «Город Калининград», который составляется с учетом условий реализации целевых социальных программ, предложенных победителями конкурса в заявке на участие в конкурсе.</w:t>
      </w:r>
    </w:p>
    <w:p w:rsidR="00171F44" w:rsidRPr="00F967B1" w:rsidRDefault="00171F44" w:rsidP="00171F44">
      <w:pPr>
        <w:pStyle w:val="aa"/>
        <w:spacing w:after="60"/>
        <w:ind w:left="0" w:firstLine="567"/>
        <w:jc w:val="both"/>
        <w:outlineLvl w:val="0"/>
        <w:rPr>
          <w:sz w:val="28"/>
          <w:szCs w:val="28"/>
        </w:rPr>
      </w:pPr>
      <w:r w:rsidRPr="00D22E35">
        <w:rPr>
          <w:b/>
          <w:sz w:val="28"/>
          <w:szCs w:val="28"/>
        </w:rPr>
        <w:t>15.</w:t>
      </w:r>
      <w:r w:rsidRPr="00F967B1">
        <w:rPr>
          <w:sz w:val="28"/>
          <w:szCs w:val="28"/>
        </w:rPr>
        <w:t xml:space="preserve"> Настоящий протокол будет размещен на официальном сайте администрации городского округа «Город Калининград»: </w:t>
      </w:r>
      <w:hyperlink r:id="rId10" w:history="1">
        <w:r w:rsidRPr="00F967B1">
          <w:rPr>
            <w:rStyle w:val="a3"/>
            <w:color w:val="auto"/>
            <w:sz w:val="28"/>
            <w:szCs w:val="28"/>
            <w:u w:val="none"/>
          </w:rPr>
          <w:t>www.klgd.ru</w:t>
        </w:r>
      </w:hyperlink>
      <w:r w:rsidRPr="00F967B1">
        <w:rPr>
          <w:sz w:val="28"/>
          <w:szCs w:val="28"/>
        </w:rPr>
        <w:t xml:space="preserve"> в сети Интернет и опубликован в газете «Гражданин».</w:t>
      </w:r>
    </w:p>
    <w:p w:rsidR="00171F44" w:rsidRPr="00F967B1" w:rsidRDefault="00171F44" w:rsidP="00171F44">
      <w:pPr>
        <w:pStyle w:val="aa"/>
        <w:spacing w:after="60"/>
        <w:ind w:left="0" w:firstLine="567"/>
        <w:jc w:val="both"/>
        <w:outlineLvl w:val="0"/>
        <w:rPr>
          <w:sz w:val="28"/>
          <w:szCs w:val="28"/>
        </w:rPr>
      </w:pPr>
      <w:r w:rsidRPr="00D22E35">
        <w:rPr>
          <w:b/>
          <w:sz w:val="28"/>
          <w:szCs w:val="28"/>
        </w:rPr>
        <w:t>16.</w:t>
      </w:r>
      <w:r w:rsidRPr="00F967B1">
        <w:rPr>
          <w:sz w:val="28"/>
          <w:szCs w:val="28"/>
        </w:rPr>
        <w:t xml:space="preserve"> Настоящий протокол подлежит хранению в течение пяти лет с даты подведения итогов настоящего конкурса.</w:t>
      </w:r>
    </w:p>
    <w:p w:rsidR="0095636B" w:rsidRDefault="0095636B">
      <w:pPr>
        <w:rPr>
          <w:b/>
          <w:sz w:val="28"/>
          <w:szCs w:val="28"/>
        </w:rPr>
      </w:pPr>
      <w:r>
        <w:rPr>
          <w:b/>
          <w:sz w:val="28"/>
          <w:szCs w:val="28"/>
        </w:rPr>
        <w:br w:type="page"/>
      </w:r>
    </w:p>
    <w:p w:rsidR="005873A8" w:rsidRDefault="005873A8" w:rsidP="005873A8">
      <w:pPr>
        <w:pStyle w:val="aa"/>
        <w:widowControl w:val="0"/>
        <w:ind w:left="0" w:firstLine="540"/>
        <w:jc w:val="left"/>
        <w:outlineLvl w:val="0"/>
        <w:rPr>
          <w:b/>
          <w:sz w:val="28"/>
          <w:szCs w:val="28"/>
        </w:rPr>
      </w:pPr>
      <w:r>
        <w:rPr>
          <w:b/>
          <w:sz w:val="28"/>
          <w:szCs w:val="28"/>
        </w:rPr>
        <w:lastRenderedPageBreak/>
        <w:t>17.  Подписи:</w:t>
      </w:r>
    </w:p>
    <w:p w:rsidR="004E46AC" w:rsidRDefault="004E46AC" w:rsidP="005873A8">
      <w:pPr>
        <w:pStyle w:val="aa"/>
        <w:widowControl w:val="0"/>
        <w:ind w:left="0" w:firstLine="540"/>
        <w:jc w:val="left"/>
        <w:outlineLvl w:val="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4"/>
        <w:gridCol w:w="4951"/>
      </w:tblGrid>
      <w:tr w:rsidR="005873A8" w:rsidRPr="00F114B5" w:rsidTr="008077E5">
        <w:tc>
          <w:tcPr>
            <w:tcW w:w="5045" w:type="dxa"/>
          </w:tcPr>
          <w:p w:rsidR="00730450" w:rsidRPr="00F114B5" w:rsidRDefault="00730450" w:rsidP="00F114B5">
            <w:pPr>
              <w:widowControl w:val="0"/>
              <w:suppressAutoHyphens/>
              <w:jc w:val="both"/>
              <w:rPr>
                <w:sz w:val="28"/>
                <w:szCs w:val="28"/>
                <w:u w:val="single"/>
              </w:rPr>
            </w:pPr>
            <w:r w:rsidRPr="00F114B5">
              <w:rPr>
                <w:sz w:val="28"/>
                <w:szCs w:val="28"/>
                <w:u w:val="single"/>
              </w:rPr>
              <w:t>Председатель комиссии:</w:t>
            </w:r>
          </w:p>
          <w:p w:rsidR="005873A8" w:rsidRDefault="008077E5" w:rsidP="008077E5">
            <w:pPr>
              <w:widowControl w:val="0"/>
              <w:suppressAutoHyphens/>
              <w:rPr>
                <w:sz w:val="28"/>
                <w:szCs w:val="28"/>
              </w:rPr>
            </w:pPr>
            <w:r>
              <w:rPr>
                <w:sz w:val="28"/>
                <w:szCs w:val="28"/>
              </w:rPr>
              <w:t>Апполонова А.А.</w:t>
            </w:r>
            <w:r w:rsidR="00730450" w:rsidRPr="00F114B5">
              <w:rPr>
                <w:sz w:val="28"/>
                <w:szCs w:val="28"/>
              </w:rPr>
              <w:t xml:space="preserve"> </w:t>
            </w:r>
          </w:p>
          <w:p w:rsidR="0095636B" w:rsidRPr="00F114B5" w:rsidRDefault="0095636B" w:rsidP="008077E5">
            <w:pPr>
              <w:widowControl w:val="0"/>
              <w:suppressAutoHyphens/>
              <w:rPr>
                <w:sz w:val="28"/>
                <w:szCs w:val="28"/>
                <w:u w:val="single"/>
              </w:rPr>
            </w:pPr>
          </w:p>
        </w:tc>
        <w:tc>
          <w:tcPr>
            <w:tcW w:w="4952" w:type="dxa"/>
          </w:tcPr>
          <w:p w:rsidR="005873A8" w:rsidRPr="00F114B5" w:rsidRDefault="005873A8" w:rsidP="00F114B5">
            <w:pPr>
              <w:widowControl w:val="0"/>
              <w:suppressAutoHyphens/>
              <w:rPr>
                <w:sz w:val="28"/>
                <w:szCs w:val="28"/>
                <w:u w:val="single"/>
              </w:rPr>
            </w:pPr>
          </w:p>
        </w:tc>
      </w:tr>
      <w:tr w:rsidR="005873A8" w:rsidRPr="00F114B5" w:rsidTr="008077E5">
        <w:tc>
          <w:tcPr>
            <w:tcW w:w="5045" w:type="dxa"/>
          </w:tcPr>
          <w:p w:rsidR="005873A8" w:rsidRPr="00F114B5" w:rsidRDefault="005873A8" w:rsidP="00F114B5">
            <w:pPr>
              <w:widowControl w:val="0"/>
              <w:suppressAutoHyphens/>
              <w:rPr>
                <w:b/>
                <w:sz w:val="28"/>
                <w:szCs w:val="28"/>
                <w:u w:val="single"/>
              </w:rPr>
            </w:pPr>
            <w:r w:rsidRPr="00F114B5">
              <w:rPr>
                <w:sz w:val="28"/>
                <w:szCs w:val="28"/>
                <w:u w:val="single"/>
              </w:rPr>
              <w:t>Заместитель председателя комиссии</w:t>
            </w:r>
            <w:r w:rsidRPr="00F114B5">
              <w:rPr>
                <w:b/>
                <w:sz w:val="28"/>
                <w:szCs w:val="28"/>
                <w:u w:val="single"/>
              </w:rPr>
              <w:t>:</w:t>
            </w:r>
          </w:p>
          <w:p w:rsidR="005873A8" w:rsidRDefault="00730450" w:rsidP="00F114B5">
            <w:pPr>
              <w:widowControl w:val="0"/>
              <w:suppressAutoHyphens/>
              <w:rPr>
                <w:sz w:val="28"/>
                <w:szCs w:val="28"/>
              </w:rPr>
            </w:pPr>
            <w:r w:rsidRPr="00F114B5">
              <w:rPr>
                <w:sz w:val="28"/>
                <w:szCs w:val="28"/>
              </w:rPr>
              <w:t>Шумилин Андрей Анатольевич</w:t>
            </w:r>
          </w:p>
          <w:p w:rsidR="0095636B" w:rsidRPr="00F114B5" w:rsidRDefault="0095636B" w:rsidP="00F114B5">
            <w:pPr>
              <w:widowControl w:val="0"/>
              <w:suppressAutoHyphens/>
              <w:rPr>
                <w:sz w:val="28"/>
                <w:szCs w:val="28"/>
                <w:u w:val="single"/>
              </w:rPr>
            </w:pPr>
          </w:p>
        </w:tc>
        <w:tc>
          <w:tcPr>
            <w:tcW w:w="4952" w:type="dxa"/>
          </w:tcPr>
          <w:p w:rsidR="005873A8" w:rsidRPr="00F15999" w:rsidRDefault="00F15999" w:rsidP="00F15999">
            <w:pPr>
              <w:widowControl w:val="0"/>
              <w:suppressAutoHyphens/>
              <w:jc w:val="center"/>
              <w:rPr>
                <w:sz w:val="28"/>
                <w:szCs w:val="28"/>
              </w:rPr>
            </w:pPr>
            <w:r w:rsidRPr="00F15999">
              <w:rPr>
                <w:sz w:val="28"/>
                <w:szCs w:val="28"/>
              </w:rPr>
              <w:t>отсутствует</w:t>
            </w:r>
          </w:p>
        </w:tc>
      </w:tr>
      <w:tr w:rsidR="005873A8" w:rsidRPr="00F114B5" w:rsidTr="008077E5">
        <w:tc>
          <w:tcPr>
            <w:tcW w:w="5045" w:type="dxa"/>
          </w:tcPr>
          <w:p w:rsidR="005873A8" w:rsidRPr="00F114B5" w:rsidRDefault="005873A8" w:rsidP="00F114B5">
            <w:pPr>
              <w:widowControl w:val="0"/>
              <w:suppressAutoHyphens/>
              <w:rPr>
                <w:sz w:val="28"/>
                <w:szCs w:val="28"/>
                <w:u w:val="single"/>
              </w:rPr>
            </w:pPr>
            <w:r w:rsidRPr="00F114B5">
              <w:rPr>
                <w:sz w:val="28"/>
                <w:szCs w:val="28"/>
                <w:u w:val="single"/>
              </w:rPr>
              <w:t>Члены комиссии</w:t>
            </w:r>
            <w:r w:rsidRPr="00F114B5">
              <w:rPr>
                <w:b/>
                <w:sz w:val="28"/>
                <w:szCs w:val="28"/>
                <w:u w:val="single"/>
              </w:rPr>
              <w:t>:</w:t>
            </w:r>
            <w:r w:rsidRPr="00F114B5">
              <w:rPr>
                <w:sz w:val="28"/>
                <w:szCs w:val="28"/>
                <w:u w:val="single"/>
              </w:rPr>
              <w:t xml:space="preserve"> </w:t>
            </w:r>
          </w:p>
        </w:tc>
        <w:tc>
          <w:tcPr>
            <w:tcW w:w="4952" w:type="dxa"/>
          </w:tcPr>
          <w:p w:rsidR="005873A8" w:rsidRPr="00F114B5" w:rsidRDefault="005873A8" w:rsidP="00F114B5">
            <w:pPr>
              <w:widowControl w:val="0"/>
              <w:suppressAutoHyphens/>
              <w:rPr>
                <w:sz w:val="28"/>
                <w:szCs w:val="28"/>
                <w:u w:val="single"/>
              </w:rPr>
            </w:pPr>
          </w:p>
        </w:tc>
      </w:tr>
      <w:tr w:rsidR="008077E5" w:rsidRPr="00F114B5" w:rsidTr="008077E5">
        <w:tc>
          <w:tcPr>
            <w:tcW w:w="5045" w:type="dxa"/>
            <w:vAlign w:val="center"/>
          </w:tcPr>
          <w:p w:rsidR="008077E5" w:rsidRDefault="008077E5" w:rsidP="006349EE">
            <w:pPr>
              <w:widowControl w:val="0"/>
              <w:spacing w:before="60" w:after="60" w:line="360" w:lineRule="auto"/>
              <w:outlineLvl w:val="0"/>
              <w:rPr>
                <w:sz w:val="28"/>
                <w:szCs w:val="28"/>
              </w:rPr>
            </w:pPr>
            <w:r>
              <w:rPr>
                <w:sz w:val="28"/>
                <w:szCs w:val="28"/>
              </w:rPr>
              <w:t>Донских С.Л.</w:t>
            </w:r>
          </w:p>
        </w:tc>
        <w:tc>
          <w:tcPr>
            <w:tcW w:w="4952" w:type="dxa"/>
          </w:tcPr>
          <w:p w:rsidR="008077E5" w:rsidRPr="00F114B5" w:rsidRDefault="00F15999" w:rsidP="00F114B5">
            <w:pPr>
              <w:widowControl w:val="0"/>
              <w:suppressAutoHyphens/>
              <w:rPr>
                <w:sz w:val="28"/>
                <w:szCs w:val="28"/>
                <w:u w:val="single"/>
              </w:rPr>
            </w:pPr>
            <w:r w:rsidRPr="00F15999">
              <w:rPr>
                <w:sz w:val="28"/>
                <w:szCs w:val="28"/>
              </w:rPr>
              <w:t>отсутствует</w:t>
            </w:r>
          </w:p>
        </w:tc>
      </w:tr>
      <w:tr w:rsidR="008077E5" w:rsidRPr="00F114B5" w:rsidTr="008077E5">
        <w:tc>
          <w:tcPr>
            <w:tcW w:w="5045" w:type="dxa"/>
            <w:vAlign w:val="center"/>
          </w:tcPr>
          <w:p w:rsidR="008077E5" w:rsidRDefault="008077E5" w:rsidP="006349EE">
            <w:pPr>
              <w:widowControl w:val="0"/>
              <w:spacing w:before="60" w:after="60" w:line="360" w:lineRule="auto"/>
              <w:outlineLvl w:val="0"/>
              <w:rPr>
                <w:sz w:val="28"/>
                <w:szCs w:val="28"/>
              </w:rPr>
            </w:pPr>
            <w:r>
              <w:rPr>
                <w:sz w:val="28"/>
                <w:szCs w:val="28"/>
              </w:rPr>
              <w:t>Сагайдак А.С.</w:t>
            </w:r>
          </w:p>
        </w:tc>
        <w:tc>
          <w:tcPr>
            <w:tcW w:w="4952" w:type="dxa"/>
          </w:tcPr>
          <w:p w:rsidR="008077E5" w:rsidRPr="00F114B5" w:rsidRDefault="008077E5" w:rsidP="00F114B5">
            <w:pPr>
              <w:widowControl w:val="0"/>
              <w:suppressAutoHyphens/>
              <w:rPr>
                <w:sz w:val="28"/>
                <w:szCs w:val="28"/>
                <w:u w:val="single"/>
              </w:rPr>
            </w:pPr>
          </w:p>
        </w:tc>
      </w:tr>
      <w:tr w:rsidR="008077E5" w:rsidRPr="00F114B5" w:rsidTr="008077E5">
        <w:tc>
          <w:tcPr>
            <w:tcW w:w="5045" w:type="dxa"/>
            <w:vAlign w:val="center"/>
          </w:tcPr>
          <w:p w:rsidR="008077E5" w:rsidRDefault="008077E5" w:rsidP="006349EE">
            <w:pPr>
              <w:widowControl w:val="0"/>
              <w:spacing w:before="60" w:after="60" w:line="360" w:lineRule="auto"/>
              <w:outlineLvl w:val="0"/>
              <w:rPr>
                <w:sz w:val="28"/>
                <w:szCs w:val="28"/>
              </w:rPr>
            </w:pPr>
            <w:r>
              <w:rPr>
                <w:sz w:val="28"/>
                <w:szCs w:val="28"/>
              </w:rPr>
              <w:t>Савенко В.А.</w:t>
            </w:r>
          </w:p>
        </w:tc>
        <w:tc>
          <w:tcPr>
            <w:tcW w:w="4952" w:type="dxa"/>
          </w:tcPr>
          <w:p w:rsidR="008077E5" w:rsidRPr="00F114B5" w:rsidRDefault="00F15999" w:rsidP="00F114B5">
            <w:pPr>
              <w:widowControl w:val="0"/>
              <w:suppressAutoHyphens/>
              <w:rPr>
                <w:sz w:val="28"/>
                <w:szCs w:val="28"/>
                <w:u w:val="single"/>
              </w:rPr>
            </w:pPr>
            <w:r w:rsidRPr="00F15999">
              <w:rPr>
                <w:sz w:val="28"/>
                <w:szCs w:val="28"/>
              </w:rPr>
              <w:t>отсутствует</w:t>
            </w:r>
          </w:p>
        </w:tc>
      </w:tr>
      <w:tr w:rsidR="008077E5" w:rsidRPr="00F114B5" w:rsidTr="008077E5">
        <w:tc>
          <w:tcPr>
            <w:tcW w:w="5045" w:type="dxa"/>
            <w:vAlign w:val="center"/>
          </w:tcPr>
          <w:p w:rsidR="008077E5" w:rsidRDefault="008077E5" w:rsidP="006349EE">
            <w:pPr>
              <w:widowControl w:val="0"/>
              <w:tabs>
                <w:tab w:val="left" w:pos="851"/>
              </w:tabs>
              <w:suppressAutoHyphens/>
              <w:jc w:val="both"/>
              <w:rPr>
                <w:sz w:val="28"/>
                <w:szCs w:val="28"/>
              </w:rPr>
            </w:pPr>
            <w:r>
              <w:rPr>
                <w:sz w:val="28"/>
                <w:szCs w:val="28"/>
              </w:rPr>
              <w:t>Верхолаз Е.В.</w:t>
            </w:r>
          </w:p>
          <w:p w:rsidR="0095636B" w:rsidRDefault="0095636B" w:rsidP="006349EE">
            <w:pPr>
              <w:widowControl w:val="0"/>
              <w:tabs>
                <w:tab w:val="left" w:pos="851"/>
              </w:tabs>
              <w:suppressAutoHyphens/>
              <w:jc w:val="both"/>
              <w:rPr>
                <w:sz w:val="28"/>
                <w:szCs w:val="28"/>
              </w:rPr>
            </w:pPr>
          </w:p>
        </w:tc>
        <w:tc>
          <w:tcPr>
            <w:tcW w:w="4952" w:type="dxa"/>
          </w:tcPr>
          <w:p w:rsidR="008077E5" w:rsidRPr="00F114B5" w:rsidRDefault="00F15999" w:rsidP="00F114B5">
            <w:pPr>
              <w:widowControl w:val="0"/>
              <w:suppressAutoHyphens/>
              <w:rPr>
                <w:sz w:val="28"/>
                <w:szCs w:val="28"/>
                <w:u w:val="single"/>
              </w:rPr>
            </w:pPr>
            <w:r w:rsidRPr="00F15999">
              <w:rPr>
                <w:sz w:val="28"/>
                <w:szCs w:val="28"/>
              </w:rPr>
              <w:t>отсутствует</w:t>
            </w:r>
            <w:bookmarkStart w:id="0" w:name="_GoBack"/>
            <w:bookmarkEnd w:id="0"/>
          </w:p>
        </w:tc>
      </w:tr>
      <w:tr w:rsidR="008077E5" w:rsidRPr="00F114B5" w:rsidTr="008077E5">
        <w:tc>
          <w:tcPr>
            <w:tcW w:w="5045" w:type="dxa"/>
            <w:vAlign w:val="center"/>
          </w:tcPr>
          <w:p w:rsidR="008077E5" w:rsidRDefault="008077E5" w:rsidP="006349EE">
            <w:pPr>
              <w:widowControl w:val="0"/>
              <w:tabs>
                <w:tab w:val="left" w:pos="851"/>
              </w:tabs>
              <w:suppressAutoHyphens/>
              <w:jc w:val="both"/>
              <w:rPr>
                <w:sz w:val="28"/>
                <w:szCs w:val="28"/>
              </w:rPr>
            </w:pPr>
            <w:r>
              <w:rPr>
                <w:sz w:val="28"/>
                <w:szCs w:val="28"/>
              </w:rPr>
              <w:t>Хоменко В.В.</w:t>
            </w:r>
          </w:p>
          <w:p w:rsidR="0095636B" w:rsidRDefault="0095636B" w:rsidP="006349EE">
            <w:pPr>
              <w:widowControl w:val="0"/>
              <w:tabs>
                <w:tab w:val="left" w:pos="851"/>
              </w:tabs>
              <w:suppressAutoHyphens/>
              <w:jc w:val="both"/>
              <w:rPr>
                <w:sz w:val="28"/>
                <w:szCs w:val="28"/>
              </w:rPr>
            </w:pPr>
          </w:p>
        </w:tc>
        <w:tc>
          <w:tcPr>
            <w:tcW w:w="4952" w:type="dxa"/>
          </w:tcPr>
          <w:p w:rsidR="008077E5" w:rsidRPr="00F114B5" w:rsidRDefault="008077E5" w:rsidP="00F114B5">
            <w:pPr>
              <w:widowControl w:val="0"/>
              <w:suppressAutoHyphens/>
              <w:rPr>
                <w:sz w:val="28"/>
                <w:szCs w:val="28"/>
                <w:u w:val="single"/>
              </w:rPr>
            </w:pPr>
          </w:p>
        </w:tc>
      </w:tr>
      <w:tr w:rsidR="008077E5" w:rsidRPr="00F114B5" w:rsidTr="008077E5">
        <w:tc>
          <w:tcPr>
            <w:tcW w:w="5045" w:type="dxa"/>
            <w:vAlign w:val="center"/>
          </w:tcPr>
          <w:p w:rsidR="008077E5" w:rsidRDefault="008077E5" w:rsidP="006349EE">
            <w:pPr>
              <w:widowControl w:val="0"/>
              <w:tabs>
                <w:tab w:val="left" w:pos="851"/>
              </w:tabs>
              <w:suppressAutoHyphens/>
              <w:jc w:val="both"/>
              <w:rPr>
                <w:sz w:val="28"/>
                <w:szCs w:val="28"/>
              </w:rPr>
            </w:pPr>
            <w:r>
              <w:rPr>
                <w:sz w:val="28"/>
                <w:szCs w:val="28"/>
              </w:rPr>
              <w:t>Лузов В.Ю.</w:t>
            </w:r>
          </w:p>
          <w:p w:rsidR="0095636B" w:rsidRDefault="0095636B" w:rsidP="006349EE">
            <w:pPr>
              <w:widowControl w:val="0"/>
              <w:tabs>
                <w:tab w:val="left" w:pos="851"/>
              </w:tabs>
              <w:suppressAutoHyphens/>
              <w:jc w:val="both"/>
              <w:rPr>
                <w:sz w:val="28"/>
                <w:szCs w:val="28"/>
              </w:rPr>
            </w:pPr>
          </w:p>
        </w:tc>
        <w:tc>
          <w:tcPr>
            <w:tcW w:w="4952" w:type="dxa"/>
          </w:tcPr>
          <w:p w:rsidR="008077E5" w:rsidRPr="00F114B5" w:rsidRDefault="008077E5" w:rsidP="00F114B5">
            <w:pPr>
              <w:widowControl w:val="0"/>
              <w:suppressAutoHyphens/>
              <w:rPr>
                <w:sz w:val="28"/>
                <w:szCs w:val="28"/>
                <w:u w:val="single"/>
              </w:rPr>
            </w:pPr>
          </w:p>
        </w:tc>
      </w:tr>
      <w:tr w:rsidR="008077E5" w:rsidRPr="00F114B5" w:rsidTr="008077E5">
        <w:tc>
          <w:tcPr>
            <w:tcW w:w="5045" w:type="dxa"/>
            <w:vAlign w:val="center"/>
          </w:tcPr>
          <w:p w:rsidR="008077E5" w:rsidRDefault="008077E5" w:rsidP="006349EE">
            <w:pPr>
              <w:widowControl w:val="0"/>
              <w:tabs>
                <w:tab w:val="left" w:pos="851"/>
              </w:tabs>
              <w:suppressAutoHyphens/>
              <w:jc w:val="both"/>
              <w:rPr>
                <w:sz w:val="28"/>
                <w:szCs w:val="28"/>
              </w:rPr>
            </w:pPr>
            <w:r>
              <w:rPr>
                <w:sz w:val="28"/>
                <w:szCs w:val="28"/>
              </w:rPr>
              <w:t>Сикоза С.Ф.</w:t>
            </w:r>
          </w:p>
          <w:p w:rsidR="008077E5" w:rsidRDefault="008077E5" w:rsidP="006349EE">
            <w:pPr>
              <w:widowControl w:val="0"/>
              <w:tabs>
                <w:tab w:val="left" w:pos="851"/>
              </w:tabs>
              <w:suppressAutoHyphens/>
              <w:ind w:firstLine="567"/>
              <w:jc w:val="both"/>
              <w:rPr>
                <w:sz w:val="28"/>
                <w:szCs w:val="28"/>
              </w:rPr>
            </w:pPr>
          </w:p>
        </w:tc>
        <w:tc>
          <w:tcPr>
            <w:tcW w:w="4952" w:type="dxa"/>
          </w:tcPr>
          <w:p w:rsidR="008077E5" w:rsidRPr="00F114B5" w:rsidRDefault="008077E5" w:rsidP="00F114B5">
            <w:pPr>
              <w:widowControl w:val="0"/>
              <w:suppressAutoHyphens/>
              <w:rPr>
                <w:sz w:val="28"/>
                <w:szCs w:val="28"/>
                <w:u w:val="single"/>
              </w:rPr>
            </w:pPr>
          </w:p>
        </w:tc>
      </w:tr>
      <w:tr w:rsidR="008077E5" w:rsidRPr="00F114B5" w:rsidTr="008077E5">
        <w:tc>
          <w:tcPr>
            <w:tcW w:w="5045" w:type="dxa"/>
            <w:vAlign w:val="center"/>
          </w:tcPr>
          <w:p w:rsidR="008077E5" w:rsidRDefault="008077E5" w:rsidP="006349EE">
            <w:pPr>
              <w:widowControl w:val="0"/>
              <w:spacing w:before="60" w:after="60" w:line="360" w:lineRule="auto"/>
              <w:outlineLvl w:val="0"/>
              <w:rPr>
                <w:sz w:val="28"/>
                <w:szCs w:val="28"/>
              </w:rPr>
            </w:pPr>
            <w:r>
              <w:rPr>
                <w:sz w:val="28"/>
                <w:szCs w:val="28"/>
              </w:rPr>
              <w:t>Прокопчук Е.В.</w:t>
            </w:r>
          </w:p>
        </w:tc>
        <w:tc>
          <w:tcPr>
            <w:tcW w:w="4952" w:type="dxa"/>
          </w:tcPr>
          <w:p w:rsidR="008077E5" w:rsidRPr="00F114B5" w:rsidRDefault="008077E5" w:rsidP="00F114B5">
            <w:pPr>
              <w:widowControl w:val="0"/>
              <w:suppressAutoHyphens/>
              <w:rPr>
                <w:sz w:val="28"/>
                <w:szCs w:val="28"/>
                <w:u w:val="single"/>
              </w:rPr>
            </w:pPr>
          </w:p>
        </w:tc>
      </w:tr>
      <w:tr w:rsidR="008077E5" w:rsidRPr="00F114B5" w:rsidTr="008077E5">
        <w:tc>
          <w:tcPr>
            <w:tcW w:w="5045" w:type="dxa"/>
            <w:vAlign w:val="center"/>
          </w:tcPr>
          <w:p w:rsidR="008077E5" w:rsidRDefault="008077E5" w:rsidP="006349EE">
            <w:pPr>
              <w:widowControl w:val="0"/>
              <w:spacing w:before="60" w:after="60" w:line="360" w:lineRule="auto"/>
              <w:outlineLvl w:val="0"/>
              <w:rPr>
                <w:sz w:val="28"/>
                <w:szCs w:val="28"/>
              </w:rPr>
            </w:pPr>
            <w:r>
              <w:rPr>
                <w:sz w:val="28"/>
                <w:szCs w:val="28"/>
              </w:rPr>
              <w:t>Шарошина Е.В.</w:t>
            </w:r>
          </w:p>
        </w:tc>
        <w:tc>
          <w:tcPr>
            <w:tcW w:w="4952" w:type="dxa"/>
          </w:tcPr>
          <w:p w:rsidR="008077E5" w:rsidRPr="00F114B5" w:rsidRDefault="008077E5" w:rsidP="00F114B5">
            <w:pPr>
              <w:widowControl w:val="0"/>
              <w:suppressAutoHyphens/>
              <w:rPr>
                <w:sz w:val="28"/>
                <w:szCs w:val="28"/>
                <w:u w:val="single"/>
              </w:rPr>
            </w:pPr>
          </w:p>
        </w:tc>
      </w:tr>
      <w:tr w:rsidR="008077E5" w:rsidRPr="00F114B5" w:rsidTr="008077E5">
        <w:tc>
          <w:tcPr>
            <w:tcW w:w="5045" w:type="dxa"/>
          </w:tcPr>
          <w:p w:rsidR="008077E5" w:rsidRPr="00F114B5" w:rsidRDefault="008077E5" w:rsidP="004D1107">
            <w:pPr>
              <w:rPr>
                <w:sz w:val="28"/>
                <w:szCs w:val="28"/>
                <w:u w:val="single"/>
              </w:rPr>
            </w:pPr>
            <w:r w:rsidRPr="00F114B5">
              <w:rPr>
                <w:sz w:val="28"/>
                <w:szCs w:val="28"/>
                <w:u w:val="single"/>
              </w:rPr>
              <w:t>Секретарь комиссии:</w:t>
            </w:r>
          </w:p>
          <w:p w:rsidR="008077E5" w:rsidRPr="003B2BF6" w:rsidRDefault="008077E5" w:rsidP="008077E5">
            <w:pPr>
              <w:widowControl w:val="0"/>
              <w:suppressAutoHyphens/>
              <w:rPr>
                <w:sz w:val="28"/>
                <w:szCs w:val="28"/>
                <w:u w:val="single"/>
              </w:rPr>
            </w:pPr>
            <w:r>
              <w:rPr>
                <w:sz w:val="28"/>
                <w:szCs w:val="28"/>
              </w:rPr>
              <w:t>Саушкина Т.П.</w:t>
            </w:r>
          </w:p>
        </w:tc>
        <w:tc>
          <w:tcPr>
            <w:tcW w:w="4952" w:type="dxa"/>
          </w:tcPr>
          <w:p w:rsidR="008077E5" w:rsidRPr="00F114B5" w:rsidRDefault="008077E5" w:rsidP="00F114B5">
            <w:pPr>
              <w:widowControl w:val="0"/>
              <w:suppressAutoHyphens/>
              <w:rPr>
                <w:sz w:val="28"/>
                <w:szCs w:val="28"/>
                <w:u w:val="single"/>
              </w:rPr>
            </w:pPr>
          </w:p>
        </w:tc>
      </w:tr>
    </w:tbl>
    <w:p w:rsidR="005873A8" w:rsidRDefault="005873A8" w:rsidP="005873A8">
      <w:pPr>
        <w:rPr>
          <w:sz w:val="28"/>
          <w:szCs w:val="28"/>
        </w:rPr>
      </w:pPr>
    </w:p>
    <w:sectPr w:rsidR="005873A8" w:rsidSect="00361924">
      <w:pgSz w:w="11906" w:h="16838"/>
      <w:pgMar w:top="1134" w:right="1276"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A8F" w:rsidRDefault="00450A8F" w:rsidP="00B626D4">
      <w:r>
        <w:separator/>
      </w:r>
    </w:p>
  </w:endnote>
  <w:endnote w:type="continuationSeparator" w:id="0">
    <w:p w:rsidR="00450A8F" w:rsidRDefault="00450A8F" w:rsidP="00B62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A8F" w:rsidRDefault="00450A8F" w:rsidP="00B626D4">
      <w:r>
        <w:separator/>
      </w:r>
    </w:p>
  </w:footnote>
  <w:footnote w:type="continuationSeparator" w:id="0">
    <w:p w:rsidR="00450A8F" w:rsidRDefault="00450A8F" w:rsidP="00B62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6A8" w:rsidRDefault="001C6B83">
    <w:pPr>
      <w:pStyle w:val="af0"/>
      <w:jc w:val="center"/>
    </w:pPr>
    <w:r>
      <w:fldChar w:fldCharType="begin"/>
    </w:r>
    <w:r w:rsidR="005916A8">
      <w:instrText xml:space="preserve"> PAGE   \* MERGEFORMAT </w:instrText>
    </w:r>
    <w:r>
      <w:fldChar w:fldCharType="separate"/>
    </w:r>
    <w:r w:rsidR="002927BC">
      <w:rPr>
        <w:noProof/>
      </w:rPr>
      <w:t>1</w:t>
    </w:r>
    <w:r>
      <w:fldChar w:fldCharType="end"/>
    </w:r>
  </w:p>
  <w:p w:rsidR="005916A8" w:rsidRDefault="005916A8">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9190D38"/>
    <w:multiLevelType w:val="hybridMultilevel"/>
    <w:tmpl w:val="8610B0D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8AB69F7"/>
    <w:multiLevelType w:val="hybridMultilevel"/>
    <w:tmpl w:val="ECD8D0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126735"/>
    <w:multiLevelType w:val="hybridMultilevel"/>
    <w:tmpl w:val="AD6C86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5873A8"/>
    <w:rsid w:val="00014566"/>
    <w:rsid w:val="00025426"/>
    <w:rsid w:val="000438F1"/>
    <w:rsid w:val="000C5013"/>
    <w:rsid w:val="0010423D"/>
    <w:rsid w:val="00110C54"/>
    <w:rsid w:val="00111DB4"/>
    <w:rsid w:val="001539E3"/>
    <w:rsid w:val="00171989"/>
    <w:rsid w:val="00171F44"/>
    <w:rsid w:val="00192F13"/>
    <w:rsid w:val="001A2DDD"/>
    <w:rsid w:val="001A7589"/>
    <w:rsid w:val="001C6B83"/>
    <w:rsid w:val="001D2E6A"/>
    <w:rsid w:val="001D330C"/>
    <w:rsid w:val="001F3BBC"/>
    <w:rsid w:val="00217D3F"/>
    <w:rsid w:val="00222381"/>
    <w:rsid w:val="002232CB"/>
    <w:rsid w:val="00226173"/>
    <w:rsid w:val="00231764"/>
    <w:rsid w:val="00276CA3"/>
    <w:rsid w:val="002927BC"/>
    <w:rsid w:val="0029318B"/>
    <w:rsid w:val="002B739F"/>
    <w:rsid w:val="002D6DA3"/>
    <w:rsid w:val="002F3280"/>
    <w:rsid w:val="002F4814"/>
    <w:rsid w:val="002F6093"/>
    <w:rsid w:val="00320221"/>
    <w:rsid w:val="0033795E"/>
    <w:rsid w:val="00361924"/>
    <w:rsid w:val="00393137"/>
    <w:rsid w:val="003B2BF6"/>
    <w:rsid w:val="003B6CF5"/>
    <w:rsid w:val="003F608F"/>
    <w:rsid w:val="00430764"/>
    <w:rsid w:val="004333FD"/>
    <w:rsid w:val="00450A8F"/>
    <w:rsid w:val="0045169F"/>
    <w:rsid w:val="004D1107"/>
    <w:rsid w:val="004D2B75"/>
    <w:rsid w:val="004D419F"/>
    <w:rsid w:val="004E46AC"/>
    <w:rsid w:val="00524330"/>
    <w:rsid w:val="00527737"/>
    <w:rsid w:val="00530278"/>
    <w:rsid w:val="00540C8B"/>
    <w:rsid w:val="00543577"/>
    <w:rsid w:val="005542F6"/>
    <w:rsid w:val="005739EC"/>
    <w:rsid w:val="005873A8"/>
    <w:rsid w:val="005916A8"/>
    <w:rsid w:val="005A1538"/>
    <w:rsid w:val="005C2027"/>
    <w:rsid w:val="005C4604"/>
    <w:rsid w:val="005D07CB"/>
    <w:rsid w:val="005D7B1F"/>
    <w:rsid w:val="006159FC"/>
    <w:rsid w:val="006349EE"/>
    <w:rsid w:val="00646FCA"/>
    <w:rsid w:val="006743E6"/>
    <w:rsid w:val="00675CF4"/>
    <w:rsid w:val="006A0EF2"/>
    <w:rsid w:val="006A42ED"/>
    <w:rsid w:val="006B09B9"/>
    <w:rsid w:val="006E2BCA"/>
    <w:rsid w:val="00713606"/>
    <w:rsid w:val="00730450"/>
    <w:rsid w:val="00733E40"/>
    <w:rsid w:val="00753989"/>
    <w:rsid w:val="007544EB"/>
    <w:rsid w:val="00782CD6"/>
    <w:rsid w:val="00785411"/>
    <w:rsid w:val="00796306"/>
    <w:rsid w:val="007D1C1B"/>
    <w:rsid w:val="007D4E54"/>
    <w:rsid w:val="007F6FEA"/>
    <w:rsid w:val="008077E5"/>
    <w:rsid w:val="00814678"/>
    <w:rsid w:val="00836B7C"/>
    <w:rsid w:val="0085505B"/>
    <w:rsid w:val="008619B8"/>
    <w:rsid w:val="00880699"/>
    <w:rsid w:val="00881E83"/>
    <w:rsid w:val="008D57E4"/>
    <w:rsid w:val="008D6582"/>
    <w:rsid w:val="008E5948"/>
    <w:rsid w:val="009018C1"/>
    <w:rsid w:val="009048F3"/>
    <w:rsid w:val="00920C21"/>
    <w:rsid w:val="00941427"/>
    <w:rsid w:val="00942146"/>
    <w:rsid w:val="0095636B"/>
    <w:rsid w:val="009756C2"/>
    <w:rsid w:val="009803C9"/>
    <w:rsid w:val="00997A4B"/>
    <w:rsid w:val="009C05FB"/>
    <w:rsid w:val="009F1966"/>
    <w:rsid w:val="009F1B38"/>
    <w:rsid w:val="009F5A11"/>
    <w:rsid w:val="009F5D13"/>
    <w:rsid w:val="00A91783"/>
    <w:rsid w:val="00AB5177"/>
    <w:rsid w:val="00AC6FD6"/>
    <w:rsid w:val="00AD3491"/>
    <w:rsid w:val="00B43D29"/>
    <w:rsid w:val="00B626D4"/>
    <w:rsid w:val="00B83AD9"/>
    <w:rsid w:val="00BF0E26"/>
    <w:rsid w:val="00C00766"/>
    <w:rsid w:val="00C661AB"/>
    <w:rsid w:val="00C70110"/>
    <w:rsid w:val="00CA7000"/>
    <w:rsid w:val="00CC7B5C"/>
    <w:rsid w:val="00D02E57"/>
    <w:rsid w:val="00D055B2"/>
    <w:rsid w:val="00D22E35"/>
    <w:rsid w:val="00D37FB2"/>
    <w:rsid w:val="00D52D37"/>
    <w:rsid w:val="00DB5733"/>
    <w:rsid w:val="00DB5CB7"/>
    <w:rsid w:val="00DC1C3C"/>
    <w:rsid w:val="00DC2E58"/>
    <w:rsid w:val="00DF785D"/>
    <w:rsid w:val="00E22423"/>
    <w:rsid w:val="00E27623"/>
    <w:rsid w:val="00E365DA"/>
    <w:rsid w:val="00E70415"/>
    <w:rsid w:val="00EB71EC"/>
    <w:rsid w:val="00EF05F3"/>
    <w:rsid w:val="00EF3CD5"/>
    <w:rsid w:val="00F10931"/>
    <w:rsid w:val="00F114B5"/>
    <w:rsid w:val="00F15999"/>
    <w:rsid w:val="00F17573"/>
    <w:rsid w:val="00F5238C"/>
    <w:rsid w:val="00F556E8"/>
    <w:rsid w:val="00F854A3"/>
    <w:rsid w:val="00FA0CB0"/>
    <w:rsid w:val="00FA2CFF"/>
    <w:rsid w:val="00FA7C7C"/>
    <w:rsid w:val="00FD1F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link w:val="a7"/>
    <w:qFormat/>
    <w:rsid w:val="005873A8"/>
    <w:pPr>
      <w:jc w:val="center"/>
    </w:pPr>
    <w:rPr>
      <w:b/>
      <w:smallCaps/>
      <w:sz w:val="32"/>
    </w:rPr>
  </w:style>
  <w:style w:type="paragraph" w:styleId="a8">
    <w:name w:val="Body Text"/>
    <w:basedOn w:val="a"/>
    <w:rsid w:val="005873A8"/>
    <w:pPr>
      <w:spacing w:after="120"/>
    </w:pPr>
  </w:style>
  <w:style w:type="character" w:customStyle="1" w:styleId="a9">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a"/>
    <w:locked/>
    <w:rsid w:val="005873A8"/>
    <w:rPr>
      <w:lang w:val="ru-RU" w:eastAsia="ru-RU" w:bidi="ar-SA"/>
    </w:rPr>
  </w:style>
  <w:style w:type="paragraph" w:styleId="aa">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9"/>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b">
    <w:name w:val="No Spacing"/>
    <w:qFormat/>
    <w:rsid w:val="005873A8"/>
  </w:style>
  <w:style w:type="paragraph" w:styleId="ac">
    <w:name w:val="List Paragraph"/>
    <w:basedOn w:val="a"/>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
    <w:basedOn w:val="a"/>
    <w:rsid w:val="005873A8"/>
    <w:pPr>
      <w:widowControl w:val="0"/>
      <w:tabs>
        <w:tab w:val="left" w:pos="1670"/>
      </w:tabs>
      <w:suppressAutoHyphens/>
      <w:jc w:val="both"/>
    </w:pPr>
    <w:rPr>
      <w:rFonts w:eastAsia="Lucida Sans Unicode"/>
      <w:kern w:val="2"/>
      <w:sz w:val="28"/>
      <w:szCs w:val="24"/>
    </w:rPr>
  </w:style>
  <w:style w:type="table" w:styleId="ad">
    <w:name w:val="Table Grid"/>
    <w:basedOn w:val="a1"/>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rsid w:val="007D1C1B"/>
    <w:pPr>
      <w:spacing w:after="120" w:line="480" w:lineRule="auto"/>
      <w:ind w:left="283"/>
    </w:pPr>
  </w:style>
  <w:style w:type="paragraph" w:customStyle="1" w:styleId="ae">
    <w:name w:val="Содержимое таблицы"/>
    <w:basedOn w:val="a"/>
    <w:rsid w:val="007D1C1B"/>
    <w:pPr>
      <w:widowControl w:val="0"/>
      <w:suppressLineNumbers/>
      <w:suppressAutoHyphens/>
    </w:pPr>
    <w:rPr>
      <w:kern w:val="1"/>
      <w:sz w:val="24"/>
    </w:rPr>
  </w:style>
  <w:style w:type="character" w:customStyle="1" w:styleId="af">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f"/>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paragraph" w:styleId="af0">
    <w:name w:val="header"/>
    <w:basedOn w:val="a"/>
    <w:link w:val="af1"/>
    <w:uiPriority w:val="99"/>
    <w:rsid w:val="00B626D4"/>
    <w:pPr>
      <w:tabs>
        <w:tab w:val="center" w:pos="4677"/>
        <w:tab w:val="right" w:pos="9355"/>
      </w:tabs>
    </w:pPr>
  </w:style>
  <w:style w:type="character" w:customStyle="1" w:styleId="af1">
    <w:name w:val="Верхний колонтитул Знак"/>
    <w:basedOn w:val="a0"/>
    <w:link w:val="af0"/>
    <w:uiPriority w:val="99"/>
    <w:rsid w:val="00B626D4"/>
  </w:style>
  <w:style w:type="character" w:customStyle="1" w:styleId="a7">
    <w:name w:val="Название Знак"/>
    <w:basedOn w:val="a0"/>
    <w:link w:val="a6"/>
    <w:rsid w:val="006159FC"/>
    <w:rPr>
      <w:b/>
      <w:smallCaps/>
      <w:sz w:val="32"/>
    </w:rPr>
  </w:style>
  <w:style w:type="paragraph" w:styleId="af2">
    <w:name w:val="Balloon Text"/>
    <w:basedOn w:val="a"/>
    <w:link w:val="af3"/>
    <w:rsid w:val="00713606"/>
    <w:rPr>
      <w:rFonts w:ascii="Tahoma" w:hAnsi="Tahoma" w:cs="Tahoma"/>
      <w:sz w:val="16"/>
      <w:szCs w:val="16"/>
    </w:rPr>
  </w:style>
  <w:style w:type="character" w:customStyle="1" w:styleId="af3">
    <w:name w:val="Текст выноски Знак"/>
    <w:basedOn w:val="a0"/>
    <w:link w:val="af2"/>
    <w:rsid w:val="007136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3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link w:val="a7"/>
    <w:qFormat/>
    <w:rsid w:val="005873A8"/>
    <w:pPr>
      <w:jc w:val="center"/>
    </w:pPr>
    <w:rPr>
      <w:b/>
      <w:smallCaps/>
      <w:sz w:val="32"/>
    </w:rPr>
  </w:style>
  <w:style w:type="paragraph" w:styleId="a8">
    <w:name w:val="Body Text"/>
    <w:basedOn w:val="a"/>
    <w:rsid w:val="005873A8"/>
    <w:pPr>
      <w:spacing w:after="120"/>
    </w:pPr>
  </w:style>
  <w:style w:type="character" w:customStyle="1" w:styleId="a9">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a"/>
    <w:locked/>
    <w:rsid w:val="005873A8"/>
    <w:rPr>
      <w:lang w:val="ru-RU" w:eastAsia="ru-RU" w:bidi="ar-SA"/>
    </w:rPr>
  </w:style>
  <w:style w:type="paragraph" w:styleId="aa">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9"/>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b">
    <w:name w:val="No Spacing"/>
    <w:qFormat/>
    <w:rsid w:val="005873A8"/>
  </w:style>
  <w:style w:type="paragraph" w:styleId="ac">
    <w:name w:val="List Paragraph"/>
    <w:basedOn w:val="a"/>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
    <w:basedOn w:val="a"/>
    <w:rsid w:val="005873A8"/>
    <w:pPr>
      <w:widowControl w:val="0"/>
      <w:tabs>
        <w:tab w:val="left" w:pos="1670"/>
      </w:tabs>
      <w:suppressAutoHyphens/>
      <w:jc w:val="both"/>
    </w:pPr>
    <w:rPr>
      <w:rFonts w:eastAsia="Lucida Sans Unicode"/>
      <w:kern w:val="2"/>
      <w:sz w:val="28"/>
      <w:szCs w:val="24"/>
    </w:rPr>
  </w:style>
  <w:style w:type="table" w:styleId="ad">
    <w:name w:val="Table Grid"/>
    <w:basedOn w:val="a1"/>
    <w:rsid w:val="0058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7D1C1B"/>
    <w:pPr>
      <w:spacing w:after="120" w:line="480" w:lineRule="auto"/>
      <w:ind w:left="283"/>
    </w:pPr>
  </w:style>
  <w:style w:type="paragraph" w:customStyle="1" w:styleId="ae">
    <w:name w:val="Содержимое таблицы"/>
    <w:basedOn w:val="a"/>
    <w:rsid w:val="007D1C1B"/>
    <w:pPr>
      <w:widowControl w:val="0"/>
      <w:suppressLineNumbers/>
      <w:suppressAutoHyphens/>
    </w:pPr>
    <w:rPr>
      <w:kern w:val="1"/>
      <w:sz w:val="24"/>
    </w:rPr>
  </w:style>
  <w:style w:type="character" w:customStyle="1" w:styleId="af">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f"/>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paragraph" w:styleId="af0">
    <w:name w:val="header"/>
    <w:basedOn w:val="a"/>
    <w:link w:val="af1"/>
    <w:uiPriority w:val="99"/>
    <w:rsid w:val="00B626D4"/>
    <w:pPr>
      <w:tabs>
        <w:tab w:val="center" w:pos="4677"/>
        <w:tab w:val="right" w:pos="9355"/>
      </w:tabs>
    </w:pPr>
  </w:style>
  <w:style w:type="character" w:customStyle="1" w:styleId="af1">
    <w:name w:val="Верхний колонтитул Знак"/>
    <w:basedOn w:val="a0"/>
    <w:link w:val="af0"/>
    <w:uiPriority w:val="99"/>
    <w:rsid w:val="00B626D4"/>
  </w:style>
  <w:style w:type="character" w:customStyle="1" w:styleId="a7">
    <w:name w:val="Название Знак"/>
    <w:basedOn w:val="a0"/>
    <w:link w:val="a6"/>
    <w:rsid w:val="006159FC"/>
    <w:rPr>
      <w:b/>
      <w:smallCaps/>
      <w:sz w:val="32"/>
    </w:rPr>
  </w:style>
  <w:style w:type="paragraph" w:styleId="af2">
    <w:name w:val="Balloon Text"/>
    <w:basedOn w:val="a"/>
    <w:link w:val="af3"/>
    <w:rsid w:val="00713606"/>
    <w:rPr>
      <w:rFonts w:ascii="Tahoma" w:hAnsi="Tahoma" w:cs="Tahoma"/>
      <w:sz w:val="16"/>
      <w:szCs w:val="16"/>
    </w:rPr>
  </w:style>
  <w:style w:type="character" w:customStyle="1" w:styleId="af3">
    <w:name w:val="Текст выноски Знак"/>
    <w:basedOn w:val="a0"/>
    <w:link w:val="af2"/>
    <w:rsid w:val="007136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gd.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lgd.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A14C6-1251-4D94-80A5-E7F2B75C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3415</Words>
  <Characters>19468</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Организация</Company>
  <LinksUpToDate>false</LinksUpToDate>
  <CharactersWithSpaces>22838</CharactersWithSpaces>
  <SharedDoc>false</SharedDoc>
  <HLinks>
    <vt:vector size="12" baseType="variant">
      <vt:variant>
        <vt:i4>8126506</vt:i4>
      </vt:variant>
      <vt:variant>
        <vt:i4>3</vt:i4>
      </vt:variant>
      <vt:variant>
        <vt:i4>0</vt:i4>
      </vt:variant>
      <vt:variant>
        <vt:i4>5</vt:i4>
      </vt:variant>
      <vt:variant>
        <vt:lpwstr>http://www.klgd.ru/</vt:lpwstr>
      </vt:variant>
      <vt:variant>
        <vt:lpwstr/>
      </vt: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User</cp:lastModifiedBy>
  <cp:revision>2</cp:revision>
  <cp:lastPrinted>2015-06-04T15:18:00Z</cp:lastPrinted>
  <dcterms:created xsi:type="dcterms:W3CDTF">2015-06-11T10:28:00Z</dcterms:created>
  <dcterms:modified xsi:type="dcterms:W3CDTF">2015-06-11T10:28:00Z</dcterms:modified>
</cp:coreProperties>
</file>