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8D1D13">
        <w:rPr>
          <w:rFonts w:cs="Times New Roman"/>
          <w:b/>
          <w:color w:val="000000" w:themeColor="text1"/>
        </w:rPr>
        <w:t>06 мая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D574ED" w:rsidRPr="00D574ED">
        <w:rPr>
          <w:rFonts w:cs="Times New Roman"/>
          <w:b/>
          <w:color w:val="000000" w:themeColor="text1"/>
        </w:rPr>
        <w:t>Сергеева 43-49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 № 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B22CDA" w:rsidRPr="00B22CDA" w:rsidRDefault="00762EA8" w:rsidP="00B2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8D1D13">
        <w:rPr>
          <w:rFonts w:ascii="Times New Roman" w:eastAsia="Calibri" w:hAnsi="Times New Roman" w:cs="Times New Roman"/>
          <w:sz w:val="24"/>
          <w:szCs w:val="24"/>
        </w:rPr>
        <w:t xml:space="preserve"> и составляет 3 315 (три тысячи триста тринадцать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>) р</w:t>
      </w:r>
      <w:r w:rsidR="008D1D13">
        <w:rPr>
          <w:rFonts w:ascii="Times New Roman" w:eastAsia="Calibri" w:hAnsi="Times New Roman" w:cs="Times New Roman"/>
          <w:sz w:val="24"/>
          <w:szCs w:val="24"/>
        </w:rPr>
        <w:t>ублей, в том числе НДС 18 %: 596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D1D13">
        <w:rPr>
          <w:rFonts w:ascii="Times New Roman" w:eastAsia="Calibri" w:hAnsi="Times New Roman" w:cs="Times New Roman"/>
          <w:sz w:val="24"/>
          <w:szCs w:val="24"/>
        </w:rPr>
        <w:t>пятьсот девяносто шесть</w:t>
      </w:r>
      <w:bookmarkStart w:id="0" w:name="_GoBack"/>
      <w:bookmarkEnd w:id="0"/>
      <w:r w:rsidR="008D1D13">
        <w:rPr>
          <w:rFonts w:ascii="Times New Roman" w:eastAsia="Calibri" w:hAnsi="Times New Roman" w:cs="Times New Roman"/>
          <w:sz w:val="24"/>
          <w:szCs w:val="24"/>
        </w:rPr>
        <w:t>) рублей 70 копеек</w:t>
      </w:r>
      <w:r w:rsidR="008D1D13" w:rsidRPr="008D1D1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73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CDA" w:rsidRPr="00B22CDA">
        <w:rPr>
          <w:rFonts w:ascii="Times New Roman" w:eastAsia="Calibri" w:hAnsi="Times New Roman" w:cs="Times New Roman"/>
          <w:sz w:val="24"/>
          <w:szCs w:val="24"/>
        </w:rPr>
        <w:t>Начальная (максимальная) цена договора подряда:</w:t>
      </w:r>
      <w:r w:rsidR="00B22CDA" w:rsidRPr="00B2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2CDA" w:rsidRPr="00B22CDA">
        <w:rPr>
          <w:rFonts w:ascii="Times New Roman" w:eastAsia="Calibri" w:hAnsi="Times New Roman" w:cs="Times New Roman"/>
          <w:sz w:val="24"/>
          <w:szCs w:val="24"/>
        </w:rPr>
        <w:t>154 930 (сто пятьдесят четыре тысячи девятьсот тридцать) рублей, в том числе НДС 18%: 27 887 (двадцать семь тысяч восемьсот восемьдесят семь) рублей 40 копеек.</w:t>
      </w:r>
    </w:p>
    <w:p w:rsidR="0084591A" w:rsidRPr="00D574ED" w:rsidRDefault="0084591A" w:rsidP="0084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9526DE" w:rsidRPr="009526DE" w:rsidRDefault="009526DE" w:rsidP="00952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26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Срок выполнения работ составляет  не более 45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17 мая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D574ED" w:rsidRPr="00D574ED">
        <w:rPr>
          <w:rFonts w:cs="Times New Roman"/>
          <w:b/>
          <w:color w:val="000000" w:themeColor="text1"/>
        </w:rPr>
        <w:t>17 мая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1F11BA"/>
    <w:rsid w:val="001F2EBF"/>
    <w:rsid w:val="00250374"/>
    <w:rsid w:val="002F1512"/>
    <w:rsid w:val="00336BB6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D1D13"/>
    <w:rsid w:val="008F0C2A"/>
    <w:rsid w:val="008F3512"/>
    <w:rsid w:val="009526DE"/>
    <w:rsid w:val="00A52AFB"/>
    <w:rsid w:val="00A65BA7"/>
    <w:rsid w:val="00AB6041"/>
    <w:rsid w:val="00AF251B"/>
    <w:rsid w:val="00B17E31"/>
    <w:rsid w:val="00B22CDA"/>
    <w:rsid w:val="00B77815"/>
    <w:rsid w:val="00B902A4"/>
    <w:rsid w:val="00BE19E4"/>
    <w:rsid w:val="00BE79AD"/>
    <w:rsid w:val="00BF54A5"/>
    <w:rsid w:val="00C302DB"/>
    <w:rsid w:val="00C316FC"/>
    <w:rsid w:val="00C80C71"/>
    <w:rsid w:val="00CC5422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4</cp:revision>
  <cp:lastPrinted>2016-04-13T14:43:00Z</cp:lastPrinted>
  <dcterms:created xsi:type="dcterms:W3CDTF">2016-05-04T13:46:00Z</dcterms:created>
  <dcterms:modified xsi:type="dcterms:W3CDTF">2016-05-04T15:02:00Z</dcterms:modified>
</cp:coreProperties>
</file>