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10773" w:type="dxa"/>
        <w:tblInd w:w="108" w:type="dxa"/>
        <w:tblLayout w:type="fixed"/>
        <w:tblLook w:val="0000" w:firstRow="0" w:lastRow="0" w:firstColumn="0" w:lastColumn="0" w:noHBand="0" w:noVBand="0"/>
      </w:tblPr>
      <w:tblGrid>
        <w:gridCol w:w="5529"/>
        <w:gridCol w:w="5244"/>
      </w:tblGrid>
      <w:tr w:rsidR="00512CFA" w:rsidRPr="00BE65C6" w:rsidTr="00C5623C">
        <w:tc>
          <w:tcPr>
            <w:tcW w:w="10773" w:type="dxa"/>
            <w:gridSpan w:val="2"/>
          </w:tcPr>
          <w:p w:rsidR="00512CFA" w:rsidRPr="00BE65C6" w:rsidRDefault="00C7514F" w:rsidP="006204A5">
            <w:pPr>
              <w:spacing w:after="0"/>
              <w:jc w:val="right"/>
              <w:rPr>
                <w:b/>
                <w:color w:val="FFFFFF"/>
              </w:rPr>
            </w:pPr>
            <w:r w:rsidRPr="00BE65C6">
              <w:rPr>
                <w:b/>
                <w:color w:val="FFFFFF"/>
                <w:sz w:val="20"/>
                <w:szCs w:val="20"/>
              </w:rPr>
              <w:t>+++</w:t>
            </w:r>
            <w:r w:rsidR="00512CFA" w:rsidRPr="00BE65C6">
              <w:rPr>
                <w:b/>
                <w:color w:val="FFFFFF"/>
                <w:sz w:val="20"/>
                <w:szCs w:val="20"/>
              </w:rPr>
              <w:t xml:space="preserve">_ к договору №_______________ </w:t>
            </w:r>
            <w:proofErr w:type="gramStart"/>
            <w:r w:rsidR="00512CFA" w:rsidRPr="00BE65C6">
              <w:rPr>
                <w:b/>
                <w:color w:val="FFFFFF"/>
                <w:sz w:val="20"/>
                <w:szCs w:val="20"/>
              </w:rPr>
              <w:t>от</w:t>
            </w:r>
            <w:proofErr w:type="gramEnd"/>
            <w:r w:rsidR="00512CFA" w:rsidRPr="00BE65C6">
              <w:rPr>
                <w:b/>
                <w:color w:val="FFFFFF"/>
                <w:sz w:val="20"/>
                <w:szCs w:val="20"/>
              </w:rPr>
              <w:t xml:space="preserve"> _______________</w:t>
            </w:r>
          </w:p>
        </w:tc>
      </w:tr>
      <w:tr w:rsidR="00512CFA" w:rsidRPr="00C5623C" w:rsidTr="00C5623C">
        <w:tc>
          <w:tcPr>
            <w:tcW w:w="5529" w:type="dxa"/>
          </w:tcPr>
          <w:p w:rsidR="00512CFA" w:rsidRPr="00C5623C" w:rsidRDefault="00C5623C" w:rsidP="00C5623C">
            <w:pPr>
              <w:spacing w:before="60" w:after="60" w:line="240" w:lineRule="auto"/>
              <w:rPr>
                <w:sz w:val="28"/>
                <w:szCs w:val="28"/>
              </w:rPr>
            </w:pPr>
            <w:r w:rsidRPr="00C5623C">
              <w:rPr>
                <w:rFonts w:ascii="Times New Roman" w:hAnsi="Times New Roman"/>
                <w:sz w:val="28"/>
                <w:szCs w:val="28"/>
              </w:rPr>
              <w:t xml:space="preserve"> </w:t>
            </w:r>
            <w:r>
              <w:rPr>
                <w:rFonts w:ascii="Times New Roman" w:hAnsi="Times New Roman"/>
                <w:sz w:val="28"/>
                <w:szCs w:val="28"/>
              </w:rPr>
              <w:t xml:space="preserve"> </w:t>
            </w:r>
            <w:r w:rsidRPr="00C5623C">
              <w:rPr>
                <w:rFonts w:ascii="Times New Roman" w:hAnsi="Times New Roman"/>
                <w:sz w:val="28"/>
                <w:szCs w:val="28"/>
              </w:rPr>
              <w:t xml:space="preserve"> </w:t>
            </w:r>
            <w:r w:rsidR="00512CFA" w:rsidRPr="00C5623C">
              <w:rPr>
                <w:rFonts w:ascii="Times New Roman" w:hAnsi="Times New Roman"/>
                <w:sz w:val="28"/>
                <w:szCs w:val="28"/>
              </w:rPr>
              <w:t>«Согласовано»</w:t>
            </w:r>
          </w:p>
        </w:tc>
        <w:tc>
          <w:tcPr>
            <w:tcW w:w="5244" w:type="dxa"/>
          </w:tcPr>
          <w:p w:rsidR="00512CFA" w:rsidRPr="00C5623C" w:rsidRDefault="00C5623C" w:rsidP="00C5623C">
            <w:pPr>
              <w:spacing w:before="60" w:after="60" w:line="240" w:lineRule="auto"/>
              <w:rPr>
                <w:sz w:val="28"/>
                <w:szCs w:val="28"/>
              </w:rPr>
            </w:pPr>
            <w:r>
              <w:rPr>
                <w:rFonts w:ascii="Times New Roman" w:hAnsi="Times New Roman"/>
                <w:sz w:val="28"/>
                <w:szCs w:val="28"/>
              </w:rPr>
              <w:t xml:space="preserve">     </w:t>
            </w:r>
            <w:r w:rsidR="00512CFA" w:rsidRPr="00C5623C">
              <w:rPr>
                <w:rFonts w:ascii="Times New Roman" w:hAnsi="Times New Roman"/>
                <w:sz w:val="28"/>
                <w:szCs w:val="28"/>
              </w:rPr>
              <w:t>«Утверждаю»</w:t>
            </w:r>
          </w:p>
        </w:tc>
      </w:tr>
      <w:tr w:rsidR="00512CFA" w:rsidRPr="00C5623C" w:rsidTr="00C5623C">
        <w:tc>
          <w:tcPr>
            <w:tcW w:w="5529" w:type="dxa"/>
          </w:tcPr>
          <w:p w:rsidR="00C5623C" w:rsidRPr="00C5623C" w:rsidRDefault="00512CFA" w:rsidP="00C5623C">
            <w:pPr>
              <w:snapToGrid w:val="0"/>
              <w:spacing w:before="60" w:after="60"/>
              <w:rPr>
                <w:rFonts w:ascii="Times New Roman" w:hAnsi="Times New Roman"/>
                <w:sz w:val="28"/>
                <w:szCs w:val="28"/>
              </w:rPr>
            </w:pPr>
            <w:r w:rsidRPr="00C5623C">
              <w:rPr>
                <w:rFonts w:ascii="Times New Roman" w:hAnsi="Times New Roman"/>
                <w:sz w:val="28"/>
                <w:szCs w:val="28"/>
              </w:rPr>
              <w:t>Директор</w:t>
            </w:r>
          </w:p>
          <w:p w:rsidR="00512CFA" w:rsidRPr="00C5623C" w:rsidRDefault="00AB6934" w:rsidP="00C5623C">
            <w:pPr>
              <w:snapToGrid w:val="0"/>
              <w:spacing w:before="60" w:after="60"/>
              <w:rPr>
                <w:rFonts w:ascii="Times New Roman" w:hAnsi="Times New Roman"/>
                <w:sz w:val="28"/>
                <w:szCs w:val="28"/>
              </w:rPr>
            </w:pPr>
            <w:r w:rsidRPr="00C5623C">
              <w:rPr>
                <w:rFonts w:ascii="Times New Roman" w:hAnsi="Times New Roman"/>
                <w:sz w:val="28"/>
                <w:szCs w:val="28"/>
              </w:rPr>
              <w:t>МКУ «</w:t>
            </w:r>
            <w:proofErr w:type="gramStart"/>
            <w:r w:rsidRPr="00C5623C">
              <w:rPr>
                <w:rFonts w:ascii="Times New Roman" w:hAnsi="Times New Roman"/>
                <w:sz w:val="28"/>
                <w:szCs w:val="28"/>
              </w:rPr>
              <w:t>КР</w:t>
            </w:r>
            <w:proofErr w:type="gramEnd"/>
            <w:r w:rsidRPr="00C5623C">
              <w:rPr>
                <w:rFonts w:ascii="Times New Roman" w:hAnsi="Times New Roman"/>
                <w:sz w:val="28"/>
                <w:szCs w:val="28"/>
              </w:rPr>
              <w:t xml:space="preserve"> МКД»</w:t>
            </w:r>
          </w:p>
        </w:tc>
        <w:tc>
          <w:tcPr>
            <w:tcW w:w="5244" w:type="dxa"/>
          </w:tcPr>
          <w:p w:rsidR="00C5623C" w:rsidRPr="00C5623C" w:rsidRDefault="003A081B" w:rsidP="00C5623C">
            <w:pPr>
              <w:pStyle w:val="ad"/>
              <w:snapToGrid w:val="0"/>
              <w:spacing w:before="60" w:after="60"/>
              <w:rPr>
                <w:rFonts w:ascii="Times New Roman" w:hAnsi="Times New Roman"/>
                <w:sz w:val="28"/>
                <w:szCs w:val="28"/>
              </w:rPr>
            </w:pPr>
            <w:r>
              <w:rPr>
                <w:rFonts w:ascii="Times New Roman" w:hAnsi="Times New Roman"/>
                <w:sz w:val="28"/>
                <w:szCs w:val="28"/>
              </w:rPr>
              <w:t>Д</w:t>
            </w:r>
            <w:r w:rsidR="004C1BCF" w:rsidRPr="00C5623C">
              <w:rPr>
                <w:rFonts w:ascii="Times New Roman" w:hAnsi="Times New Roman"/>
                <w:sz w:val="28"/>
                <w:szCs w:val="28"/>
              </w:rPr>
              <w:t xml:space="preserve">иректор </w:t>
            </w:r>
          </w:p>
          <w:p w:rsidR="00512CFA" w:rsidRPr="00C5623C" w:rsidRDefault="00A06456" w:rsidP="00C5623C">
            <w:pPr>
              <w:pStyle w:val="ad"/>
              <w:snapToGrid w:val="0"/>
              <w:spacing w:before="60" w:after="60"/>
              <w:rPr>
                <w:rFonts w:ascii="Times New Roman" w:hAnsi="Times New Roman"/>
                <w:sz w:val="28"/>
                <w:szCs w:val="28"/>
              </w:rPr>
            </w:pPr>
            <w:r w:rsidRPr="00C5623C">
              <w:rPr>
                <w:rFonts w:ascii="Times New Roman" w:hAnsi="Times New Roman"/>
                <w:sz w:val="28"/>
                <w:szCs w:val="28"/>
              </w:rPr>
              <w:t>ООО «</w:t>
            </w:r>
            <w:r w:rsidR="00C5623C" w:rsidRPr="00C5623C">
              <w:rPr>
                <w:rFonts w:ascii="Times New Roman" w:hAnsi="Times New Roman"/>
                <w:sz w:val="28"/>
                <w:szCs w:val="28"/>
              </w:rPr>
              <w:t>ЖЭУ</w:t>
            </w:r>
            <w:r w:rsidR="00BE502C">
              <w:rPr>
                <w:rFonts w:ascii="Times New Roman" w:hAnsi="Times New Roman"/>
                <w:sz w:val="28"/>
                <w:szCs w:val="28"/>
              </w:rPr>
              <w:t xml:space="preserve"> №13</w:t>
            </w:r>
            <w:r w:rsidRPr="00C5623C">
              <w:rPr>
                <w:rFonts w:ascii="Times New Roman" w:hAnsi="Times New Roman"/>
                <w:sz w:val="28"/>
                <w:szCs w:val="28"/>
              </w:rPr>
              <w:t>»</w:t>
            </w:r>
          </w:p>
          <w:p w:rsidR="00C5623C" w:rsidRPr="00C5623C" w:rsidRDefault="00C5623C" w:rsidP="00C5623C">
            <w:pPr>
              <w:pStyle w:val="ad"/>
              <w:snapToGrid w:val="0"/>
              <w:spacing w:before="60" w:after="60"/>
              <w:rPr>
                <w:rFonts w:ascii="Times New Roman" w:hAnsi="Times New Roman"/>
                <w:sz w:val="28"/>
                <w:szCs w:val="28"/>
              </w:rPr>
            </w:pPr>
          </w:p>
        </w:tc>
      </w:tr>
      <w:tr w:rsidR="00512CFA" w:rsidRPr="00C5623C" w:rsidTr="00C5623C">
        <w:tc>
          <w:tcPr>
            <w:tcW w:w="5529" w:type="dxa"/>
          </w:tcPr>
          <w:p w:rsidR="00512CFA" w:rsidRPr="00C5623C" w:rsidRDefault="00C5623C" w:rsidP="00AB6934">
            <w:pPr>
              <w:spacing w:after="120" w:line="240" w:lineRule="auto"/>
              <w:rPr>
                <w:rFonts w:ascii="Times New Roman" w:hAnsi="Times New Roman"/>
                <w:sz w:val="28"/>
                <w:szCs w:val="28"/>
              </w:rPr>
            </w:pPr>
            <w:r w:rsidRPr="00C5623C">
              <w:rPr>
                <w:rFonts w:ascii="Times New Roman" w:hAnsi="Times New Roman"/>
                <w:sz w:val="28"/>
                <w:szCs w:val="28"/>
              </w:rPr>
              <w:t>_____________</w:t>
            </w:r>
            <w:r w:rsidR="00512CFA" w:rsidRPr="00C5623C">
              <w:rPr>
                <w:rFonts w:ascii="Times New Roman" w:hAnsi="Times New Roman"/>
                <w:sz w:val="28"/>
                <w:szCs w:val="28"/>
              </w:rPr>
              <w:t xml:space="preserve">/ С.Б. </w:t>
            </w:r>
            <w:proofErr w:type="spellStart"/>
            <w:r w:rsidR="00512CFA" w:rsidRPr="00C5623C">
              <w:rPr>
                <w:rFonts w:ascii="Times New Roman" w:hAnsi="Times New Roman"/>
                <w:sz w:val="28"/>
                <w:szCs w:val="28"/>
              </w:rPr>
              <w:t>Русович</w:t>
            </w:r>
            <w:proofErr w:type="spellEnd"/>
            <w:r w:rsidR="0039024E" w:rsidRPr="00C5623C">
              <w:rPr>
                <w:rFonts w:ascii="Times New Roman" w:hAnsi="Times New Roman"/>
                <w:sz w:val="28"/>
                <w:szCs w:val="28"/>
              </w:rPr>
              <w:t>/</w:t>
            </w:r>
          </w:p>
          <w:p w:rsidR="00512CFA" w:rsidRPr="00C5623C" w:rsidRDefault="00C5623C" w:rsidP="004C1BCF">
            <w:pPr>
              <w:spacing w:after="120" w:line="240" w:lineRule="auto"/>
              <w:rPr>
                <w:rFonts w:ascii="Times New Roman" w:hAnsi="Times New Roman"/>
                <w:sz w:val="28"/>
                <w:szCs w:val="28"/>
              </w:rPr>
            </w:pPr>
            <w:r>
              <w:rPr>
                <w:rFonts w:ascii="Times New Roman" w:hAnsi="Times New Roman"/>
                <w:sz w:val="28"/>
                <w:szCs w:val="28"/>
              </w:rPr>
              <w:t xml:space="preserve">  </w:t>
            </w:r>
            <w:r w:rsidR="002C322C">
              <w:rPr>
                <w:rFonts w:ascii="Times New Roman" w:hAnsi="Times New Roman"/>
                <w:sz w:val="28"/>
                <w:szCs w:val="28"/>
              </w:rPr>
              <w:t>03 октября</w:t>
            </w:r>
            <w:r w:rsidR="00BE65C6" w:rsidRPr="00C5623C">
              <w:rPr>
                <w:rFonts w:ascii="Times New Roman" w:hAnsi="Times New Roman"/>
                <w:sz w:val="28"/>
                <w:szCs w:val="28"/>
              </w:rPr>
              <w:t xml:space="preserve"> 2018 г.</w:t>
            </w:r>
          </w:p>
        </w:tc>
        <w:tc>
          <w:tcPr>
            <w:tcW w:w="5244" w:type="dxa"/>
          </w:tcPr>
          <w:p w:rsidR="00512CFA" w:rsidRPr="00C5623C" w:rsidRDefault="00C5623C" w:rsidP="00C5623C">
            <w:pPr>
              <w:spacing w:after="120" w:line="240" w:lineRule="auto"/>
              <w:rPr>
                <w:rFonts w:ascii="Times New Roman" w:hAnsi="Times New Roman"/>
                <w:sz w:val="28"/>
                <w:szCs w:val="28"/>
              </w:rPr>
            </w:pPr>
            <w:r w:rsidRPr="00C5623C">
              <w:rPr>
                <w:rFonts w:ascii="Times New Roman" w:hAnsi="Times New Roman"/>
                <w:sz w:val="28"/>
                <w:szCs w:val="28"/>
              </w:rPr>
              <w:t>_______</w:t>
            </w:r>
            <w:r w:rsidR="00A502FB" w:rsidRPr="00C5623C">
              <w:rPr>
                <w:rFonts w:ascii="Times New Roman" w:hAnsi="Times New Roman"/>
                <w:sz w:val="28"/>
                <w:szCs w:val="28"/>
              </w:rPr>
              <w:t>______</w:t>
            </w:r>
            <w:r w:rsidR="00512CFA" w:rsidRPr="00C5623C">
              <w:rPr>
                <w:rFonts w:ascii="Times New Roman" w:hAnsi="Times New Roman"/>
                <w:sz w:val="28"/>
                <w:szCs w:val="28"/>
              </w:rPr>
              <w:t xml:space="preserve">/ </w:t>
            </w:r>
            <w:r w:rsidR="00BE502C">
              <w:rPr>
                <w:rFonts w:ascii="Times New Roman" w:hAnsi="Times New Roman"/>
                <w:sz w:val="28"/>
                <w:szCs w:val="28"/>
              </w:rPr>
              <w:t>Кислый О.Н.</w:t>
            </w:r>
            <w:r w:rsidRPr="00C5623C">
              <w:rPr>
                <w:rFonts w:ascii="Times New Roman" w:hAnsi="Times New Roman"/>
                <w:sz w:val="28"/>
                <w:szCs w:val="28"/>
              </w:rPr>
              <w:t xml:space="preserve"> </w:t>
            </w:r>
            <w:r w:rsidR="0039024E" w:rsidRPr="00C5623C">
              <w:rPr>
                <w:rFonts w:ascii="Times New Roman" w:hAnsi="Times New Roman"/>
                <w:sz w:val="28"/>
                <w:szCs w:val="28"/>
              </w:rPr>
              <w:t>/</w:t>
            </w:r>
          </w:p>
          <w:p w:rsidR="00512CFA" w:rsidRPr="00C5623C" w:rsidRDefault="00C5623C" w:rsidP="00C5623C">
            <w:pPr>
              <w:spacing w:after="120" w:line="240" w:lineRule="auto"/>
              <w:rPr>
                <w:rFonts w:ascii="Times New Roman" w:hAnsi="Times New Roman"/>
                <w:sz w:val="28"/>
                <w:szCs w:val="28"/>
              </w:rPr>
            </w:pPr>
            <w:r>
              <w:rPr>
                <w:rFonts w:ascii="Times New Roman" w:hAnsi="Times New Roman"/>
                <w:sz w:val="28"/>
                <w:szCs w:val="28"/>
              </w:rPr>
              <w:t xml:space="preserve">  </w:t>
            </w:r>
            <w:r w:rsidR="002C322C">
              <w:rPr>
                <w:rFonts w:ascii="Times New Roman" w:hAnsi="Times New Roman"/>
                <w:sz w:val="28"/>
                <w:szCs w:val="28"/>
              </w:rPr>
              <w:t>03 октября</w:t>
            </w:r>
            <w:r w:rsidR="002C322C" w:rsidRPr="00C5623C">
              <w:rPr>
                <w:rFonts w:ascii="Times New Roman" w:hAnsi="Times New Roman"/>
                <w:sz w:val="28"/>
                <w:szCs w:val="28"/>
              </w:rPr>
              <w:t xml:space="preserve"> 2018 г</w:t>
            </w:r>
            <w:proofErr w:type="gramStart"/>
            <w:r w:rsidR="002C322C" w:rsidRPr="00C5623C">
              <w:rPr>
                <w:rFonts w:ascii="Times New Roman" w:hAnsi="Times New Roman"/>
                <w:sz w:val="28"/>
                <w:szCs w:val="28"/>
              </w:rPr>
              <w:t>.</w:t>
            </w:r>
            <w:r w:rsidR="00512CFA" w:rsidRPr="00C5623C">
              <w:rPr>
                <w:rFonts w:ascii="Times New Roman" w:hAnsi="Times New Roman"/>
                <w:sz w:val="28"/>
                <w:szCs w:val="28"/>
              </w:rPr>
              <w:t>.</w:t>
            </w:r>
            <w:proofErr w:type="gramEnd"/>
          </w:p>
        </w:tc>
      </w:tr>
    </w:tbl>
    <w:p w:rsidR="00512CFA" w:rsidRPr="00B60C23" w:rsidRDefault="00512CFA" w:rsidP="00C5623C">
      <w:pPr>
        <w:spacing w:before="240" w:after="0" w:line="240" w:lineRule="auto"/>
        <w:jc w:val="center"/>
        <w:rPr>
          <w:rFonts w:ascii="Times New Roman" w:hAnsi="Times New Roman"/>
          <w:b/>
          <w:sz w:val="28"/>
          <w:szCs w:val="28"/>
        </w:rPr>
      </w:pPr>
      <w:r w:rsidRPr="00B60C23">
        <w:rPr>
          <w:rFonts w:ascii="Times New Roman" w:hAnsi="Times New Roman"/>
          <w:b/>
          <w:sz w:val="28"/>
          <w:szCs w:val="28"/>
        </w:rPr>
        <w:t>ТЕХНИЧЕСКОЕ ЗАДАНИЕ</w:t>
      </w:r>
    </w:p>
    <w:p w:rsidR="002C322C" w:rsidRPr="002C322C" w:rsidRDefault="002C322C" w:rsidP="002C322C">
      <w:pPr>
        <w:widowControl w:val="0"/>
        <w:autoSpaceDE w:val="0"/>
        <w:autoSpaceDN w:val="0"/>
        <w:adjustRightInd w:val="0"/>
        <w:spacing w:before="20" w:after="20" w:line="240" w:lineRule="auto"/>
        <w:ind w:right="30"/>
        <w:jc w:val="center"/>
        <w:rPr>
          <w:rFonts w:ascii="Times New Roman" w:hAnsi="Times New Roman" w:cs="Times New Roman"/>
          <w:sz w:val="28"/>
          <w:szCs w:val="28"/>
        </w:rPr>
      </w:pPr>
      <w:r w:rsidRPr="002C322C">
        <w:rPr>
          <w:rFonts w:ascii="Times New Roman" w:hAnsi="Times New Roman" w:cs="Times New Roman"/>
          <w:sz w:val="28"/>
          <w:szCs w:val="28"/>
        </w:rPr>
        <w:t>на дополнительные работы по благоустройству дворовой территории МКД №27-45, №47-49</w:t>
      </w:r>
      <w:r>
        <w:rPr>
          <w:rFonts w:ascii="Times New Roman" w:hAnsi="Times New Roman" w:cs="Times New Roman"/>
          <w:sz w:val="28"/>
          <w:szCs w:val="28"/>
        </w:rPr>
        <w:t xml:space="preserve"> </w:t>
      </w:r>
      <w:r w:rsidRPr="002C322C">
        <w:rPr>
          <w:rFonts w:ascii="Times New Roman" w:hAnsi="Times New Roman" w:cs="Times New Roman"/>
          <w:sz w:val="28"/>
          <w:szCs w:val="28"/>
        </w:rPr>
        <w:t xml:space="preserve">по ул. </w:t>
      </w:r>
      <w:proofErr w:type="spellStart"/>
      <w:r w:rsidRPr="002C322C">
        <w:rPr>
          <w:rFonts w:ascii="Times New Roman" w:hAnsi="Times New Roman" w:cs="Times New Roman"/>
          <w:sz w:val="28"/>
          <w:szCs w:val="28"/>
        </w:rPr>
        <w:t>Молочинского</w:t>
      </w:r>
      <w:proofErr w:type="spellEnd"/>
      <w:r w:rsidRPr="002C322C">
        <w:rPr>
          <w:rFonts w:ascii="Times New Roman" w:hAnsi="Times New Roman" w:cs="Times New Roman"/>
          <w:sz w:val="28"/>
          <w:szCs w:val="28"/>
        </w:rPr>
        <w:t xml:space="preserve"> в г. Калининграде (по муниципальной программе «Формирование современной городской среды городского округа «Город Калининград»)</w:t>
      </w:r>
    </w:p>
    <w:p w:rsidR="00670D16" w:rsidRPr="00670D16" w:rsidRDefault="00512CFA" w:rsidP="00670D16">
      <w:pPr>
        <w:pStyle w:val="ad"/>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 xml:space="preserve">№ </w:t>
            </w:r>
            <w:proofErr w:type="gramStart"/>
            <w:r w:rsidRPr="00B60C23">
              <w:rPr>
                <w:rFonts w:ascii="Times New Roman" w:hAnsi="Times New Roman"/>
                <w:b/>
                <w:sz w:val="28"/>
                <w:szCs w:val="28"/>
              </w:rPr>
              <w:t>п</w:t>
            </w:r>
            <w:proofErr w:type="gramEnd"/>
            <w:r w:rsidRPr="00B60C23">
              <w:rPr>
                <w:rFonts w:ascii="Times New Roman" w:hAnsi="Times New Roman"/>
                <w:b/>
                <w:sz w:val="28"/>
                <w:szCs w:val="28"/>
              </w:rPr>
              <w:t>/п</w:t>
            </w:r>
          </w:p>
        </w:tc>
        <w:tc>
          <w:tcPr>
            <w:tcW w:w="4254" w:type="dxa"/>
            <w:vAlign w:val="center"/>
          </w:tcPr>
          <w:p w:rsidR="00512CFA" w:rsidRPr="00B60C23" w:rsidRDefault="00512CFA" w:rsidP="0040475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d"/>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B60C23" w:rsidRDefault="00512CFA" w:rsidP="00BE502C">
            <w:pPr>
              <w:jc w:val="both"/>
              <w:rPr>
                <w:rFonts w:ascii="Times New Roman" w:hAnsi="Times New Roman"/>
                <w:sz w:val="28"/>
                <w:szCs w:val="28"/>
                <w:lang w:eastAsia="ar-SA"/>
              </w:rPr>
            </w:pPr>
            <w:r w:rsidRPr="00B60C23">
              <w:rPr>
                <w:rFonts w:ascii="Times New Roman" w:hAnsi="Times New Roman"/>
                <w:sz w:val="28"/>
                <w:szCs w:val="28"/>
              </w:rPr>
              <w:t xml:space="preserve">Дворовая территория по адресу:                 </w:t>
            </w:r>
            <w:r w:rsidR="00BE65C6" w:rsidRPr="00BE65C6">
              <w:rPr>
                <w:rFonts w:ascii="Times New Roman" w:hAnsi="Times New Roman"/>
                <w:sz w:val="28"/>
                <w:lang w:eastAsia="ru-RU"/>
              </w:rPr>
              <w:t xml:space="preserve">ул. </w:t>
            </w:r>
            <w:proofErr w:type="spellStart"/>
            <w:r w:rsidR="00BE502C">
              <w:rPr>
                <w:rFonts w:ascii="Times New Roman" w:hAnsi="Times New Roman"/>
                <w:sz w:val="28"/>
                <w:lang w:eastAsia="ru-RU"/>
              </w:rPr>
              <w:t>Молочинского</w:t>
            </w:r>
            <w:proofErr w:type="spellEnd"/>
            <w:r w:rsidR="00BE65C6">
              <w:rPr>
                <w:rFonts w:ascii="Times New Roman" w:hAnsi="Times New Roman"/>
                <w:sz w:val="28"/>
                <w:lang w:eastAsia="ru-RU"/>
              </w:rPr>
              <w:t xml:space="preserve">, д. </w:t>
            </w:r>
            <w:r w:rsidR="00BE65C6" w:rsidRPr="00BE65C6">
              <w:rPr>
                <w:rFonts w:ascii="Times New Roman" w:hAnsi="Times New Roman"/>
                <w:sz w:val="28"/>
                <w:lang w:eastAsia="ru-RU"/>
              </w:rPr>
              <w:t>№</w:t>
            </w:r>
            <w:r w:rsidR="00BE502C">
              <w:rPr>
                <w:rFonts w:ascii="Times New Roman" w:hAnsi="Times New Roman"/>
                <w:sz w:val="28"/>
                <w:lang w:eastAsia="ru-RU"/>
              </w:rPr>
              <w:t>27-45</w:t>
            </w:r>
            <w:r w:rsidR="00BE65C6" w:rsidRPr="00BE65C6">
              <w:rPr>
                <w:rFonts w:ascii="Times New Roman" w:hAnsi="Times New Roman"/>
                <w:sz w:val="28"/>
                <w:lang w:eastAsia="ru-RU"/>
              </w:rPr>
              <w:t>, №</w:t>
            </w:r>
            <w:r w:rsidR="00BE502C">
              <w:rPr>
                <w:rFonts w:ascii="Times New Roman" w:hAnsi="Times New Roman"/>
                <w:sz w:val="28"/>
                <w:lang w:eastAsia="ru-RU"/>
              </w:rPr>
              <w:t>47</w:t>
            </w:r>
            <w:r w:rsidR="00BE65C6" w:rsidRPr="00BE65C6">
              <w:rPr>
                <w:rFonts w:ascii="Times New Roman" w:hAnsi="Times New Roman"/>
                <w:sz w:val="28"/>
                <w:lang w:eastAsia="ru-RU"/>
              </w:rPr>
              <w:t>-</w:t>
            </w:r>
            <w:r w:rsidR="00BE502C">
              <w:rPr>
                <w:rFonts w:ascii="Times New Roman" w:hAnsi="Times New Roman"/>
                <w:sz w:val="28"/>
                <w:lang w:eastAsia="ru-RU"/>
              </w:rPr>
              <w:t>49</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d"/>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E65C6" w:rsidRDefault="00CA01AA" w:rsidP="00BE502C">
            <w:pPr>
              <w:pStyle w:val="ad"/>
              <w:snapToGrid w:val="0"/>
              <w:spacing w:before="40" w:after="40"/>
              <w:rPr>
                <w:rFonts w:ascii="Times New Roman" w:hAnsi="Times New Roman"/>
                <w:color w:val="FF0000"/>
                <w:sz w:val="28"/>
                <w:szCs w:val="28"/>
                <w:lang w:eastAsia="ar-SA"/>
              </w:rPr>
            </w:pPr>
            <w:r w:rsidRPr="00BE65C6">
              <w:rPr>
                <w:rFonts w:ascii="Times New Roman" w:hAnsi="Times New Roman"/>
                <w:sz w:val="28"/>
                <w:szCs w:val="28"/>
              </w:rPr>
              <w:t>ООО «</w:t>
            </w:r>
            <w:r w:rsidR="00BE65C6" w:rsidRPr="00BE65C6">
              <w:rPr>
                <w:rFonts w:ascii="Times New Roman" w:hAnsi="Times New Roman"/>
                <w:sz w:val="28"/>
                <w:szCs w:val="28"/>
              </w:rPr>
              <w:t>ЖЭУ</w:t>
            </w:r>
            <w:r w:rsidR="00BE502C">
              <w:rPr>
                <w:rFonts w:ascii="Times New Roman" w:hAnsi="Times New Roman"/>
                <w:sz w:val="28"/>
                <w:szCs w:val="28"/>
              </w:rPr>
              <w:t xml:space="preserve"> №13</w:t>
            </w:r>
            <w:r w:rsidRPr="00BE65C6">
              <w:rPr>
                <w:rFonts w:ascii="Times New Roman" w:hAnsi="Times New Roman"/>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670D16">
      <w:pPr>
        <w:pStyle w:val="aa"/>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Технические условия и требования.</w:t>
      </w:r>
    </w:p>
    <w:p w:rsidR="00670D16" w:rsidRPr="00B60C23" w:rsidRDefault="00670D16" w:rsidP="00670D16">
      <w:pPr>
        <w:pStyle w:val="aa"/>
        <w:spacing w:before="120" w:after="120" w:line="240" w:lineRule="auto"/>
        <w:ind w:left="108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8C3846">
        <w:trPr>
          <w:trHeight w:val="1512"/>
          <w:jc w:val="center"/>
        </w:trPr>
        <w:tc>
          <w:tcPr>
            <w:tcW w:w="567" w:type="dxa"/>
          </w:tcPr>
          <w:p w:rsidR="00512CFA" w:rsidRPr="00B60C23" w:rsidRDefault="00512CFA" w:rsidP="008F0375">
            <w:pPr>
              <w:pStyle w:val="ad"/>
              <w:snapToGrid w:val="0"/>
              <w:spacing w:after="240"/>
              <w:jc w:val="center"/>
              <w:rPr>
                <w:rFonts w:ascii="Times New Roman" w:hAnsi="Times New Roman"/>
                <w:sz w:val="28"/>
                <w:szCs w:val="28"/>
                <w:highlight w:val="red"/>
              </w:rPr>
            </w:pPr>
            <w:r w:rsidRPr="00B60C23">
              <w:rPr>
                <w:rFonts w:ascii="Times New Roman" w:hAnsi="Times New Roman"/>
                <w:sz w:val="28"/>
                <w:szCs w:val="28"/>
              </w:rPr>
              <w:lastRenderedPageBreak/>
              <w:t>1.</w:t>
            </w:r>
          </w:p>
        </w:tc>
        <w:tc>
          <w:tcPr>
            <w:tcW w:w="9639" w:type="dxa"/>
            <w:vAlign w:val="center"/>
          </w:tcPr>
          <w:p w:rsidR="00512CFA" w:rsidRPr="00B60C23" w:rsidRDefault="00512CFA" w:rsidP="008F0375">
            <w:pPr>
              <w:spacing w:after="240"/>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3028B1">
              <w:rPr>
                <w:rFonts w:ascii="Times New Roman" w:hAnsi="Times New Roman"/>
                <w:sz w:val="28"/>
                <w:szCs w:val="28"/>
              </w:rPr>
              <w:t>благоустройство</w:t>
            </w:r>
            <w:r w:rsidRPr="00B60C23">
              <w:rPr>
                <w:rFonts w:ascii="Times New Roman" w:hAnsi="Times New Roman"/>
                <w:sz w:val="28"/>
                <w:szCs w:val="28"/>
              </w:rPr>
              <w:t xml:space="preserve"> дворовой территории  </w:t>
            </w:r>
            <w:r w:rsidR="00BE65C6">
              <w:rPr>
                <w:rFonts w:ascii="Times New Roman" w:hAnsi="Times New Roman"/>
                <w:sz w:val="28"/>
                <w:lang w:eastAsia="ru-RU"/>
              </w:rPr>
              <w:t>многоквартирных домов</w:t>
            </w:r>
            <w:r w:rsidR="00BE65C6" w:rsidRPr="00BE65C6">
              <w:rPr>
                <w:rFonts w:ascii="Times New Roman" w:hAnsi="Times New Roman" w:cs="Times New Roman"/>
                <w:sz w:val="28"/>
                <w:lang w:eastAsia="ru-RU"/>
              </w:rPr>
              <w:t xml:space="preserve"> </w:t>
            </w:r>
            <w:r w:rsidR="00963745">
              <w:rPr>
                <w:rFonts w:ascii="Times New Roman" w:hAnsi="Times New Roman" w:cs="Times New Roman"/>
                <w:sz w:val="28"/>
                <w:lang w:eastAsia="ru-RU"/>
              </w:rPr>
              <w:t xml:space="preserve">№27-45, №47-49 </w:t>
            </w:r>
            <w:r w:rsidR="00963745" w:rsidRPr="00BE502C">
              <w:rPr>
                <w:rFonts w:ascii="Times New Roman" w:hAnsi="Times New Roman" w:cs="Times New Roman"/>
                <w:sz w:val="28"/>
                <w:lang w:eastAsia="ru-RU"/>
              </w:rPr>
              <w:t xml:space="preserve">по ул. </w:t>
            </w:r>
            <w:proofErr w:type="spellStart"/>
            <w:r w:rsidR="00963745" w:rsidRPr="00BE502C">
              <w:rPr>
                <w:rFonts w:ascii="Times New Roman" w:hAnsi="Times New Roman" w:cs="Times New Roman"/>
                <w:sz w:val="28"/>
                <w:lang w:eastAsia="ru-RU"/>
              </w:rPr>
              <w:t>Молочинского</w:t>
            </w:r>
            <w:proofErr w:type="spellEnd"/>
            <w:r w:rsidR="00BE65C6" w:rsidRPr="00BE65C6">
              <w:rPr>
                <w:rFonts w:ascii="Times New Roman" w:hAnsi="Times New Roman"/>
                <w:sz w:val="28"/>
                <w:lang w:eastAsia="ru-RU"/>
              </w:rPr>
              <w:t xml:space="preserve"> в г. Калининграде</w:t>
            </w:r>
            <w:r w:rsidR="003028B1">
              <w:rPr>
                <w:rFonts w:ascii="Times New Roman" w:eastAsia="Calibri" w:hAnsi="Times New Roman" w:cs="Times New Roman"/>
                <w:sz w:val="28"/>
                <w:szCs w:val="28"/>
                <w:lang w:eastAsia="en-US"/>
              </w:rPr>
              <w:t xml:space="preserve"> в соответствии с </w:t>
            </w:r>
            <w:proofErr w:type="gramStart"/>
            <w:r w:rsidR="003028B1">
              <w:rPr>
                <w:rFonts w:ascii="Times New Roman" w:eastAsia="Calibri" w:hAnsi="Times New Roman" w:cs="Times New Roman"/>
                <w:sz w:val="28"/>
                <w:szCs w:val="28"/>
                <w:lang w:eastAsia="en-US"/>
              </w:rPr>
              <w:t>дизайн-проектом</w:t>
            </w:r>
            <w:proofErr w:type="gramEnd"/>
            <w:r w:rsidR="003028B1">
              <w:rPr>
                <w:rFonts w:ascii="Times New Roman" w:eastAsia="Calibri" w:hAnsi="Times New Roman" w:cs="Times New Roman"/>
                <w:sz w:val="28"/>
                <w:szCs w:val="28"/>
                <w:lang w:eastAsia="en-US"/>
              </w:rPr>
              <w:t>, проектом организации капитального ремонта</w:t>
            </w:r>
            <w:r w:rsidR="00F766CD" w:rsidRPr="005B0B30">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FD50F0" w:rsidP="008F0375">
            <w:pPr>
              <w:pStyle w:val="ad"/>
              <w:snapToGrid w:val="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8F0375">
            <w:pPr>
              <w:tabs>
                <w:tab w:val="left" w:pos="1260"/>
              </w:tabs>
              <w:snapToGrid w:val="0"/>
              <w:spacing w:after="0" w:line="240" w:lineRule="auto"/>
              <w:jc w:val="both"/>
              <w:rPr>
                <w:rFonts w:ascii="Times New Roman" w:hAnsi="Times New Roman"/>
                <w:color w:val="000000"/>
                <w:sz w:val="28"/>
                <w:szCs w:val="28"/>
              </w:rPr>
            </w:pPr>
            <w:r w:rsidRPr="00B60C23">
              <w:rPr>
                <w:rFonts w:ascii="Times New Roman" w:hAnsi="Times New Roman"/>
                <w:color w:val="000000"/>
                <w:sz w:val="28"/>
                <w:szCs w:val="28"/>
              </w:rPr>
              <w:t>Перед началом производства работ по капитальному ремонту дворовой территории многоквартирного дома, Подрядчику необходимо:</w:t>
            </w:r>
          </w:p>
          <w:p w:rsidR="00512CFA" w:rsidRPr="00B60C23" w:rsidRDefault="00512CFA" w:rsidP="008F0375">
            <w:pPr>
              <w:tabs>
                <w:tab w:val="left" w:pos="1260"/>
              </w:tabs>
              <w:snapToGrid w:val="0"/>
              <w:spacing w:after="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произвести местное </w:t>
            </w:r>
            <w:proofErr w:type="spellStart"/>
            <w:r w:rsidRPr="00B60C23">
              <w:rPr>
                <w:rFonts w:ascii="Times New Roman" w:hAnsi="Times New Roman"/>
                <w:color w:val="000000"/>
                <w:sz w:val="28"/>
                <w:szCs w:val="28"/>
              </w:rPr>
              <w:t>шурфирование</w:t>
            </w:r>
            <w:proofErr w:type="spellEnd"/>
            <w:r w:rsidRPr="00B60C23">
              <w:rPr>
                <w:rFonts w:ascii="Times New Roman" w:hAnsi="Times New Roman"/>
                <w:color w:val="000000"/>
                <w:sz w:val="28"/>
                <w:szCs w:val="28"/>
              </w:rPr>
              <w:t xml:space="preserve"> дворовой территории </w:t>
            </w:r>
            <w:r w:rsidR="00736B69">
              <w:rPr>
                <w:rFonts w:ascii="Times New Roman" w:hAnsi="Times New Roman"/>
                <w:color w:val="000000"/>
                <w:sz w:val="28"/>
                <w:szCs w:val="28"/>
              </w:rPr>
              <w:t xml:space="preserve">в границах производства работ </w:t>
            </w:r>
            <w:r w:rsidRPr="00B60C23">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60C23">
              <w:rPr>
                <w:rFonts w:ascii="Times New Roman" w:hAnsi="Times New Roman"/>
                <w:color w:val="000000"/>
                <w:sz w:val="28"/>
                <w:szCs w:val="28"/>
              </w:rPr>
              <w:t>расклинцовкой</w:t>
            </w:r>
            <w:proofErr w:type="spellEnd"/>
            <w:r w:rsidRPr="00B60C23">
              <w:rPr>
                <w:rFonts w:ascii="Times New Roman" w:hAnsi="Times New Roman"/>
                <w:color w:val="000000"/>
                <w:sz w:val="28"/>
                <w:szCs w:val="28"/>
              </w:rPr>
              <w:t xml:space="preserve"> и последующим уплотнением. </w:t>
            </w:r>
          </w:p>
          <w:p w:rsidR="00512CFA" w:rsidRPr="00B60C23" w:rsidRDefault="00512CFA" w:rsidP="008F0375">
            <w:pPr>
              <w:tabs>
                <w:tab w:val="left" w:pos="1260"/>
              </w:tabs>
              <w:snapToGrid w:val="0"/>
              <w:spacing w:after="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по результату </w:t>
            </w:r>
            <w:proofErr w:type="spellStart"/>
            <w:r w:rsidRPr="00B60C23">
              <w:rPr>
                <w:rFonts w:ascii="Times New Roman" w:hAnsi="Times New Roman"/>
                <w:color w:val="000000"/>
                <w:sz w:val="28"/>
                <w:szCs w:val="28"/>
              </w:rPr>
              <w:t>шурфирования</w:t>
            </w:r>
            <w:proofErr w:type="spellEnd"/>
            <w:r w:rsidRPr="00B60C23">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60C23" w:rsidRDefault="00512CFA" w:rsidP="008F0375">
            <w:pPr>
              <w:tabs>
                <w:tab w:val="left" w:pos="1260"/>
              </w:tabs>
              <w:snapToGrid w:val="0"/>
              <w:spacing w:after="0" w:line="240" w:lineRule="auto"/>
              <w:jc w:val="both"/>
              <w:rPr>
                <w:rFonts w:ascii="Times New Roman" w:hAnsi="Times New Roman"/>
                <w:color w:val="000000"/>
                <w:sz w:val="28"/>
                <w:szCs w:val="28"/>
              </w:rPr>
            </w:pPr>
            <w:r w:rsidRPr="00B60C23">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B60C23" w:rsidTr="00B224AE">
        <w:trPr>
          <w:jc w:val="center"/>
        </w:trPr>
        <w:tc>
          <w:tcPr>
            <w:tcW w:w="567" w:type="dxa"/>
          </w:tcPr>
          <w:p w:rsidR="00512CFA" w:rsidRPr="00B60C23" w:rsidRDefault="00512CFA" w:rsidP="008F0375">
            <w:pPr>
              <w:pStyle w:val="ad"/>
              <w:snapToGrid w:val="0"/>
              <w:jc w:val="center"/>
              <w:rPr>
                <w:rFonts w:ascii="Times New Roman" w:hAnsi="Times New Roman"/>
                <w:sz w:val="28"/>
                <w:szCs w:val="28"/>
              </w:rPr>
            </w:pPr>
            <w:r w:rsidRPr="00B60C23">
              <w:rPr>
                <w:rFonts w:ascii="Times New Roman" w:hAnsi="Times New Roman"/>
                <w:sz w:val="28"/>
                <w:szCs w:val="28"/>
              </w:rPr>
              <w:t>3.</w:t>
            </w:r>
          </w:p>
        </w:tc>
        <w:tc>
          <w:tcPr>
            <w:tcW w:w="9639" w:type="dxa"/>
            <w:vAlign w:val="center"/>
          </w:tcPr>
          <w:p w:rsidR="00512CFA" w:rsidRDefault="003028B1" w:rsidP="008F0375">
            <w:pPr>
              <w:tabs>
                <w:tab w:val="left" w:pos="1260"/>
              </w:tabs>
              <w:snapToGri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Благоустройство</w:t>
            </w:r>
            <w:r w:rsidR="00512CFA" w:rsidRPr="00B60C23">
              <w:rPr>
                <w:rFonts w:ascii="Times New Roman" w:hAnsi="Times New Roman"/>
                <w:color w:val="000000"/>
                <w:sz w:val="28"/>
                <w:szCs w:val="28"/>
              </w:rPr>
              <w:t xml:space="preserve"> дворовой территории начинать с момента получения Ордера на раскопки.</w:t>
            </w:r>
            <w:r w:rsidR="008F0375">
              <w:rPr>
                <w:rFonts w:ascii="Times New Roman" w:hAnsi="Times New Roman"/>
                <w:color w:val="000000"/>
                <w:sz w:val="28"/>
                <w:szCs w:val="28"/>
              </w:rPr>
              <w:t xml:space="preserve"> Во время оформления ордера на раскопки разработать проект организации капитального ремонта и утвердить у технического заказчика.</w:t>
            </w:r>
          </w:p>
          <w:p w:rsidR="00FD50F0" w:rsidRPr="00B60C23" w:rsidRDefault="00FD50F0" w:rsidP="008F0375">
            <w:pPr>
              <w:tabs>
                <w:tab w:val="left" w:pos="1260"/>
              </w:tabs>
              <w:snapToGri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Срок оформления ордера на раскопки не более 30 календарных дней.</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r w:rsidR="00BE65C6">
              <w:rPr>
                <w:rFonts w:ascii="Times New Roman" w:hAnsi="Times New Roman"/>
                <w:color w:val="000000"/>
                <w:sz w:val="28"/>
                <w:szCs w:val="28"/>
              </w:rPr>
              <w:t>, зеленых насаждений</w:t>
            </w:r>
            <w:r w:rsidRPr="00B60C23">
              <w:rPr>
                <w:rFonts w:ascii="Times New Roman" w:hAnsi="Times New Roman"/>
                <w:color w:val="000000"/>
                <w:sz w:val="28"/>
                <w:szCs w:val="28"/>
              </w:rPr>
              <w:t>;</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6.</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7.</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ГОСТ 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покрытий и </w:t>
            </w:r>
            <w:proofErr w:type="gramStart"/>
            <w:r w:rsidR="00151604">
              <w:rPr>
                <w:rFonts w:ascii="Times New Roman" w:hAnsi="Times New Roman"/>
                <w:color w:val="000000"/>
                <w:sz w:val="28"/>
                <w:szCs w:val="28"/>
              </w:rPr>
              <w:t>оснований</w:t>
            </w:r>
            <w:proofErr w:type="gramEnd"/>
            <w:r w:rsidR="00151604">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A760D8">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Pr>
                <w:rFonts w:ascii="Times New Roman" w:hAnsi="Times New Roman"/>
                <w:color w:val="000000"/>
                <w:sz w:val="28"/>
                <w:szCs w:val="28"/>
              </w:rPr>
              <w:t>.</w:t>
            </w:r>
            <w:proofErr w:type="gramEnd"/>
            <w:r w:rsidRPr="00B60C23">
              <w:rPr>
                <w:rFonts w:ascii="Times New Roman" w:hAnsi="Times New Roman"/>
                <w:color w:val="000000"/>
                <w:sz w:val="28"/>
                <w:szCs w:val="28"/>
              </w:rPr>
              <w:t xml:space="preserve"> </w:t>
            </w:r>
            <w:proofErr w:type="gramStart"/>
            <w:r w:rsidRPr="00B60C23">
              <w:rPr>
                <w:rFonts w:ascii="Times New Roman" w:hAnsi="Times New Roman"/>
                <w:color w:val="000000"/>
                <w:sz w:val="28"/>
                <w:szCs w:val="28"/>
              </w:rPr>
              <w:t>а</w:t>
            </w:r>
            <w:proofErr w:type="gramEnd"/>
            <w:r w:rsidRPr="00B60C23">
              <w:rPr>
                <w:rFonts w:ascii="Times New Roman" w:hAnsi="Times New Roman"/>
                <w:color w:val="000000"/>
                <w:sz w:val="28"/>
                <w:szCs w:val="28"/>
              </w:rPr>
              <w:t xml:space="preserve">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A760D8">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proofErr w:type="gramStart"/>
            <w:r w:rsidR="00A6420C">
              <w:rPr>
                <w:rFonts w:ascii="Times New Roman" w:hAnsi="Times New Roman"/>
                <w:color w:val="000000"/>
                <w:sz w:val="28"/>
                <w:szCs w:val="28"/>
              </w:rPr>
              <w:t>ТР</w:t>
            </w:r>
            <w:proofErr w:type="gramEnd"/>
            <w:r w:rsidR="00A6420C">
              <w:rPr>
                <w:rFonts w:ascii="Times New Roman" w:hAnsi="Times New Roman"/>
                <w:color w:val="000000"/>
                <w:sz w:val="28"/>
                <w:szCs w:val="28"/>
              </w:rPr>
              <w:t xml:space="preserve"> 158-04 «Технические рекомендации по устройству тротуаров из бетонных плит», </w:t>
            </w:r>
            <w:r w:rsidRPr="00B60C23">
              <w:rPr>
                <w:rFonts w:ascii="Times New Roman" w:hAnsi="Times New Roman"/>
                <w:color w:val="000000"/>
                <w:sz w:val="28"/>
                <w:szCs w:val="28"/>
              </w:rPr>
              <w:t>а 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A760D8">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lastRenderedPageBreak/>
              <w:t>12.</w:t>
            </w:r>
          </w:p>
        </w:tc>
        <w:tc>
          <w:tcPr>
            <w:tcW w:w="9639" w:type="dxa"/>
            <w:vAlign w:val="center"/>
          </w:tcPr>
          <w:p w:rsidR="00512CFA" w:rsidRPr="00B60C23" w:rsidRDefault="00512CFA" w:rsidP="00F64D72">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w:t>
            </w:r>
            <w:proofErr w:type="gramStart"/>
            <w:r w:rsidR="003028B1">
              <w:rPr>
                <w:rFonts w:ascii="Times New Roman" w:hAnsi="Times New Roman"/>
                <w:color w:val="000000"/>
                <w:sz w:val="28"/>
                <w:szCs w:val="28"/>
              </w:rPr>
              <w:t>КР</w:t>
            </w:r>
            <w:proofErr w:type="gramEnd"/>
            <w:r w:rsidR="003028B1">
              <w:rPr>
                <w:rFonts w:ascii="Times New Roman" w:hAnsi="Times New Roman"/>
                <w:color w:val="000000"/>
                <w:sz w:val="28"/>
                <w:szCs w:val="28"/>
              </w:rPr>
              <w:t xml:space="preserve">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003028B1">
              <w:rPr>
                <w:rFonts w:ascii="Times New Roman" w:hAnsi="Times New Roman"/>
                <w:color w:val="000000"/>
                <w:sz w:val="28"/>
                <w:szCs w:val="28"/>
              </w:rPr>
              <w:t>, раскладку (цвет, рисунок и т.п.</w:t>
            </w:r>
            <w:r w:rsidR="00F64D72">
              <w:rPr>
                <w:rFonts w:ascii="Times New Roman" w:hAnsi="Times New Roman"/>
                <w:color w:val="000000"/>
                <w:sz w:val="28"/>
                <w:szCs w:val="28"/>
              </w:rPr>
              <w:t>)</w:t>
            </w:r>
            <w:r w:rsidR="003028B1">
              <w:rPr>
                <w:rFonts w:ascii="Times New Roman" w:hAnsi="Times New Roman"/>
                <w:color w:val="000000"/>
                <w:sz w:val="28"/>
                <w:szCs w:val="28"/>
              </w:rPr>
              <w:t xml:space="preserve"> тротуарной плитки</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w:t>
            </w:r>
            <w:proofErr w:type="gramStart"/>
            <w:r w:rsidR="00F64D72" w:rsidRPr="00B60C23">
              <w:rPr>
                <w:rFonts w:ascii="Times New Roman" w:hAnsi="Times New Roman"/>
                <w:color w:val="000000"/>
                <w:sz w:val="28"/>
                <w:szCs w:val="28"/>
              </w:rPr>
              <w:t>КР</w:t>
            </w:r>
            <w:proofErr w:type="gramEnd"/>
            <w:r w:rsidR="00F64D72" w:rsidRPr="00B60C23">
              <w:rPr>
                <w:rFonts w:ascii="Times New Roman" w:hAnsi="Times New Roman"/>
                <w:color w:val="000000"/>
                <w:sz w:val="28"/>
                <w:szCs w:val="28"/>
              </w:rPr>
              <w:t xml:space="preserve">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A760D8">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13.</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w:t>
            </w:r>
            <w:proofErr w:type="gramStart"/>
            <w:r w:rsidRPr="00B60C23">
              <w:rPr>
                <w:rFonts w:ascii="Times New Roman" w:hAnsi="Times New Roman"/>
                <w:color w:val="000000"/>
                <w:sz w:val="28"/>
                <w:szCs w:val="28"/>
              </w:rPr>
              <w:t>КР</w:t>
            </w:r>
            <w:proofErr w:type="gramEnd"/>
            <w:r w:rsidRPr="00B60C23">
              <w:rPr>
                <w:rFonts w:ascii="Times New Roman" w:hAnsi="Times New Roman"/>
                <w:color w:val="000000"/>
                <w:sz w:val="28"/>
                <w:szCs w:val="28"/>
              </w:rPr>
              <w:t xml:space="preserve">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A760D8">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F64D72" w:rsidP="00A760D8">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15</w:t>
            </w:r>
            <w:r w:rsidR="00FD50F0" w:rsidRPr="00B60C23">
              <w:rPr>
                <w:rFonts w:ascii="Times New Roman" w:hAnsi="Times New Roman"/>
                <w:sz w:val="28"/>
                <w:szCs w:val="28"/>
              </w:rPr>
              <w:t>.</w:t>
            </w:r>
          </w:p>
        </w:tc>
        <w:tc>
          <w:tcPr>
            <w:tcW w:w="9639" w:type="dxa"/>
            <w:vAlign w:val="center"/>
          </w:tcPr>
          <w:p w:rsidR="00FD50F0" w:rsidRDefault="00FD50F0" w:rsidP="00AC3593">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7D5689">
              <w:rPr>
                <w:rFonts w:ascii="Times New Roman" w:hAnsi="Times New Roman"/>
                <w:b/>
                <w:color w:val="000000"/>
                <w:sz w:val="28"/>
                <w:szCs w:val="28"/>
              </w:rPr>
              <w:t>40</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их них</w:t>
            </w:r>
            <w:r w:rsidRPr="00B60C23">
              <w:rPr>
                <w:rFonts w:ascii="Times New Roman" w:hAnsi="Times New Roman"/>
                <w:color w:val="000000"/>
                <w:sz w:val="28"/>
                <w:szCs w:val="28"/>
              </w:rPr>
              <w:t xml:space="preserve">: </w:t>
            </w:r>
            <w:r w:rsidR="007D5689">
              <w:rPr>
                <w:rFonts w:ascii="Times New Roman" w:hAnsi="Times New Roman"/>
                <w:color w:val="000000"/>
                <w:sz w:val="28"/>
                <w:szCs w:val="28"/>
              </w:rPr>
              <w:t>35</w:t>
            </w:r>
            <w:bookmarkStart w:id="0" w:name="_GoBack"/>
            <w:bookmarkEnd w:id="0"/>
            <w:r w:rsidR="002C322C">
              <w:rPr>
                <w:rFonts w:ascii="Times New Roman" w:hAnsi="Times New Roman"/>
                <w:color w:val="000000"/>
                <w:sz w:val="28"/>
                <w:szCs w:val="28"/>
              </w:rPr>
              <w:t xml:space="preserve"> </w:t>
            </w:r>
            <w:r w:rsidRPr="00B60C23">
              <w:rPr>
                <w:rFonts w:ascii="Times New Roman" w:hAnsi="Times New Roman"/>
                <w:color w:val="000000"/>
                <w:sz w:val="28"/>
                <w:szCs w:val="28"/>
              </w:rPr>
              <w:t>календарных дн</w:t>
            </w:r>
            <w:r w:rsidR="00BE65C6">
              <w:rPr>
                <w:rFonts w:ascii="Times New Roman" w:hAnsi="Times New Roman"/>
                <w:color w:val="000000"/>
                <w:sz w:val="28"/>
                <w:szCs w:val="28"/>
              </w:rPr>
              <w:t>ей</w:t>
            </w:r>
            <w:r w:rsidRPr="00B60C23">
              <w:rPr>
                <w:rFonts w:ascii="Times New Roman" w:hAnsi="Times New Roman"/>
                <w:color w:val="000000"/>
                <w:sz w:val="28"/>
                <w:szCs w:val="28"/>
              </w:rPr>
              <w:t xml:space="preserve"> - производство работ, </w:t>
            </w:r>
            <w:r w:rsidR="00BA3B94">
              <w:rPr>
                <w:rFonts w:ascii="Times New Roman" w:hAnsi="Times New Roman"/>
                <w:color w:val="000000"/>
                <w:sz w:val="28"/>
                <w:szCs w:val="28"/>
              </w:rPr>
              <w:t>5</w:t>
            </w:r>
            <w:r w:rsidRPr="00B60C23">
              <w:rPr>
                <w:rFonts w:ascii="Times New Roman" w:hAnsi="Times New Roman"/>
                <w:color w:val="000000"/>
                <w:sz w:val="28"/>
                <w:szCs w:val="28"/>
              </w:rPr>
              <w:t xml:space="preserve"> календарных дней – подготовка исполнительной документации, КС</w:t>
            </w:r>
            <w:proofErr w:type="gramStart"/>
            <w:r w:rsidRPr="00B60C23">
              <w:rPr>
                <w:rFonts w:ascii="Times New Roman" w:hAnsi="Times New Roman"/>
                <w:color w:val="000000"/>
                <w:sz w:val="28"/>
                <w:szCs w:val="28"/>
              </w:rPr>
              <w:t>2</w:t>
            </w:r>
            <w:proofErr w:type="gramEnd"/>
            <w:r w:rsidRPr="00B60C23">
              <w:rPr>
                <w:rFonts w:ascii="Times New Roman" w:hAnsi="Times New Roman"/>
                <w:color w:val="000000"/>
                <w:sz w:val="28"/>
                <w:szCs w:val="28"/>
              </w:rPr>
              <w:t>, КС-3.</w:t>
            </w:r>
            <w:r>
              <w:rPr>
                <w:rFonts w:ascii="Times New Roman" w:hAnsi="Times New Roman"/>
                <w:color w:val="000000"/>
                <w:sz w:val="28"/>
                <w:szCs w:val="28"/>
              </w:rPr>
              <w:t xml:space="preserve"> Срок выполнения работ исчисляется  с момента получения ордера на раскопки.</w:t>
            </w:r>
          </w:p>
          <w:p w:rsidR="0039024E" w:rsidRPr="00B60C23" w:rsidRDefault="0039024E" w:rsidP="00AC3593">
            <w:pPr>
              <w:tabs>
                <w:tab w:val="left" w:pos="1260"/>
              </w:tabs>
              <w:snapToGrid w:val="0"/>
              <w:spacing w:before="60" w:after="60" w:line="240" w:lineRule="auto"/>
              <w:jc w:val="both"/>
              <w:rPr>
                <w:rFonts w:ascii="Times New Roman" w:hAnsi="Times New Roman"/>
                <w:color w:val="000000"/>
                <w:sz w:val="28"/>
                <w:szCs w:val="28"/>
              </w:rPr>
            </w:pPr>
          </w:p>
        </w:tc>
      </w:tr>
    </w:tbl>
    <w:p w:rsidR="00FD50F0" w:rsidRDefault="00FD50F0" w:rsidP="00971C6D">
      <w:pPr>
        <w:pStyle w:val="ad"/>
        <w:spacing w:line="240" w:lineRule="atLeast"/>
        <w:ind w:left="284"/>
        <w:jc w:val="both"/>
        <w:rPr>
          <w:rFonts w:ascii="Times New Roman" w:hAnsi="Times New Roman" w:cs="Times New Roman"/>
          <w:sz w:val="28"/>
          <w:szCs w:val="28"/>
        </w:rPr>
      </w:pPr>
    </w:p>
    <w:p w:rsidR="009F5B8B" w:rsidRDefault="009F5B8B" w:rsidP="00A7788B">
      <w:pPr>
        <w:pStyle w:val="ad"/>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A760D8">
      <w:pPr>
        <w:pStyle w:val="ad"/>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EB6A8D" w:rsidRPr="00EB6A8D" w:rsidTr="00342DD5">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2C322C" w:rsidP="00EB6A8D">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Смеси готовые щебеночно-песчаные (ГОСТ 25607-2009) номер С</w:t>
            </w:r>
            <w:proofErr w:type="gramStart"/>
            <w:r w:rsidRPr="00EB6A8D">
              <w:rPr>
                <w:rFonts w:ascii="Times New Roman" w:hAnsi="Times New Roman" w:cs="Times New Roman"/>
                <w:sz w:val="28"/>
                <w:szCs w:val="28"/>
              </w:rPr>
              <w:t>4</w:t>
            </w:r>
            <w:proofErr w:type="gramEnd"/>
            <w:r w:rsidRPr="00EB6A8D">
              <w:rPr>
                <w:rFonts w:ascii="Times New Roman" w:hAnsi="Times New Roman" w:cs="Times New Roman"/>
                <w:sz w:val="28"/>
                <w:szCs w:val="28"/>
              </w:rPr>
              <w:t>, размер зерен 0-80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2C322C" w:rsidP="00EB6A8D">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Смеси готовые щебеночно-песчаные (ГОСТ 25607-2009) номер: С5, размер зерен 0-40 мм</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2C322C" w:rsidP="00EB6A8D">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Песок природный для строительных работ средний</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2C322C" w:rsidP="00EB6A8D">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 xml:space="preserve">Портландцемент общестроительного назначения </w:t>
            </w:r>
            <w:proofErr w:type="spellStart"/>
            <w:r w:rsidRPr="00EB6A8D">
              <w:rPr>
                <w:rFonts w:ascii="Times New Roman" w:hAnsi="Times New Roman" w:cs="Times New Roman"/>
                <w:sz w:val="28"/>
                <w:szCs w:val="28"/>
              </w:rPr>
              <w:t>бездобавочный</w:t>
            </w:r>
            <w:proofErr w:type="spellEnd"/>
            <w:r w:rsidRPr="00EB6A8D">
              <w:rPr>
                <w:rFonts w:ascii="Times New Roman" w:hAnsi="Times New Roman" w:cs="Times New Roman"/>
                <w:sz w:val="28"/>
                <w:szCs w:val="28"/>
              </w:rPr>
              <w:t>, марки: 400</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2C322C" w:rsidP="00EB6A8D">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Бетон тяжелый, класс: В15 (М200)</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2C322C" w:rsidP="00EB6A8D">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 xml:space="preserve">Смесь </w:t>
            </w:r>
            <w:proofErr w:type="spellStart"/>
            <w:r w:rsidRPr="00EB6A8D">
              <w:rPr>
                <w:rFonts w:ascii="Times New Roman" w:hAnsi="Times New Roman" w:cs="Times New Roman"/>
                <w:sz w:val="28"/>
                <w:szCs w:val="28"/>
              </w:rPr>
              <w:t>пескоцементная</w:t>
            </w:r>
            <w:proofErr w:type="spellEnd"/>
            <w:r w:rsidRPr="00EB6A8D">
              <w:rPr>
                <w:rFonts w:ascii="Times New Roman" w:hAnsi="Times New Roman" w:cs="Times New Roman"/>
                <w:sz w:val="28"/>
                <w:szCs w:val="28"/>
              </w:rPr>
              <w:t xml:space="preserve"> (цемент М 400)</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2C322C" w:rsidP="00EB6A8D">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2C322C">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Плитка тротуарная бетонная, размером 200х100х60мм  (типа Кирпич)  М400 (красная</w:t>
            </w:r>
            <w:r w:rsidR="002C322C">
              <w:rPr>
                <w:rFonts w:ascii="Times New Roman" w:hAnsi="Times New Roman" w:cs="Times New Roman"/>
                <w:sz w:val="28"/>
                <w:szCs w:val="28"/>
              </w:rPr>
              <w:t xml:space="preserve">, </w:t>
            </w:r>
            <w:r>
              <w:rPr>
                <w:rFonts w:ascii="Times New Roman" w:hAnsi="Times New Roman" w:cs="Times New Roman"/>
                <w:sz w:val="28"/>
                <w:szCs w:val="28"/>
              </w:rPr>
              <w:t>серая</w:t>
            </w:r>
            <w:r w:rsidRPr="00EB6A8D">
              <w:rPr>
                <w:rFonts w:ascii="Times New Roman" w:hAnsi="Times New Roman" w:cs="Times New Roman"/>
                <w:sz w:val="28"/>
                <w:szCs w:val="28"/>
              </w:rPr>
              <w:t>)</w:t>
            </w:r>
          </w:p>
        </w:tc>
      </w:tr>
      <w:tr w:rsidR="00EB6A8D"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EB6A8D" w:rsidRPr="00EB6A8D" w:rsidRDefault="002C322C" w:rsidP="00EB6A8D">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9639" w:type="dxa"/>
            <w:tcBorders>
              <w:top w:val="single" w:sz="4" w:space="0" w:color="auto"/>
              <w:left w:val="single" w:sz="4" w:space="0" w:color="auto"/>
              <w:bottom w:val="single" w:sz="4" w:space="0" w:color="auto"/>
              <w:right w:val="single" w:sz="4" w:space="0" w:color="auto"/>
            </w:tcBorders>
          </w:tcPr>
          <w:p w:rsidR="00EB6A8D" w:rsidRPr="00EB6A8D" w:rsidRDefault="00EB6A8D" w:rsidP="00EB6A8D">
            <w:pPr>
              <w:widowControl w:val="0"/>
              <w:autoSpaceDE w:val="0"/>
              <w:autoSpaceDN w:val="0"/>
              <w:adjustRightInd w:val="0"/>
              <w:spacing w:before="20" w:after="0" w:line="240" w:lineRule="auto"/>
              <w:ind w:left="30" w:right="30"/>
              <w:rPr>
                <w:rFonts w:ascii="Times New Roman" w:hAnsi="Times New Roman" w:cs="Times New Roman"/>
                <w:sz w:val="28"/>
                <w:szCs w:val="28"/>
              </w:rPr>
            </w:pPr>
            <w:r w:rsidRPr="00EB6A8D">
              <w:rPr>
                <w:rFonts w:ascii="Times New Roman" w:hAnsi="Times New Roman" w:cs="Times New Roman"/>
                <w:sz w:val="28"/>
                <w:szCs w:val="28"/>
              </w:rPr>
              <w:t>Плитка тротуарная бетонная серая, размером 200х100х80мм  (типа Кирпич)  М400</w:t>
            </w:r>
          </w:p>
        </w:tc>
      </w:tr>
      <w:tr w:rsidR="002C322C"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2C322C" w:rsidRDefault="002C322C" w:rsidP="00EB6A8D">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9639" w:type="dxa"/>
            <w:tcBorders>
              <w:top w:val="single" w:sz="4" w:space="0" w:color="auto"/>
              <w:left w:val="single" w:sz="4" w:space="0" w:color="auto"/>
              <w:bottom w:val="single" w:sz="4" w:space="0" w:color="auto"/>
              <w:right w:val="single" w:sz="4" w:space="0" w:color="auto"/>
            </w:tcBorders>
          </w:tcPr>
          <w:p w:rsidR="002C322C" w:rsidRPr="00EB6A8D" w:rsidRDefault="002C322C" w:rsidP="002C322C">
            <w:pPr>
              <w:widowControl w:val="0"/>
              <w:autoSpaceDE w:val="0"/>
              <w:autoSpaceDN w:val="0"/>
              <w:adjustRightInd w:val="0"/>
              <w:spacing w:before="20" w:after="0" w:line="240" w:lineRule="auto"/>
              <w:ind w:left="30" w:right="30"/>
              <w:rPr>
                <w:rFonts w:ascii="Times New Roman" w:hAnsi="Times New Roman" w:cs="Times New Roman"/>
                <w:sz w:val="28"/>
                <w:szCs w:val="28"/>
              </w:rPr>
            </w:pPr>
            <w:r>
              <w:rPr>
                <w:rFonts w:ascii="Times New Roman" w:hAnsi="Times New Roman" w:cs="Times New Roman"/>
                <w:sz w:val="28"/>
                <w:szCs w:val="28"/>
              </w:rPr>
              <w:t>Камни бортовые БР 100.30.15/бетон В30 (М400)</w:t>
            </w:r>
          </w:p>
        </w:tc>
      </w:tr>
      <w:tr w:rsidR="002C322C" w:rsidRPr="00EB6A8D" w:rsidTr="00755B6E">
        <w:tc>
          <w:tcPr>
            <w:tcW w:w="567" w:type="dxa"/>
            <w:tcBorders>
              <w:top w:val="single" w:sz="4" w:space="0" w:color="auto"/>
              <w:left w:val="single" w:sz="4" w:space="0" w:color="auto"/>
              <w:bottom w:val="single" w:sz="4" w:space="0" w:color="auto"/>
              <w:right w:val="single" w:sz="4" w:space="0" w:color="auto"/>
            </w:tcBorders>
            <w:vAlign w:val="bottom"/>
          </w:tcPr>
          <w:p w:rsidR="002C322C" w:rsidRDefault="002C322C" w:rsidP="00EB6A8D">
            <w:pPr>
              <w:spacing w:after="0"/>
              <w:jc w:val="right"/>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9639" w:type="dxa"/>
            <w:tcBorders>
              <w:top w:val="single" w:sz="4" w:space="0" w:color="auto"/>
              <w:left w:val="single" w:sz="4" w:space="0" w:color="auto"/>
              <w:bottom w:val="single" w:sz="4" w:space="0" w:color="auto"/>
              <w:right w:val="single" w:sz="4" w:space="0" w:color="auto"/>
            </w:tcBorders>
          </w:tcPr>
          <w:p w:rsidR="002C322C" w:rsidRPr="00EB6A8D" w:rsidRDefault="002C322C" w:rsidP="002C322C">
            <w:pPr>
              <w:widowControl w:val="0"/>
              <w:autoSpaceDE w:val="0"/>
              <w:autoSpaceDN w:val="0"/>
              <w:adjustRightInd w:val="0"/>
              <w:spacing w:before="20" w:after="0" w:line="240" w:lineRule="auto"/>
              <w:ind w:left="30" w:right="30"/>
              <w:rPr>
                <w:rFonts w:ascii="Times New Roman" w:hAnsi="Times New Roman" w:cs="Times New Roman"/>
                <w:sz w:val="28"/>
                <w:szCs w:val="28"/>
              </w:rPr>
            </w:pPr>
            <w:r>
              <w:rPr>
                <w:rFonts w:ascii="Times New Roman" w:hAnsi="Times New Roman" w:cs="Times New Roman"/>
                <w:sz w:val="28"/>
                <w:szCs w:val="28"/>
              </w:rPr>
              <w:t>Камни бортовые БР 100.30.15/бетон В22,5 (М300)</w:t>
            </w:r>
          </w:p>
        </w:tc>
      </w:tr>
    </w:tbl>
    <w:p w:rsidR="009F5B8B" w:rsidRPr="009F5B8B" w:rsidRDefault="009F5B8B" w:rsidP="00971C6D">
      <w:pPr>
        <w:pStyle w:val="ad"/>
        <w:spacing w:line="240" w:lineRule="atLeast"/>
        <w:ind w:left="284"/>
        <w:jc w:val="both"/>
        <w:rPr>
          <w:rFonts w:ascii="Times New Roman" w:hAnsi="Times New Roman" w:cs="Times New Roman"/>
          <w:sz w:val="28"/>
          <w:szCs w:val="28"/>
        </w:rPr>
      </w:pPr>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1. </w:t>
      </w:r>
      <w:proofErr w:type="gramStart"/>
      <w:r w:rsidRPr="00B60C23">
        <w:rPr>
          <w:rFonts w:ascii="Times New Roman" w:hAnsi="Times New Roman" w:cs="Times New Roman"/>
          <w:sz w:val="28"/>
          <w:szCs w:val="28"/>
        </w:rPr>
        <w:t xml:space="preserve">В рамках </w:t>
      </w:r>
      <w:r w:rsidR="00411B49">
        <w:rPr>
          <w:rFonts w:ascii="Times New Roman" w:hAnsi="Times New Roman" w:cs="Times New Roman"/>
          <w:sz w:val="28"/>
          <w:szCs w:val="28"/>
        </w:rPr>
        <w:t>муниципальной</w:t>
      </w:r>
      <w:r w:rsidR="00A7788B">
        <w:rPr>
          <w:rFonts w:ascii="Times New Roman" w:hAnsi="Times New Roman" w:cs="Times New Roman"/>
          <w:sz w:val="28"/>
          <w:szCs w:val="28"/>
        </w:rPr>
        <w:t xml:space="preserve"> целевой</w:t>
      </w:r>
      <w:r w:rsidRPr="00B60C23">
        <w:rPr>
          <w:rFonts w:ascii="Times New Roman" w:hAnsi="Times New Roman" w:cs="Times New Roman"/>
          <w:sz w:val="28"/>
          <w:szCs w:val="28"/>
        </w:rPr>
        <w:t xml:space="preserve"> программы "</w:t>
      </w:r>
      <w:r w:rsidR="00411B49">
        <w:rPr>
          <w:rFonts w:ascii="Times New Roman" w:hAnsi="Times New Roman" w:cs="Times New Roman"/>
          <w:sz w:val="28"/>
          <w:szCs w:val="28"/>
        </w:rPr>
        <w:t xml:space="preserve">Формирование </w:t>
      </w:r>
      <w:r w:rsidR="00A7788B">
        <w:rPr>
          <w:rFonts w:ascii="Times New Roman" w:hAnsi="Times New Roman" w:cs="Times New Roman"/>
          <w:sz w:val="28"/>
          <w:szCs w:val="28"/>
        </w:rPr>
        <w:t>современной</w:t>
      </w:r>
      <w:r w:rsidR="00FD50F0" w:rsidRPr="00FD50F0">
        <w:rPr>
          <w:rFonts w:ascii="Times New Roman" w:hAnsi="Times New Roman" w:cs="Times New Roman"/>
          <w:sz w:val="28"/>
          <w:szCs w:val="28"/>
        </w:rPr>
        <w:t xml:space="preserve"> среды городского округа «Город Калининград </w:t>
      </w:r>
      <w:r w:rsidRPr="00B60C23">
        <w:rPr>
          <w:rFonts w:ascii="Times New Roman" w:hAnsi="Times New Roman" w:cs="Times New Roman"/>
          <w:sz w:val="28"/>
          <w:szCs w:val="28"/>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w:t>
      </w:r>
      <w:r w:rsidRPr="00B60C23">
        <w:rPr>
          <w:rFonts w:ascii="Times New Roman" w:hAnsi="Times New Roman" w:cs="Times New Roman"/>
          <w:sz w:val="28"/>
          <w:szCs w:val="28"/>
        </w:rPr>
        <w:lastRenderedPageBreak/>
        <w:t>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6666D5">
      <w:pPr>
        <w:pStyle w:val="ad"/>
        <w:spacing w:line="240" w:lineRule="atLeast"/>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1775DC">
        <w:rPr>
          <w:rFonts w:ascii="Times New Roman" w:hAnsi="Times New Roman"/>
          <w:color w:val="000000"/>
          <w:sz w:val="27"/>
          <w:szCs w:val="27"/>
          <w:lang w:eastAsia="ru-RU"/>
        </w:rPr>
        <w:br/>
      </w: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5. В случае </w:t>
      </w:r>
      <w:proofErr w:type="gramStart"/>
      <w:r w:rsidRPr="00453077">
        <w:rPr>
          <w:rFonts w:ascii="Times New Roman" w:hAnsi="Times New Roman"/>
          <w:color w:val="000000"/>
          <w:sz w:val="28"/>
          <w:szCs w:val="28"/>
          <w:shd w:val="clear" w:color="auto" w:fill="FFFFFF"/>
          <w:lang w:eastAsia="ru-RU"/>
        </w:rPr>
        <w:t>не предъявления</w:t>
      </w:r>
      <w:proofErr w:type="gramEnd"/>
      <w:r w:rsidRPr="00453077">
        <w:rPr>
          <w:rFonts w:ascii="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w:t>
      </w:r>
      <w:r w:rsidRPr="00453077">
        <w:rPr>
          <w:rFonts w:ascii="Times New Roman" w:hAnsi="Times New Roman"/>
          <w:color w:val="000000"/>
          <w:sz w:val="28"/>
          <w:szCs w:val="28"/>
          <w:shd w:val="clear" w:color="auto" w:fill="FFFFFF"/>
          <w:lang w:eastAsia="ru-RU"/>
        </w:rPr>
        <w:lastRenderedPageBreak/>
        <w:t>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Default="0039024E" w:rsidP="0039024E">
      <w:pPr>
        <w:spacing w:after="0" w:line="240" w:lineRule="auto"/>
        <w:jc w:val="both"/>
        <w:rPr>
          <w:rFonts w:ascii="Times New Roman" w:hAnsi="Times New Roman"/>
          <w:sz w:val="28"/>
          <w:szCs w:val="28"/>
        </w:rPr>
      </w:pPr>
    </w:p>
    <w:p w:rsidR="0039024E" w:rsidRPr="00761A7F" w:rsidRDefault="0039024E" w:rsidP="0039024E">
      <w:pPr>
        <w:spacing w:after="0" w:line="240" w:lineRule="auto"/>
        <w:jc w:val="both"/>
        <w:rPr>
          <w:rFonts w:ascii="Times New Roman" w:hAnsi="Times New Roman"/>
          <w:sz w:val="28"/>
          <w:szCs w:val="28"/>
        </w:rPr>
      </w:pPr>
    </w:p>
    <w:p w:rsidR="0039024E" w:rsidRPr="00AD201F" w:rsidRDefault="0039024E" w:rsidP="0039024E">
      <w:pPr>
        <w:spacing w:after="0" w:line="240" w:lineRule="auto"/>
        <w:rPr>
          <w:rFonts w:ascii="Times New Roman" w:hAnsi="Times New Roman"/>
          <w:sz w:val="24"/>
          <w:szCs w:val="28"/>
        </w:rPr>
      </w:pPr>
      <w:r w:rsidRPr="00AD201F">
        <w:rPr>
          <w:rFonts w:ascii="Times New Roman" w:hAnsi="Times New Roman"/>
          <w:sz w:val="24"/>
          <w:szCs w:val="28"/>
        </w:rPr>
        <w:t xml:space="preserve">Составил: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B0CB0">
        <w:rPr>
          <w:rFonts w:ascii="Times New Roman" w:hAnsi="Times New Roman"/>
          <w:sz w:val="28"/>
          <w:szCs w:val="28"/>
        </w:rPr>
        <w:tab/>
        <w:t xml:space="preserve">        </w:t>
      </w:r>
      <w:r w:rsidR="002C322C">
        <w:rPr>
          <w:rFonts w:ascii="Times New Roman" w:hAnsi="Times New Roman"/>
          <w:sz w:val="28"/>
          <w:szCs w:val="28"/>
        </w:rPr>
        <w:t>М.В. Белоусов</w:t>
      </w:r>
    </w:p>
    <w:p w:rsidR="00151604" w:rsidRDefault="00151604" w:rsidP="00151604">
      <w:pPr>
        <w:spacing w:after="0" w:line="240" w:lineRule="auto"/>
        <w:rPr>
          <w:rFonts w:ascii="Times New Roman" w:hAnsi="Times New Roman"/>
          <w:sz w:val="28"/>
          <w:szCs w:val="28"/>
        </w:rPr>
      </w:pPr>
    </w:p>
    <w:p w:rsidR="00151604" w:rsidRPr="00AD201F" w:rsidRDefault="00151604" w:rsidP="00151604">
      <w:pPr>
        <w:spacing w:after="0" w:line="240" w:lineRule="auto"/>
        <w:rPr>
          <w:rFonts w:ascii="Times New Roman" w:hAnsi="Times New Roman"/>
          <w:sz w:val="24"/>
          <w:szCs w:val="28"/>
        </w:rPr>
      </w:pPr>
      <w:r w:rsidRPr="00AD201F">
        <w:rPr>
          <w:rFonts w:ascii="Times New Roman" w:hAnsi="Times New Roman"/>
          <w:sz w:val="24"/>
          <w:szCs w:val="28"/>
        </w:rPr>
        <w:t xml:space="preserve">Проверил: </w:t>
      </w:r>
    </w:p>
    <w:p w:rsidR="00151604" w:rsidRDefault="002C322C" w:rsidP="00151604">
      <w:pPr>
        <w:spacing w:after="0" w:line="240" w:lineRule="auto"/>
        <w:rPr>
          <w:rFonts w:ascii="Times New Roman" w:hAnsi="Times New Roman"/>
          <w:sz w:val="28"/>
          <w:szCs w:val="28"/>
        </w:rPr>
      </w:pPr>
      <w:r>
        <w:rPr>
          <w:rFonts w:ascii="Times New Roman" w:hAnsi="Times New Roman"/>
          <w:sz w:val="28"/>
          <w:szCs w:val="28"/>
        </w:rPr>
        <w:t>Зам. н</w:t>
      </w:r>
      <w:r w:rsidR="00151604">
        <w:rPr>
          <w:rFonts w:ascii="Times New Roman" w:hAnsi="Times New Roman"/>
          <w:sz w:val="28"/>
          <w:szCs w:val="28"/>
        </w:rPr>
        <w:t>ачальник отдела контроля</w:t>
      </w:r>
    </w:p>
    <w:p w:rsidR="00151604" w:rsidRPr="0030626D" w:rsidRDefault="00151604" w:rsidP="00151604">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C322C">
        <w:rPr>
          <w:rFonts w:ascii="Times New Roman" w:hAnsi="Times New Roman"/>
          <w:sz w:val="28"/>
          <w:szCs w:val="28"/>
        </w:rPr>
        <w:tab/>
      </w:r>
      <w:r w:rsidR="002C322C">
        <w:rPr>
          <w:rFonts w:ascii="Times New Roman" w:hAnsi="Times New Roman"/>
          <w:sz w:val="28"/>
          <w:szCs w:val="28"/>
        </w:rPr>
        <w:tab/>
        <w:t xml:space="preserve">       О.В. Толмачева</w:t>
      </w:r>
    </w:p>
    <w:p w:rsidR="00BB3C1B" w:rsidRPr="00BB3C1B" w:rsidRDefault="00BB3C1B" w:rsidP="00151604">
      <w:pPr>
        <w:pStyle w:val="ad"/>
        <w:spacing w:before="360" w:after="240"/>
        <w:rPr>
          <w:rFonts w:ascii="Times New Roman" w:hAnsi="Times New Roman" w:cs="Times New Roman"/>
          <w:sz w:val="28"/>
          <w:szCs w:val="28"/>
        </w:rPr>
      </w:pP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5DA0"/>
    <w:rsid w:val="000202D0"/>
    <w:rsid w:val="00026CBE"/>
    <w:rsid w:val="00031FD0"/>
    <w:rsid w:val="00032C88"/>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1244A"/>
    <w:rsid w:val="00134137"/>
    <w:rsid w:val="00134703"/>
    <w:rsid w:val="00137163"/>
    <w:rsid w:val="00151604"/>
    <w:rsid w:val="00181F82"/>
    <w:rsid w:val="00185C8E"/>
    <w:rsid w:val="0019035E"/>
    <w:rsid w:val="001B2F82"/>
    <w:rsid w:val="001C14DA"/>
    <w:rsid w:val="001D02D6"/>
    <w:rsid w:val="001D4D5F"/>
    <w:rsid w:val="001D55B2"/>
    <w:rsid w:val="001E0655"/>
    <w:rsid w:val="00201D1E"/>
    <w:rsid w:val="00207C60"/>
    <w:rsid w:val="0021759D"/>
    <w:rsid w:val="002179D1"/>
    <w:rsid w:val="002276E7"/>
    <w:rsid w:val="00227805"/>
    <w:rsid w:val="0023141B"/>
    <w:rsid w:val="00232C08"/>
    <w:rsid w:val="0023537E"/>
    <w:rsid w:val="002372B3"/>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322C"/>
    <w:rsid w:val="002C7766"/>
    <w:rsid w:val="002D0D8E"/>
    <w:rsid w:val="002E1EB0"/>
    <w:rsid w:val="002E26FE"/>
    <w:rsid w:val="002E376C"/>
    <w:rsid w:val="003028B1"/>
    <w:rsid w:val="0030423C"/>
    <w:rsid w:val="003042F6"/>
    <w:rsid w:val="00310CC0"/>
    <w:rsid w:val="00322C53"/>
    <w:rsid w:val="00330887"/>
    <w:rsid w:val="00331A0C"/>
    <w:rsid w:val="00357709"/>
    <w:rsid w:val="00362A07"/>
    <w:rsid w:val="00370CCF"/>
    <w:rsid w:val="00373129"/>
    <w:rsid w:val="00375A98"/>
    <w:rsid w:val="003862C6"/>
    <w:rsid w:val="003878F0"/>
    <w:rsid w:val="0039024E"/>
    <w:rsid w:val="003A081B"/>
    <w:rsid w:val="003C3CAF"/>
    <w:rsid w:val="003D061E"/>
    <w:rsid w:val="003E296C"/>
    <w:rsid w:val="003F3A1A"/>
    <w:rsid w:val="003F4DBF"/>
    <w:rsid w:val="0040475D"/>
    <w:rsid w:val="004074A1"/>
    <w:rsid w:val="00411B49"/>
    <w:rsid w:val="0041293C"/>
    <w:rsid w:val="00412B4D"/>
    <w:rsid w:val="0041621A"/>
    <w:rsid w:val="00427264"/>
    <w:rsid w:val="00435D2E"/>
    <w:rsid w:val="00437DAD"/>
    <w:rsid w:val="00443FD0"/>
    <w:rsid w:val="00446C90"/>
    <w:rsid w:val="00452958"/>
    <w:rsid w:val="004644D9"/>
    <w:rsid w:val="004654EC"/>
    <w:rsid w:val="00467187"/>
    <w:rsid w:val="00471E6B"/>
    <w:rsid w:val="0047530F"/>
    <w:rsid w:val="00481B85"/>
    <w:rsid w:val="00485C43"/>
    <w:rsid w:val="004B41CA"/>
    <w:rsid w:val="004C1BCF"/>
    <w:rsid w:val="004D4E65"/>
    <w:rsid w:val="004D75A2"/>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6EBA"/>
    <w:rsid w:val="005F58BC"/>
    <w:rsid w:val="005F7F68"/>
    <w:rsid w:val="006018CB"/>
    <w:rsid w:val="00603449"/>
    <w:rsid w:val="006204A5"/>
    <w:rsid w:val="00631C8A"/>
    <w:rsid w:val="00634514"/>
    <w:rsid w:val="006505AA"/>
    <w:rsid w:val="0065218C"/>
    <w:rsid w:val="006666D5"/>
    <w:rsid w:val="00666881"/>
    <w:rsid w:val="00670D16"/>
    <w:rsid w:val="00672473"/>
    <w:rsid w:val="00675091"/>
    <w:rsid w:val="00695191"/>
    <w:rsid w:val="00697BFF"/>
    <w:rsid w:val="006B1EAC"/>
    <w:rsid w:val="006B6694"/>
    <w:rsid w:val="006D4B93"/>
    <w:rsid w:val="006D75AF"/>
    <w:rsid w:val="006F4C42"/>
    <w:rsid w:val="00701946"/>
    <w:rsid w:val="0071095D"/>
    <w:rsid w:val="00717BC8"/>
    <w:rsid w:val="00736B69"/>
    <w:rsid w:val="007377AA"/>
    <w:rsid w:val="00741D8E"/>
    <w:rsid w:val="00744150"/>
    <w:rsid w:val="007844C4"/>
    <w:rsid w:val="00784E27"/>
    <w:rsid w:val="00787A8A"/>
    <w:rsid w:val="0079437C"/>
    <w:rsid w:val="007A44C6"/>
    <w:rsid w:val="007C6926"/>
    <w:rsid w:val="007D0A7F"/>
    <w:rsid w:val="007D5689"/>
    <w:rsid w:val="007E2CA1"/>
    <w:rsid w:val="007E36EC"/>
    <w:rsid w:val="00800A67"/>
    <w:rsid w:val="00800B4F"/>
    <w:rsid w:val="008070BA"/>
    <w:rsid w:val="00815A2D"/>
    <w:rsid w:val="00823AF4"/>
    <w:rsid w:val="00847610"/>
    <w:rsid w:val="00860903"/>
    <w:rsid w:val="008808B5"/>
    <w:rsid w:val="00881656"/>
    <w:rsid w:val="00882784"/>
    <w:rsid w:val="008A0572"/>
    <w:rsid w:val="008A781F"/>
    <w:rsid w:val="008B0B22"/>
    <w:rsid w:val="008B3910"/>
    <w:rsid w:val="008C3846"/>
    <w:rsid w:val="008D04F2"/>
    <w:rsid w:val="008D5222"/>
    <w:rsid w:val="008E02EB"/>
    <w:rsid w:val="008E34F2"/>
    <w:rsid w:val="008F0375"/>
    <w:rsid w:val="008F2A70"/>
    <w:rsid w:val="00901085"/>
    <w:rsid w:val="00921C3D"/>
    <w:rsid w:val="00926AD0"/>
    <w:rsid w:val="0094178E"/>
    <w:rsid w:val="00951CC4"/>
    <w:rsid w:val="00954836"/>
    <w:rsid w:val="0095540F"/>
    <w:rsid w:val="009625BF"/>
    <w:rsid w:val="00963745"/>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6420C"/>
    <w:rsid w:val="00A6727C"/>
    <w:rsid w:val="00A7399F"/>
    <w:rsid w:val="00A75A25"/>
    <w:rsid w:val="00A760D8"/>
    <w:rsid w:val="00A7788B"/>
    <w:rsid w:val="00A80BB6"/>
    <w:rsid w:val="00A84A5B"/>
    <w:rsid w:val="00A87410"/>
    <w:rsid w:val="00A97FCD"/>
    <w:rsid w:val="00AA36F9"/>
    <w:rsid w:val="00AB6934"/>
    <w:rsid w:val="00AC3593"/>
    <w:rsid w:val="00AC57E4"/>
    <w:rsid w:val="00AD05AA"/>
    <w:rsid w:val="00AD201F"/>
    <w:rsid w:val="00AD620D"/>
    <w:rsid w:val="00AE1462"/>
    <w:rsid w:val="00AF0218"/>
    <w:rsid w:val="00AF0DB6"/>
    <w:rsid w:val="00B00E85"/>
    <w:rsid w:val="00B06B0F"/>
    <w:rsid w:val="00B1398B"/>
    <w:rsid w:val="00B20FD9"/>
    <w:rsid w:val="00B224AE"/>
    <w:rsid w:val="00B42DA7"/>
    <w:rsid w:val="00B60C23"/>
    <w:rsid w:val="00B73E39"/>
    <w:rsid w:val="00B75076"/>
    <w:rsid w:val="00B87168"/>
    <w:rsid w:val="00B90785"/>
    <w:rsid w:val="00B926C9"/>
    <w:rsid w:val="00B93247"/>
    <w:rsid w:val="00BA3B94"/>
    <w:rsid w:val="00BA7763"/>
    <w:rsid w:val="00BB3C1B"/>
    <w:rsid w:val="00BD0841"/>
    <w:rsid w:val="00BE502C"/>
    <w:rsid w:val="00BE5CC0"/>
    <w:rsid w:val="00BE65C6"/>
    <w:rsid w:val="00BF0C13"/>
    <w:rsid w:val="00BF341C"/>
    <w:rsid w:val="00C00F32"/>
    <w:rsid w:val="00C1302B"/>
    <w:rsid w:val="00C218B5"/>
    <w:rsid w:val="00C21D69"/>
    <w:rsid w:val="00C244FC"/>
    <w:rsid w:val="00C4399F"/>
    <w:rsid w:val="00C516BC"/>
    <w:rsid w:val="00C5623C"/>
    <w:rsid w:val="00C610FA"/>
    <w:rsid w:val="00C66A2E"/>
    <w:rsid w:val="00C70AF1"/>
    <w:rsid w:val="00C71386"/>
    <w:rsid w:val="00C71588"/>
    <w:rsid w:val="00C71E0A"/>
    <w:rsid w:val="00C7514F"/>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A60"/>
    <w:rsid w:val="00D32C46"/>
    <w:rsid w:val="00D34C80"/>
    <w:rsid w:val="00D34F38"/>
    <w:rsid w:val="00D53E51"/>
    <w:rsid w:val="00D705A9"/>
    <w:rsid w:val="00D7340C"/>
    <w:rsid w:val="00D81D8B"/>
    <w:rsid w:val="00D8255C"/>
    <w:rsid w:val="00D844E8"/>
    <w:rsid w:val="00D85F22"/>
    <w:rsid w:val="00D97308"/>
    <w:rsid w:val="00DA220E"/>
    <w:rsid w:val="00DB0CB0"/>
    <w:rsid w:val="00DB1254"/>
    <w:rsid w:val="00DB2C7B"/>
    <w:rsid w:val="00DC6751"/>
    <w:rsid w:val="00DC7FF8"/>
    <w:rsid w:val="00DD781C"/>
    <w:rsid w:val="00DF7C2B"/>
    <w:rsid w:val="00E029CA"/>
    <w:rsid w:val="00E05524"/>
    <w:rsid w:val="00E1507B"/>
    <w:rsid w:val="00E20548"/>
    <w:rsid w:val="00E20EBE"/>
    <w:rsid w:val="00E26D4F"/>
    <w:rsid w:val="00E31166"/>
    <w:rsid w:val="00E333C4"/>
    <w:rsid w:val="00E37250"/>
    <w:rsid w:val="00E70753"/>
    <w:rsid w:val="00E75EDE"/>
    <w:rsid w:val="00EA1F63"/>
    <w:rsid w:val="00EB0A9E"/>
    <w:rsid w:val="00EB1839"/>
    <w:rsid w:val="00EB58C5"/>
    <w:rsid w:val="00EB6A8D"/>
    <w:rsid w:val="00EC31BB"/>
    <w:rsid w:val="00EC597D"/>
    <w:rsid w:val="00EE0901"/>
    <w:rsid w:val="00EE0D90"/>
    <w:rsid w:val="00EE66E5"/>
    <w:rsid w:val="00EF0D5C"/>
    <w:rsid w:val="00EF5709"/>
    <w:rsid w:val="00EF68F8"/>
    <w:rsid w:val="00F01814"/>
    <w:rsid w:val="00F27312"/>
    <w:rsid w:val="00F3129B"/>
    <w:rsid w:val="00F35226"/>
    <w:rsid w:val="00F36AF6"/>
    <w:rsid w:val="00F41E8D"/>
    <w:rsid w:val="00F454B9"/>
    <w:rsid w:val="00F550FB"/>
    <w:rsid w:val="00F57C08"/>
    <w:rsid w:val="00F61DA1"/>
    <w:rsid w:val="00F64D72"/>
    <w:rsid w:val="00F766CD"/>
    <w:rsid w:val="00F97F90"/>
    <w:rsid w:val="00FA0F4F"/>
    <w:rsid w:val="00FA595C"/>
    <w:rsid w:val="00FA6C61"/>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447509058">
      <w:bodyDiv w:val="1"/>
      <w:marLeft w:val="0"/>
      <w:marRight w:val="0"/>
      <w:marTop w:val="0"/>
      <w:marBottom w:val="0"/>
      <w:divBdr>
        <w:top w:val="none" w:sz="0" w:space="0" w:color="auto"/>
        <w:left w:val="none" w:sz="0" w:space="0" w:color="auto"/>
        <w:bottom w:val="none" w:sz="0" w:space="0" w:color="auto"/>
        <w:right w:val="none" w:sz="0" w:space="0" w:color="auto"/>
      </w:divBdr>
    </w:div>
    <w:div w:id="449472070">
      <w:bodyDiv w:val="1"/>
      <w:marLeft w:val="0"/>
      <w:marRight w:val="0"/>
      <w:marTop w:val="0"/>
      <w:marBottom w:val="0"/>
      <w:divBdr>
        <w:top w:val="none" w:sz="0" w:space="0" w:color="auto"/>
        <w:left w:val="none" w:sz="0" w:space="0" w:color="auto"/>
        <w:bottom w:val="none" w:sz="0" w:space="0" w:color="auto"/>
        <w:right w:val="none" w:sz="0" w:space="0" w:color="auto"/>
      </w:divBdr>
    </w:div>
    <w:div w:id="506596874">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60989833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872882891">
      <w:bodyDiv w:val="1"/>
      <w:marLeft w:val="0"/>
      <w:marRight w:val="0"/>
      <w:marTop w:val="0"/>
      <w:marBottom w:val="0"/>
      <w:divBdr>
        <w:top w:val="none" w:sz="0" w:space="0" w:color="auto"/>
        <w:left w:val="none" w:sz="0" w:space="0" w:color="auto"/>
        <w:bottom w:val="none" w:sz="0" w:space="0" w:color="auto"/>
        <w:right w:val="none" w:sz="0" w:space="0" w:color="auto"/>
      </w:divBdr>
    </w:div>
    <w:div w:id="927076856">
      <w:bodyDiv w:val="1"/>
      <w:marLeft w:val="0"/>
      <w:marRight w:val="0"/>
      <w:marTop w:val="0"/>
      <w:marBottom w:val="0"/>
      <w:divBdr>
        <w:top w:val="none" w:sz="0" w:space="0" w:color="auto"/>
        <w:left w:val="none" w:sz="0" w:space="0" w:color="auto"/>
        <w:bottom w:val="none" w:sz="0" w:space="0" w:color="auto"/>
        <w:right w:val="none" w:sz="0" w:space="0" w:color="auto"/>
      </w:divBdr>
    </w:div>
    <w:div w:id="1183279196">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FD616-6632-4EE3-9059-407E0CCD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6</Pages>
  <Words>2046</Words>
  <Characters>11666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User</cp:lastModifiedBy>
  <cp:revision>83</cp:revision>
  <cp:lastPrinted>2018-10-03T12:49:00Z</cp:lastPrinted>
  <dcterms:created xsi:type="dcterms:W3CDTF">2016-03-31T13:35:00Z</dcterms:created>
  <dcterms:modified xsi:type="dcterms:W3CDTF">2018-10-03T13:00:00Z</dcterms:modified>
</cp:coreProperties>
</file>