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22" w:rsidRDefault="00DD3022" w:rsidP="00DD3022">
      <w:pPr>
        <w:rPr>
          <w:sz w:val="24"/>
          <w:szCs w:val="24"/>
        </w:rPr>
      </w:pPr>
      <w:r>
        <w:rPr>
          <w:sz w:val="24"/>
          <w:szCs w:val="24"/>
        </w:rPr>
        <w:t xml:space="preserve">                                                                                            </w:t>
      </w:r>
      <w:r w:rsidR="008263EE">
        <w:rPr>
          <w:sz w:val="24"/>
          <w:szCs w:val="24"/>
        </w:rPr>
        <w:t xml:space="preserve">                                     </w:t>
      </w:r>
      <w:r>
        <w:rPr>
          <w:sz w:val="24"/>
          <w:szCs w:val="24"/>
        </w:rPr>
        <w:t xml:space="preserve">Утверждаю: </w:t>
      </w:r>
    </w:p>
    <w:p w:rsidR="00DD3022" w:rsidRDefault="00DD3022" w:rsidP="00DD3022">
      <w:pPr>
        <w:rPr>
          <w:sz w:val="24"/>
          <w:szCs w:val="24"/>
        </w:rPr>
      </w:pPr>
      <w:r>
        <w:rPr>
          <w:sz w:val="24"/>
          <w:szCs w:val="24"/>
        </w:rPr>
        <w:t xml:space="preserve">                                                                                                       директор  ООО «Дом Сервис»</w:t>
      </w:r>
    </w:p>
    <w:p w:rsidR="00DD3022" w:rsidRDefault="00DD3022" w:rsidP="00DD3022">
      <w:pPr>
        <w:rPr>
          <w:sz w:val="24"/>
          <w:szCs w:val="24"/>
        </w:rPr>
      </w:pPr>
      <w:r>
        <w:rPr>
          <w:sz w:val="24"/>
          <w:szCs w:val="24"/>
        </w:rPr>
        <w:t xml:space="preserve">                                                                                                                               А.В. Ходорович</w:t>
      </w:r>
    </w:p>
    <w:p w:rsidR="00DD3022" w:rsidRDefault="00DD3022" w:rsidP="00DD3022">
      <w:pPr>
        <w:overflowPunct/>
        <w:rPr>
          <w:rFonts w:eastAsia="Calibri"/>
          <w:sz w:val="24"/>
          <w:szCs w:val="24"/>
          <w:lang w:eastAsia="en-US"/>
        </w:rPr>
      </w:pPr>
      <w:r>
        <w:rPr>
          <w:rFonts w:eastAsia="Calibri"/>
          <w:sz w:val="24"/>
          <w:szCs w:val="24"/>
          <w:lang w:eastAsia="en-US"/>
        </w:rPr>
        <w:t xml:space="preserve">                                                </w:t>
      </w:r>
      <w:r w:rsidR="008263EE">
        <w:rPr>
          <w:rFonts w:eastAsia="Calibri"/>
          <w:sz w:val="24"/>
          <w:szCs w:val="24"/>
          <w:lang w:eastAsia="en-US"/>
        </w:rPr>
        <w:t xml:space="preserve">        ИЗМЕНЕНИЕ</w:t>
      </w:r>
      <w:r>
        <w:rPr>
          <w:rFonts w:eastAsia="Calibri"/>
          <w:sz w:val="24"/>
          <w:szCs w:val="24"/>
          <w:lang w:eastAsia="en-US"/>
        </w:rPr>
        <w:t xml:space="preserve">       </w:t>
      </w:r>
    </w:p>
    <w:p w:rsidR="008263EE" w:rsidRDefault="00DD3022" w:rsidP="00DD3022">
      <w:pPr>
        <w:overflowPunct/>
        <w:rPr>
          <w:rFonts w:eastAsia="Calibri"/>
          <w:sz w:val="24"/>
          <w:szCs w:val="24"/>
          <w:lang w:eastAsia="en-US"/>
        </w:rPr>
      </w:pPr>
      <w:r>
        <w:rPr>
          <w:rFonts w:eastAsia="Calibri"/>
          <w:sz w:val="24"/>
          <w:szCs w:val="24"/>
          <w:lang w:eastAsia="en-US"/>
        </w:rPr>
        <w:t xml:space="preserve">                                             </w:t>
      </w:r>
    </w:p>
    <w:p w:rsidR="00DD3022" w:rsidRDefault="008263EE" w:rsidP="00DD3022">
      <w:pPr>
        <w:overflowPunct/>
        <w:rPr>
          <w:rFonts w:eastAsia="Calibri"/>
          <w:sz w:val="24"/>
          <w:szCs w:val="24"/>
          <w:lang w:eastAsia="en-US"/>
        </w:rPr>
      </w:pPr>
      <w:r>
        <w:rPr>
          <w:rFonts w:eastAsia="Calibri"/>
          <w:sz w:val="24"/>
          <w:szCs w:val="24"/>
          <w:lang w:eastAsia="en-US"/>
        </w:rPr>
        <w:t xml:space="preserve">                                                    </w:t>
      </w:r>
      <w:r w:rsidR="00DD3022">
        <w:rPr>
          <w:rFonts w:eastAsia="Calibri"/>
          <w:sz w:val="24"/>
          <w:szCs w:val="24"/>
          <w:lang w:eastAsia="en-US"/>
        </w:rPr>
        <w:t xml:space="preserve"> Конкурсная документация</w:t>
      </w:r>
    </w:p>
    <w:p w:rsidR="00DD3022" w:rsidRDefault="00DD3022" w:rsidP="00DD3022">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DD3022" w:rsidRDefault="00DD3022" w:rsidP="00DD3022">
      <w:pPr>
        <w:overflowPunct/>
        <w:jc w:val="center"/>
        <w:rPr>
          <w:rFonts w:eastAsia="Calibri"/>
          <w:sz w:val="24"/>
          <w:szCs w:val="24"/>
          <w:lang w:eastAsia="en-US"/>
        </w:rPr>
      </w:pPr>
      <w:r>
        <w:rPr>
          <w:rFonts w:eastAsia="Calibri"/>
          <w:sz w:val="24"/>
          <w:szCs w:val="24"/>
          <w:lang w:eastAsia="en-US"/>
        </w:rPr>
        <w:t>по благоустройству дворовых территорий  многоквартирных домов</w:t>
      </w:r>
    </w:p>
    <w:p w:rsidR="00DD3022" w:rsidRDefault="00DD3022" w:rsidP="00DD3022">
      <w:pPr>
        <w:overflowPunct/>
        <w:jc w:val="center"/>
        <w:rPr>
          <w:rFonts w:eastAsia="Calibri"/>
          <w:sz w:val="24"/>
          <w:szCs w:val="24"/>
          <w:lang w:eastAsia="en-US"/>
        </w:rPr>
      </w:pPr>
      <w:r>
        <w:rPr>
          <w:rFonts w:eastAsia="Calibri"/>
          <w:sz w:val="24"/>
          <w:szCs w:val="24"/>
          <w:lang w:eastAsia="en-US"/>
        </w:rPr>
        <w:t xml:space="preserve">(по ВЦП  </w:t>
      </w:r>
      <w:r>
        <w:rPr>
          <w:sz w:val="24"/>
          <w:szCs w:val="24"/>
        </w:rPr>
        <w:t>«Формирование современной городской среды городского округа «Город Калининград</w:t>
      </w:r>
      <w:r>
        <w:rPr>
          <w:rFonts w:eastAsia="Calibri"/>
          <w:sz w:val="24"/>
          <w:szCs w:val="24"/>
          <w:lang w:eastAsia="en-US"/>
        </w:rPr>
        <w:t>»)</w:t>
      </w:r>
    </w:p>
    <w:p w:rsidR="00DD3022" w:rsidRDefault="00DD3022" w:rsidP="00DD3022">
      <w:pPr>
        <w:overflowPunct/>
        <w:jc w:val="both"/>
        <w:rPr>
          <w:rFonts w:eastAsia="Calibri"/>
          <w:sz w:val="24"/>
          <w:szCs w:val="24"/>
          <w:lang w:eastAsia="en-US"/>
        </w:rPr>
      </w:pPr>
      <w:bookmarkStart w:id="0" w:name="_GoBack"/>
      <w:bookmarkEnd w:id="0"/>
      <w:r>
        <w:rPr>
          <w:rFonts w:eastAsia="Calibri"/>
          <w:sz w:val="24"/>
          <w:szCs w:val="24"/>
          <w:lang w:eastAsia="en-US"/>
        </w:rPr>
        <w:t>1. Общие положения.</w:t>
      </w:r>
    </w:p>
    <w:p w:rsidR="00DD3022" w:rsidRDefault="00DD3022" w:rsidP="00DD3022">
      <w:pPr>
        <w:overflowPunct/>
        <w:jc w:val="both"/>
        <w:rPr>
          <w:rFonts w:eastAsia="Calibri"/>
          <w:sz w:val="24"/>
          <w:szCs w:val="24"/>
          <w:lang w:eastAsia="en-US"/>
        </w:rPr>
      </w:pPr>
      <w:r>
        <w:rPr>
          <w:rFonts w:eastAsia="Calibri"/>
          <w:sz w:val="24"/>
          <w:szCs w:val="24"/>
          <w:lang w:eastAsia="en-US"/>
        </w:rPr>
        <w:t>1.1. Предметом настоящего конкурса является право заключения договора подряда на выполнение работ по благоустройству дворовой территории МКД №42-48 по ул. Беговая г. Калининграда.</w:t>
      </w:r>
    </w:p>
    <w:p w:rsidR="00DD3022" w:rsidRDefault="00DD3022" w:rsidP="00DD3022">
      <w:pPr>
        <w:jc w:val="both"/>
        <w:rPr>
          <w:sz w:val="24"/>
          <w:szCs w:val="24"/>
        </w:rPr>
      </w:pPr>
      <w:r>
        <w:rPr>
          <w:sz w:val="24"/>
          <w:szCs w:val="24"/>
        </w:rPr>
        <w:t>1.2. Заказчиком является: ООО  «Дом Сервис»</w:t>
      </w:r>
    </w:p>
    <w:p w:rsidR="00DD3022" w:rsidRDefault="00DD3022" w:rsidP="00DD3022">
      <w:pPr>
        <w:jc w:val="both"/>
        <w:rPr>
          <w:sz w:val="24"/>
          <w:szCs w:val="24"/>
        </w:rPr>
      </w:pPr>
      <w:r>
        <w:rPr>
          <w:sz w:val="24"/>
          <w:szCs w:val="24"/>
        </w:rPr>
        <w:t>Юридический адрес: 236005</w:t>
      </w:r>
      <w:r w:rsidR="00982B1D">
        <w:rPr>
          <w:sz w:val="24"/>
          <w:szCs w:val="24"/>
        </w:rPr>
        <w:t>,</w:t>
      </w:r>
      <w:r>
        <w:rPr>
          <w:sz w:val="24"/>
          <w:szCs w:val="24"/>
        </w:rPr>
        <w:t xml:space="preserve">  г. Калининград, ул. Киевская,  67</w:t>
      </w:r>
    </w:p>
    <w:p w:rsidR="00DD3022" w:rsidRDefault="00DD3022" w:rsidP="00DD3022">
      <w:pPr>
        <w:jc w:val="both"/>
        <w:rPr>
          <w:sz w:val="24"/>
          <w:szCs w:val="24"/>
        </w:rPr>
      </w:pPr>
      <w:r>
        <w:rPr>
          <w:rFonts w:ascii="Times New Roman CYR" w:hAnsi="Times New Roman CYR" w:cs="Times New Roman CYR"/>
          <w:sz w:val="22"/>
          <w:szCs w:val="22"/>
        </w:rPr>
        <w:t>Тел. 90-41-76; 90-41-78  ИНН/КПП  3906294718/390601001</w:t>
      </w:r>
      <w:r>
        <w:rPr>
          <w:sz w:val="24"/>
          <w:szCs w:val="24"/>
        </w:rPr>
        <w:t xml:space="preserve">  </w:t>
      </w:r>
      <w:r>
        <w:rPr>
          <w:rFonts w:ascii="Times New Roman CYR" w:hAnsi="Times New Roman CYR" w:cs="Times New Roman CYR"/>
          <w:sz w:val="22"/>
          <w:szCs w:val="22"/>
        </w:rPr>
        <w:t>ОКПО 25818983</w:t>
      </w:r>
      <w:r>
        <w:rPr>
          <w:sz w:val="24"/>
          <w:szCs w:val="24"/>
        </w:rPr>
        <w:t xml:space="preserve">   </w:t>
      </w:r>
      <w:r>
        <w:rPr>
          <w:rFonts w:ascii="Times New Roman CYR" w:hAnsi="Times New Roman CYR" w:cs="Times New Roman CYR"/>
          <w:sz w:val="22"/>
          <w:szCs w:val="22"/>
        </w:rPr>
        <w:t>ОКВЭД 70.32.1</w:t>
      </w:r>
    </w:p>
    <w:p w:rsidR="00DD3022" w:rsidRDefault="00DD3022" w:rsidP="00DD3022">
      <w:pPr>
        <w:suppressAutoHyphens/>
        <w:jc w:val="both"/>
        <w:rPr>
          <w:rFonts w:ascii="Times New Roman CYR" w:hAnsi="Times New Roman CYR" w:cs="Times New Roman CYR"/>
          <w:sz w:val="22"/>
          <w:szCs w:val="22"/>
        </w:rPr>
      </w:pPr>
      <w:r>
        <w:rPr>
          <w:rFonts w:ascii="Times New Roman CYR" w:hAnsi="Times New Roman CYR" w:cs="Times New Roman CYR"/>
          <w:sz w:val="22"/>
          <w:szCs w:val="22"/>
        </w:rPr>
        <w:t>ОГРН 1133926018159;   БИК 042748634</w:t>
      </w:r>
    </w:p>
    <w:p w:rsidR="00DD3022" w:rsidRDefault="00DD3022" w:rsidP="00DD3022">
      <w:pPr>
        <w:suppressAutoHyphens/>
        <w:jc w:val="both"/>
        <w:rPr>
          <w:rFonts w:ascii="Times New Roman CYR" w:hAnsi="Times New Roman CYR" w:cs="Times New Roman CYR"/>
          <w:sz w:val="22"/>
          <w:szCs w:val="22"/>
        </w:rPr>
      </w:pPr>
      <w:r>
        <w:rPr>
          <w:rFonts w:ascii="Times New Roman CYR" w:hAnsi="Times New Roman CYR" w:cs="Times New Roman CYR"/>
          <w:sz w:val="22"/>
          <w:szCs w:val="22"/>
        </w:rPr>
        <w:t>р/с 40702810420230000558   к/счет 30101810100000000634  в отделении  № 8626 Сбербанка России</w:t>
      </w:r>
    </w:p>
    <w:p w:rsidR="00DD3022" w:rsidRDefault="00DD3022" w:rsidP="00DD3022">
      <w:pPr>
        <w:suppressAutoHyphens/>
        <w:jc w:val="both"/>
        <w:rPr>
          <w:rFonts w:ascii="Times New Roman CYR" w:hAnsi="Times New Roman CYR" w:cs="Times New Roman CYR"/>
          <w:sz w:val="22"/>
          <w:szCs w:val="22"/>
        </w:rPr>
      </w:pPr>
      <w:r>
        <w:rPr>
          <w:rFonts w:ascii="Times New Roman CYR" w:hAnsi="Times New Roman CYR" w:cs="Times New Roman CYR"/>
          <w:sz w:val="22"/>
          <w:szCs w:val="22"/>
        </w:rPr>
        <w:t>г. Калининград</w:t>
      </w:r>
    </w:p>
    <w:p w:rsidR="00DD3022" w:rsidRDefault="00DD3022" w:rsidP="00DD3022">
      <w:pPr>
        <w:suppressAutoHyphens/>
        <w:rPr>
          <w:rFonts w:ascii="Times New Roman CYR" w:hAnsi="Times New Roman CYR" w:cs="Times New Roman CYR"/>
          <w:sz w:val="22"/>
          <w:szCs w:val="22"/>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6"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r>
          <w:rPr>
            <w:rStyle w:val="a3"/>
            <w:sz w:val="24"/>
            <w:szCs w:val="24"/>
            <w:lang w:val="en-US"/>
          </w:rPr>
          <w:t>ru</w:t>
        </w:r>
      </w:hyperlink>
      <w:r>
        <w:rPr>
          <w:sz w:val="24"/>
          <w:szCs w:val="24"/>
        </w:rPr>
        <w:t>, т. (4012) 92-35-90 по проведению конкурса, ф. 46-96-21.</w:t>
      </w:r>
    </w:p>
    <w:p w:rsidR="00DD3022" w:rsidRDefault="00DD3022" w:rsidP="00DD3022">
      <w:pPr>
        <w:overflowPunct/>
        <w:jc w:val="both"/>
        <w:rPr>
          <w:rFonts w:eastAsia="Calibri"/>
          <w:color w:val="000000"/>
          <w:sz w:val="24"/>
          <w:szCs w:val="24"/>
          <w:lang w:eastAsia="en-US"/>
        </w:rPr>
      </w:pPr>
      <w:r>
        <w:rPr>
          <w:rFonts w:eastAsia="Calibri"/>
          <w:color w:val="000000"/>
          <w:sz w:val="24"/>
          <w:szCs w:val="24"/>
          <w:lang w:eastAsia="en-US"/>
        </w:rPr>
        <w:t>1.4. Начальная (максимальная) цена договора подряда: 1 509721 (</w:t>
      </w:r>
      <w:r>
        <w:rPr>
          <w:color w:val="000000"/>
          <w:sz w:val="24"/>
          <w:szCs w:val="24"/>
        </w:rPr>
        <w:t>один миллион пятьсот девять тысяч семьсот двадцать один)</w:t>
      </w:r>
      <w:r>
        <w:rPr>
          <w:rFonts w:eastAsia="Calibri"/>
          <w:color w:val="000000"/>
          <w:sz w:val="24"/>
          <w:szCs w:val="24"/>
          <w:lang w:eastAsia="en-US"/>
        </w:rPr>
        <w:t xml:space="preserve"> рубль, в том числе НДС 18%: 230 296  (</w:t>
      </w:r>
      <w:r>
        <w:rPr>
          <w:color w:val="000000"/>
          <w:sz w:val="24"/>
          <w:szCs w:val="24"/>
        </w:rPr>
        <w:t>двести тридцать  тысяч двести  девяносто шесть)</w:t>
      </w:r>
      <w:r>
        <w:rPr>
          <w:rFonts w:eastAsia="Calibri"/>
          <w:color w:val="000000"/>
          <w:sz w:val="24"/>
          <w:szCs w:val="24"/>
          <w:lang w:eastAsia="en-US"/>
        </w:rPr>
        <w:t xml:space="preserve">  рублей 42 копейки.</w:t>
      </w:r>
    </w:p>
    <w:p w:rsidR="00DD3022" w:rsidRDefault="00DD3022" w:rsidP="00DD3022">
      <w:pPr>
        <w:overflowPunct/>
        <w:jc w:val="both"/>
        <w:rPr>
          <w:rFonts w:eastAsia="Calibri"/>
          <w:color w:val="000000"/>
          <w:sz w:val="24"/>
          <w:szCs w:val="24"/>
          <w:lang w:eastAsia="en-US"/>
        </w:rPr>
      </w:pPr>
      <w:r>
        <w:rPr>
          <w:rFonts w:eastAsia="Calibri"/>
          <w:color w:val="000000"/>
          <w:sz w:val="24"/>
          <w:szCs w:val="24"/>
          <w:lang w:eastAsia="en-US"/>
        </w:rPr>
        <w:t>Срок выполнения работ не более   40 дней.</w:t>
      </w:r>
    </w:p>
    <w:p w:rsidR="00DD3022" w:rsidRDefault="00DD3022" w:rsidP="00DD3022">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DD3022" w:rsidRDefault="00DD3022" w:rsidP="00DD3022">
      <w:pPr>
        <w:overflowPunct/>
        <w:jc w:val="both"/>
        <w:rPr>
          <w:rFonts w:eastAsia="Calibri"/>
          <w:sz w:val="24"/>
          <w:szCs w:val="24"/>
          <w:lang w:eastAsia="en-US"/>
        </w:rPr>
      </w:pPr>
      <w:r>
        <w:rPr>
          <w:rFonts w:eastAsia="Calibri"/>
          <w:sz w:val="24"/>
          <w:szCs w:val="24"/>
          <w:lang w:eastAsia="en-US"/>
        </w:rPr>
        <w:t xml:space="preserve">1.6. Вскрытие пакетов с конкурсными заявками будет произведено с 10 часов 00 минут "23"  июня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DD3022" w:rsidRDefault="00DD3022" w:rsidP="00DD3022">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DD3022" w:rsidRDefault="00DD3022" w:rsidP="00DD3022">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DD3022" w:rsidRDefault="00DD3022" w:rsidP="00DD3022">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45291 (сорок пять тысяч двести девяносто один) рубль 63 копейки. (3% от начальной цены договора подряда), до даты вскрытия пакетов с заявками на следующий счет: </w:t>
      </w:r>
      <w:r>
        <w:rPr>
          <w:sz w:val="24"/>
          <w:szCs w:val="24"/>
        </w:rPr>
        <w:t>УФК по Калининградской обл.</w:t>
      </w:r>
      <w:r>
        <w:t xml:space="preserve"> (</w:t>
      </w:r>
      <w:r>
        <w:rPr>
          <w:sz w:val="24"/>
          <w:szCs w:val="24"/>
        </w:rPr>
        <w:t>м</w:t>
      </w:r>
      <w:r>
        <w:rPr>
          <w:rFonts w:eastAsia="Calibri"/>
          <w:sz w:val="24"/>
          <w:szCs w:val="24"/>
          <w:lang w:eastAsia="en-US"/>
        </w:rPr>
        <w:t xml:space="preserve">униципальное казенное учреждение городского округа «Город Калининград» «Капитальный Ремонт Многоквартирных Домов») л/счет 05353021690)   ИНН 3906290858 /КПП 390601001  р/с 40302810127483000094, БИК 042748001  </w:t>
      </w:r>
      <w:r>
        <w:rPr>
          <w:rFonts w:eastAsia="Calibri"/>
          <w:b/>
          <w:sz w:val="24"/>
          <w:szCs w:val="24"/>
          <w:lang w:eastAsia="en-US"/>
        </w:rPr>
        <w:t xml:space="preserve">Отделение Калининград г. Калининград. </w:t>
      </w:r>
    </w:p>
    <w:p w:rsidR="00DD3022" w:rsidRDefault="00DD3022" w:rsidP="00DD3022">
      <w:pPr>
        <w:overflowPunct/>
        <w:jc w:val="both"/>
        <w:rPr>
          <w:rFonts w:eastAsia="Calibri"/>
          <w:sz w:val="24"/>
          <w:szCs w:val="24"/>
          <w:lang w:eastAsia="en-US"/>
        </w:rPr>
      </w:pPr>
      <w:r>
        <w:rPr>
          <w:rFonts w:eastAsia="Calibri"/>
          <w:sz w:val="24"/>
          <w:szCs w:val="24"/>
          <w:lang w:eastAsia="en-US"/>
        </w:rPr>
        <w:t xml:space="preserve"> ОКПО 22885619    ОКАТО 27401368000  ОГРН 1133926010833 ОКТМО 27701000 ОКОГУ 4210007 ОКОПФ 20904  </w:t>
      </w:r>
    </w:p>
    <w:p w:rsidR="00DD3022" w:rsidRDefault="00DD3022" w:rsidP="00DD3022">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DD3022" w:rsidRDefault="00DD3022" w:rsidP="00DD3022">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с даты вскрытия пакетов. </w:t>
      </w:r>
    </w:p>
    <w:p w:rsidR="006A11DF" w:rsidRPr="005221ED" w:rsidRDefault="00DD3022" w:rsidP="006A11DF">
      <w:pPr>
        <w:overflowPunct/>
        <w:autoSpaceDE/>
        <w:autoSpaceDN/>
        <w:adjustRightInd/>
        <w:spacing w:after="160" w:line="276" w:lineRule="auto"/>
        <w:jc w:val="both"/>
        <w:textAlignment w:val="auto"/>
        <w:rPr>
          <w:sz w:val="28"/>
          <w:szCs w:val="28"/>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w:t>
      </w:r>
      <w:r>
        <w:rPr>
          <w:rFonts w:eastAsia="Calibri"/>
          <w:sz w:val="24"/>
          <w:szCs w:val="24"/>
          <w:lang w:eastAsia="en-US"/>
        </w:rPr>
        <w:lastRenderedPageBreak/>
        <w:t>результатов конкурса.</w:t>
      </w:r>
      <w:r>
        <w:t xml:space="preserve"> </w:t>
      </w:r>
      <w:proofErr w:type="gramStart"/>
      <w:r>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sz w:val="28"/>
          <w:szCs w:val="28"/>
        </w:rPr>
        <w:t xml:space="preserve"> </w:t>
      </w:r>
      <w:r w:rsidR="006A11DF" w:rsidRPr="009E58FD">
        <w:rPr>
          <w:rFonts w:eastAsia="Calibri"/>
          <w:sz w:val="24"/>
          <w:szCs w:val="24"/>
          <w:lang w:eastAsia="en-US"/>
        </w:rPr>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w:t>
      </w:r>
      <w:proofErr w:type="gramEnd"/>
      <w:r w:rsidR="006A11DF" w:rsidRPr="009E58FD">
        <w:rPr>
          <w:rFonts w:eastAsia="Calibri"/>
          <w:sz w:val="24"/>
          <w:szCs w:val="24"/>
          <w:lang w:eastAsia="en-US"/>
        </w:rPr>
        <w:t xml:space="preserve"> залог денежных средств или страхованием работ по договору)  в двенадцатидневный срок со дня  подписания Договора Сторонами. </w:t>
      </w:r>
      <w:r w:rsidR="006A11DF"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w:t>
      </w:r>
      <w:r w:rsidRPr="003F5739">
        <w:rPr>
          <w:rFonts w:eastAsia="Calibri"/>
          <w:sz w:val="24"/>
          <w:szCs w:val="24"/>
          <w:lang w:eastAsia="en-US"/>
        </w:rPr>
        <w:lastRenderedPageBreak/>
        <w:t>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w:t>
      </w:r>
      <w:r w:rsidR="00982B1D">
        <w:rPr>
          <w:rFonts w:eastAsia="Calibri"/>
          <w:sz w:val="24"/>
          <w:szCs w:val="24"/>
          <w:lang w:eastAsia="en-US"/>
        </w:rPr>
        <w:t>на балансе участника конкурса (</w:t>
      </w:r>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w:t>
      </w:r>
      <w:r w:rsidRPr="003F5739">
        <w:rPr>
          <w:rFonts w:eastAsia="Calibri"/>
          <w:sz w:val="24"/>
          <w:szCs w:val="24"/>
          <w:lang w:eastAsia="en-US"/>
        </w:rPr>
        <w:lastRenderedPageBreak/>
        <w:t>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w:t>
      </w:r>
      <w:r w:rsidRPr="003F5739">
        <w:rPr>
          <w:rFonts w:eastAsia="Calibri"/>
          <w:sz w:val="24"/>
          <w:szCs w:val="24"/>
          <w:lang w:eastAsia="en-US"/>
        </w:rPr>
        <w:lastRenderedPageBreak/>
        <w:t>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3F5739">
        <w:rPr>
          <w:rFonts w:eastAsia="Calibri"/>
          <w:sz w:val="24"/>
          <w:szCs w:val="24"/>
          <w:lang w:eastAsia="en-US"/>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Показатель подкритерия </w:t>
            </w:r>
            <w:r w:rsidRPr="003F5739">
              <w:rPr>
                <w:rFonts w:eastAsia="Calibri"/>
                <w:sz w:val="24"/>
                <w:szCs w:val="24"/>
                <w:lang w:eastAsia="en-US"/>
              </w:rPr>
              <w:lastRenderedPageBreak/>
              <w:t>(ед.)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Количество штрафных </w:t>
            </w:r>
            <w:r w:rsidRPr="003F5739">
              <w:rPr>
                <w:rFonts w:eastAsia="Calibri"/>
                <w:sz w:val="24"/>
                <w:szCs w:val="24"/>
                <w:lang w:eastAsia="en-US"/>
              </w:rPr>
              <w:lastRenderedPageBreak/>
              <w:t>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с даты </w:t>
            </w:r>
            <w:r w:rsidRPr="003F5739">
              <w:rPr>
                <w:rFonts w:eastAsia="Calibri"/>
                <w:sz w:val="24"/>
                <w:szCs w:val="24"/>
                <w:lang w:eastAsia="en-US"/>
              </w:rPr>
              <w:lastRenderedPageBreak/>
              <w:t>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lastRenderedPageBreak/>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w:t>
      </w:r>
      <w:r w:rsidRPr="00F91FD4">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5C1775" w:rsidRDefault="00F91FD4" w:rsidP="005C1775">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5C1775" w:rsidP="005C1775">
      <w:pPr>
        <w:overflowPunct/>
        <w:jc w:val="center"/>
        <w:textAlignment w:val="auto"/>
        <w:rPr>
          <w:rFonts w:eastAsia="Calibri"/>
          <w:sz w:val="24"/>
          <w:szCs w:val="24"/>
          <w:lang w:eastAsia="en-US"/>
        </w:rPr>
      </w:pPr>
      <w:r>
        <w:rPr>
          <w:rFonts w:eastAsia="Calibri"/>
          <w:sz w:val="24"/>
          <w:szCs w:val="24"/>
          <w:lang w:eastAsia="en-US"/>
        </w:rPr>
        <w:lastRenderedPageBreak/>
        <w:t xml:space="preserve">       </w:t>
      </w:r>
      <w:r w:rsidR="00F91FD4" w:rsidRPr="00F91FD4">
        <w:rPr>
          <w:rFonts w:eastAsia="Calibri"/>
          <w:sz w:val="24"/>
          <w:szCs w:val="24"/>
          <w:lang w:eastAsia="en-US"/>
        </w:rPr>
        <w:t xml:space="preserve">14.1. </w:t>
      </w:r>
      <w:r w:rsidR="00F91FD4" w:rsidRPr="00124329">
        <w:rPr>
          <w:rFonts w:eastAsia="Calibri"/>
          <w:sz w:val="24"/>
          <w:szCs w:val="24"/>
          <w:lang w:eastAsia="en-US"/>
        </w:rPr>
        <w:t xml:space="preserve">Заказчик вправе </w:t>
      </w:r>
      <w:r w:rsidR="00F91FD4"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 xml:space="preserve">16.2. Подрядчик обязан, возвести собственными силами и средствами на территории рабочей площадки все временные сооружения, необходимые для </w:t>
      </w:r>
      <w:r w:rsidRPr="00124329">
        <w:rPr>
          <w:sz w:val="24"/>
          <w:szCs w:val="24"/>
        </w:rPr>
        <w:lastRenderedPageBreak/>
        <w:t>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982B1D">
        <w:rPr>
          <w:rFonts w:eastAsia="Calibri"/>
          <w:sz w:val="24"/>
          <w:szCs w:val="24"/>
          <w:lang w:eastAsia="en-US"/>
        </w:rPr>
        <w:t>3</w:t>
      </w:r>
      <w:r w:rsidRPr="00F91FD4">
        <w:rPr>
          <w:rFonts w:eastAsia="Calibri"/>
          <w:sz w:val="24"/>
          <w:szCs w:val="24"/>
          <w:lang w:eastAsia="en-US"/>
        </w:rPr>
        <w:t>.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w:t>
      </w:r>
      <w:r w:rsidRPr="00F91FD4">
        <w:rPr>
          <w:rFonts w:eastAsia="Calibri"/>
          <w:sz w:val="24"/>
          <w:szCs w:val="24"/>
          <w:lang w:eastAsia="en-US"/>
        </w:rPr>
        <w:lastRenderedPageBreak/>
        <w:t xml:space="preserve">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sectPr w:rsidR="00434356" w:rsidSect="008263E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B1892"/>
    <w:rsid w:val="000F18EA"/>
    <w:rsid w:val="000F73CE"/>
    <w:rsid w:val="00124329"/>
    <w:rsid w:val="001304DE"/>
    <w:rsid w:val="00155A78"/>
    <w:rsid w:val="00187186"/>
    <w:rsid w:val="001A1322"/>
    <w:rsid w:val="0025603C"/>
    <w:rsid w:val="00434356"/>
    <w:rsid w:val="00492DFC"/>
    <w:rsid w:val="004C6D5D"/>
    <w:rsid w:val="004D7270"/>
    <w:rsid w:val="0051441C"/>
    <w:rsid w:val="005221ED"/>
    <w:rsid w:val="00593C16"/>
    <w:rsid w:val="005A6464"/>
    <w:rsid w:val="005C1775"/>
    <w:rsid w:val="0064733E"/>
    <w:rsid w:val="006659B8"/>
    <w:rsid w:val="006A11DF"/>
    <w:rsid w:val="007C56D3"/>
    <w:rsid w:val="007F3667"/>
    <w:rsid w:val="00806718"/>
    <w:rsid w:val="008263EE"/>
    <w:rsid w:val="00982B1D"/>
    <w:rsid w:val="00991574"/>
    <w:rsid w:val="00A27542"/>
    <w:rsid w:val="00A45466"/>
    <w:rsid w:val="00A96EC5"/>
    <w:rsid w:val="00B332AB"/>
    <w:rsid w:val="00B42BB2"/>
    <w:rsid w:val="00BC4A62"/>
    <w:rsid w:val="00CC2324"/>
    <w:rsid w:val="00CF2B5B"/>
    <w:rsid w:val="00D0630B"/>
    <w:rsid w:val="00DD3022"/>
    <w:rsid w:val="00E57634"/>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DD30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DD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042B-C8BB-49E0-BE4D-57E1F139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10717</Words>
  <Characters>61087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16</cp:revision>
  <dcterms:created xsi:type="dcterms:W3CDTF">2017-06-08T09:06:00Z</dcterms:created>
  <dcterms:modified xsi:type="dcterms:W3CDTF">2017-06-08T11:21:00Z</dcterms:modified>
</cp:coreProperties>
</file>