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52849A9D" w14:textId="075FED71" w:rsidR="00005F70" w:rsidRPr="00005F70" w:rsidRDefault="00F1017C" w:rsidP="00005F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6813CD">
        <w:rPr>
          <w:color w:val="000000"/>
          <w:szCs w:val="24"/>
        </w:rPr>
        <w:t>муниципальное имущество по адресу:</w:t>
      </w:r>
      <w:r w:rsidR="006813CD" w:rsidRPr="00005F70">
        <w:rPr>
          <w:rFonts w:eastAsia="Calibri" w:cs="Times New Roman"/>
          <w:color w:val="000000"/>
          <w:szCs w:val="24"/>
        </w:rPr>
        <w:t xml:space="preserve"> </w:t>
      </w:r>
      <w:r w:rsidR="00005F70" w:rsidRPr="00005F70">
        <w:rPr>
          <w:rFonts w:eastAsia="Calibri" w:cs="Times New Roman"/>
          <w:color w:val="000000"/>
          <w:szCs w:val="24"/>
        </w:rPr>
        <w:t>г. Калининград,</w:t>
      </w:r>
      <w:bookmarkStart w:id="0" w:name="_Hlk141947706"/>
      <w:r w:rsidR="00005F70" w:rsidRPr="00005F70">
        <w:rPr>
          <w:rFonts w:eastAsia="Calibri" w:cs="Times New Roman"/>
          <w:color w:val="000000"/>
          <w:szCs w:val="24"/>
        </w:rPr>
        <w:t xml:space="preserve"> </w:t>
      </w:r>
      <w:bookmarkStart w:id="1" w:name="_Hlk200539594"/>
      <w:bookmarkStart w:id="2" w:name="_Hlk200541592"/>
      <w:bookmarkEnd w:id="0"/>
      <w:r w:rsidR="00005F70" w:rsidRPr="00005F70">
        <w:rPr>
          <w:rFonts w:eastAsia="Calibri" w:cs="Times New Roman"/>
          <w:color w:val="000000"/>
          <w:szCs w:val="24"/>
        </w:rPr>
        <w:t xml:space="preserve">ул. </w:t>
      </w:r>
      <w:r w:rsidR="006A53B1">
        <w:rPr>
          <w:rFonts w:eastAsia="Calibri" w:cs="Times New Roman"/>
          <w:color w:val="000000"/>
          <w:szCs w:val="24"/>
        </w:rPr>
        <w:t>Лукашова,</w:t>
      </w:r>
      <w:r w:rsidR="00005F70" w:rsidRPr="00005F70">
        <w:rPr>
          <w:rFonts w:eastAsia="Calibri" w:cs="Times New Roman"/>
          <w:color w:val="000000"/>
          <w:szCs w:val="24"/>
        </w:rPr>
        <w:t xml:space="preserve"> д. </w:t>
      </w:r>
      <w:r w:rsidR="006A53B1">
        <w:rPr>
          <w:rFonts w:eastAsia="Calibri" w:cs="Times New Roman"/>
          <w:color w:val="000000"/>
          <w:szCs w:val="24"/>
        </w:rPr>
        <w:t>6</w:t>
      </w:r>
      <w:bookmarkEnd w:id="1"/>
      <w:bookmarkEnd w:id="2"/>
      <w:r w:rsidR="00C80EA3">
        <w:rPr>
          <w:rFonts w:eastAsia="Calibri" w:cs="Times New Roman"/>
          <w:color w:val="000000"/>
          <w:szCs w:val="24"/>
        </w:rPr>
        <w:t>.</w:t>
      </w:r>
    </w:p>
    <w:p w14:paraId="40891B57" w14:textId="45C4B303" w:rsidR="003F785F" w:rsidRPr="003F785F" w:rsidRDefault="003F785F" w:rsidP="003F78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AC96246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3F785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3C2424B5" w:rsidR="009E6AEB" w:rsidRPr="00B567F9" w:rsidRDefault="00FC2D05" w:rsidP="00005F70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6A53B1">
              <w:rPr>
                <w:rFonts w:cs="Times New Roman"/>
                <w:szCs w:val="24"/>
              </w:rPr>
              <w:t>09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6A53B1">
              <w:rPr>
                <w:rFonts w:cs="Times New Roman"/>
                <w:szCs w:val="24"/>
              </w:rPr>
              <w:t>6557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</w:t>
            </w:r>
            <w:r w:rsidR="003F785F" w:rsidRPr="003D04BC">
              <w:rPr>
                <w:rFonts w:cs="Times New Roman"/>
                <w:szCs w:val="24"/>
              </w:rPr>
              <w:t>имущества</w:t>
            </w:r>
            <w:r w:rsidR="003F785F">
              <w:rPr>
                <w:rFonts w:cs="Times New Roman"/>
                <w:szCs w:val="24"/>
              </w:rPr>
              <w:t xml:space="preserve"> по адресу</w:t>
            </w:r>
            <w:r w:rsidR="00005F70">
              <w:rPr>
                <w:rFonts w:cs="Times New Roman"/>
                <w:szCs w:val="24"/>
              </w:rPr>
              <w:t xml:space="preserve"> г. Калининград, ул. </w:t>
            </w:r>
            <w:r w:rsidR="006A53B1">
              <w:rPr>
                <w:rFonts w:cs="Times New Roman"/>
                <w:szCs w:val="24"/>
              </w:rPr>
              <w:t>Лукашова</w:t>
            </w:r>
            <w:r w:rsidR="00005F70">
              <w:rPr>
                <w:rFonts w:cs="Times New Roman"/>
                <w:szCs w:val="24"/>
              </w:rPr>
              <w:t>, д</w:t>
            </w:r>
            <w:r w:rsidR="008B43FE">
              <w:rPr>
                <w:rFonts w:cs="Times New Roman"/>
                <w:szCs w:val="24"/>
              </w:rPr>
              <w:t>ом</w:t>
            </w:r>
            <w:r w:rsidR="00005F70">
              <w:rPr>
                <w:rFonts w:cs="Times New Roman"/>
                <w:szCs w:val="24"/>
              </w:rPr>
              <w:t xml:space="preserve"> </w:t>
            </w:r>
            <w:r w:rsidR="006A53B1">
              <w:rPr>
                <w:rFonts w:cs="Times New Roman"/>
                <w:szCs w:val="24"/>
              </w:rPr>
              <w:t>6</w:t>
            </w:r>
            <w:r w:rsidR="00005F70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14B2C00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3F785F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0CA93B6D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3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CC5296" w:rsidRPr="00CC5296">
              <w:rPr>
                <w:color w:val="000000"/>
                <w:szCs w:val="24"/>
              </w:rPr>
              <w:t>нежилое административное здание</w:t>
            </w:r>
            <w:r w:rsidR="00CC5296">
              <w:rPr>
                <w:color w:val="000000"/>
                <w:szCs w:val="24"/>
              </w:rPr>
              <w:t xml:space="preserve"> </w:t>
            </w:r>
            <w:r w:rsidR="00CC5296" w:rsidRPr="00CC5296">
              <w:rPr>
                <w:color w:val="000000"/>
                <w:szCs w:val="24"/>
              </w:rPr>
              <w:t>и земельный участок, на котором оно расположено</w:t>
            </w:r>
            <w:r w:rsidR="00CC5296">
              <w:rPr>
                <w:color w:val="000000"/>
                <w:szCs w:val="24"/>
              </w:rPr>
              <w:t>.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5B09DE8" w:rsidR="00F1017C" w:rsidRPr="003F785F" w:rsidRDefault="00CC5296" w:rsidP="003F785F">
            <w:pPr>
              <w:jc w:val="both"/>
            </w:pPr>
            <w:bookmarkStart w:id="4" w:name="_Hlk207799992"/>
            <w:bookmarkEnd w:id="3"/>
            <w:r w:rsidRPr="00CC5296">
              <w:rPr>
                <w:color w:val="000000"/>
                <w:szCs w:val="24"/>
              </w:rPr>
              <w:t xml:space="preserve">нежилое административное здание, расположенное по адресу г. Калининград, ул. Лукашова, д. 6 </w:t>
            </w:r>
            <w:r w:rsidRPr="00CC5296">
              <w:rPr>
                <w:color w:val="000000"/>
                <w:szCs w:val="24"/>
              </w:rPr>
              <w:br/>
              <w:t xml:space="preserve">с кадастровым номером </w:t>
            </w:r>
            <w:bookmarkStart w:id="5" w:name="_Hlk207799964"/>
            <w:r w:rsidRPr="00CC5296">
              <w:rPr>
                <w:color w:val="000000"/>
                <w:szCs w:val="24"/>
              </w:rPr>
              <w:t>39:15:120315:20</w:t>
            </w:r>
            <w:bookmarkEnd w:id="5"/>
            <w:r w:rsidRPr="00CC5296">
              <w:rPr>
                <w:color w:val="000000"/>
                <w:szCs w:val="24"/>
              </w:rPr>
              <w:t>, общей площадью 285,7 кв.м и земельный участок, на котором оно расположено, с кадастровым номером 39:15:120315:9, площадью 1337 кв.м, из земель населенных пунктов с видом разрешенного использования под военный городок № 1</w:t>
            </w:r>
            <w:bookmarkEnd w:id="4"/>
            <w:r w:rsidR="00005F70" w:rsidRPr="00005F70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0E893522" w14:textId="77777777" w:rsidR="00CC5296" w:rsidRDefault="00933EAF" w:rsidP="00005F70">
            <w:pPr>
              <w:pStyle w:val="western"/>
              <w:spacing w:after="0" w:afterAutospacing="0"/>
              <w:jc w:val="both"/>
              <w:rPr>
                <w:sz w:val="28"/>
                <w:szCs w:val="28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bookmarkStart w:id="6" w:name="_Hlk167955582"/>
            <w:r w:rsidR="00CC5296" w:rsidRPr="00CC5296">
              <w:t>21 485 000 (двадцать один миллион четыреста восемьдесят пять тысяч) руб</w:t>
            </w:r>
            <w:bookmarkEnd w:id="6"/>
            <w:r w:rsidR="00CC5296" w:rsidRPr="00CC5296">
              <w:t>. 00 коп.</w:t>
            </w:r>
            <w:r w:rsidR="00CC5296">
              <w:rPr>
                <w:sz w:val="28"/>
                <w:szCs w:val="28"/>
              </w:rPr>
              <w:t xml:space="preserve"> </w:t>
            </w:r>
          </w:p>
          <w:p w14:paraId="1E9E42F2" w14:textId="3460E580" w:rsidR="00933EAF" w:rsidRPr="00B567F9" w:rsidRDefault="007F70BA" w:rsidP="00CC5296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 w:rsidR="00CC5296">
              <w:t>определении рыночной стоимости</w:t>
            </w:r>
            <w:r w:rsidRPr="00E54C99">
              <w:t xml:space="preserve"> № </w:t>
            </w:r>
            <w:r w:rsidR="00CC5296">
              <w:t>Х-560/25</w:t>
            </w:r>
            <w:r>
              <w:t xml:space="preserve"> </w:t>
            </w:r>
            <w:r w:rsidRPr="00E54C99">
              <w:t xml:space="preserve">от </w:t>
            </w:r>
            <w:r w:rsidR="00CC5296">
              <w:t>23</w:t>
            </w:r>
            <w:r w:rsidRPr="00E54C99">
              <w:t>.</w:t>
            </w:r>
            <w:r>
              <w:t>0</w:t>
            </w:r>
            <w:r w:rsidR="00CC5296">
              <w:t>7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3C98C4AB" w:rsidR="00F1017C" w:rsidRPr="00B567F9" w:rsidRDefault="00CC5296" w:rsidP="003F785F">
            <w:pPr>
              <w:pStyle w:val="western"/>
              <w:spacing w:after="0" w:afterAutospacing="0"/>
            </w:pPr>
            <w:r>
              <w:t>10 742 500</w:t>
            </w:r>
            <w:r w:rsidR="00005F70" w:rsidRPr="00005F70">
              <w:t xml:space="preserve"> </w:t>
            </w:r>
            <w:r w:rsidR="00005F70" w:rsidRPr="00CC5296">
              <w:t>(</w:t>
            </w:r>
            <w:r w:rsidRPr="00CC5296">
              <w:t>десять миллионов семьсот сорок две тысячи пятьсот</w:t>
            </w:r>
            <w:r w:rsidR="00005F70" w:rsidRPr="00CC5296">
              <w:t>)</w:t>
            </w:r>
            <w:r w:rsidR="00005F70">
              <w:t xml:space="preserve"> руб.</w:t>
            </w:r>
            <w:r w:rsidR="00005F70" w:rsidRPr="00005F70">
              <w:t xml:space="preserve"> </w:t>
            </w:r>
            <w:r>
              <w:t>00</w:t>
            </w:r>
            <w:r w:rsidR="00005F70" w:rsidRPr="00005F70">
              <w:t xml:space="preserve"> </w:t>
            </w:r>
            <w:r w:rsidR="00005F70">
              <w:t>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20C1238A" w:rsidR="006F43E6" w:rsidRPr="003F785F" w:rsidRDefault="00F5506B" w:rsidP="007B26F5">
            <w:pPr>
              <w:pStyle w:val="western"/>
              <w:spacing w:after="0" w:afterAutospacing="0"/>
              <w:rPr>
                <w:bCs/>
              </w:rPr>
            </w:pPr>
            <w:r w:rsidRPr="00F5506B">
              <w:t>2 148 500 (два миллиона сто сорок восемь тысяч пятьсот)</w:t>
            </w:r>
            <w:r>
              <w:rPr>
                <w:bCs/>
              </w:rPr>
              <w:t xml:space="preserve"> </w:t>
            </w:r>
            <w:r w:rsidR="00005F70">
              <w:rPr>
                <w:bCs/>
              </w:rPr>
              <w:t xml:space="preserve">руб. </w:t>
            </w:r>
            <w:r w:rsidR="00742FCC">
              <w:rPr>
                <w:bCs/>
              </w:rPr>
              <w:t>00</w:t>
            </w:r>
            <w:r w:rsidR="00005F70">
              <w:rPr>
                <w:bCs/>
              </w:rPr>
              <w:t xml:space="preserve"> 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16CCD877" w:rsidR="006F43E6" w:rsidRPr="00005F70" w:rsidRDefault="009E6AEB" w:rsidP="00005F7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BF60C0" w:rsidRPr="00BF60C0">
              <w:rPr>
                <w:szCs w:val="24"/>
              </w:rPr>
              <w:t>1 074 250 (один миллион семьдесят четыре тысячи двести пятьдесят)</w:t>
            </w:r>
            <w:r w:rsidR="00005F70">
              <w:rPr>
                <w:rFonts w:cs="Times New Roman"/>
                <w:szCs w:val="24"/>
              </w:rPr>
              <w:t xml:space="preserve"> руб. </w:t>
            </w:r>
            <w:r w:rsidR="00742FCC">
              <w:rPr>
                <w:rFonts w:cs="Times New Roman"/>
                <w:szCs w:val="24"/>
              </w:rPr>
              <w:t>00</w:t>
            </w:r>
            <w:r w:rsidR="00005F70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7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7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8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8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406B5021" w14:textId="632F054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742FCC" w:rsidRPr="00742FCC">
              <w:rPr>
                <w:szCs w:val="24"/>
              </w:rPr>
              <w:t>2 148 500 (два миллиона сто сорок восемь тысяч пятьсот)</w:t>
            </w:r>
            <w:r w:rsidR="00742FCC">
              <w:rPr>
                <w:sz w:val="28"/>
                <w:szCs w:val="28"/>
              </w:rPr>
              <w:t xml:space="preserve"> </w:t>
            </w:r>
            <w:r w:rsidR="00005F70">
              <w:rPr>
                <w:rFonts w:cs="Times New Roman"/>
                <w:szCs w:val="24"/>
              </w:rPr>
              <w:t xml:space="preserve">руб. </w:t>
            </w:r>
            <w:r w:rsidR="00742FCC">
              <w:rPr>
                <w:rFonts w:cs="Times New Roman"/>
                <w:szCs w:val="24"/>
              </w:rPr>
              <w:t>00</w:t>
            </w:r>
            <w:r w:rsidR="00005F70">
              <w:rPr>
                <w:rFonts w:cs="Times New Roman"/>
                <w:szCs w:val="24"/>
              </w:rPr>
              <w:t xml:space="preserve"> 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0A3FF522" w:rsidR="00750EB0" w:rsidRPr="00EF7720" w:rsidRDefault="004A574A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iCs/>
                <w:szCs w:val="24"/>
              </w:rPr>
            </w:pPr>
            <w:r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11</w:t>
            </w:r>
            <w:r w:rsidR="00BC3796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.09</w:t>
            </w:r>
            <w:r w:rsidR="00830FE9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 xml:space="preserve">.2025 с </w:t>
            </w:r>
            <w:r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18</w:t>
            </w:r>
            <w:r w:rsidR="00830FE9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1F59C7A1" w:rsidR="00750EB0" w:rsidRPr="00EF7720" w:rsidRDefault="00D240D5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08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определения участников: </w:t>
            </w:r>
          </w:p>
          <w:p w14:paraId="486C28FC" w14:textId="1F84E783" w:rsidR="00750EB0" w:rsidRPr="00EF7720" w:rsidRDefault="00D240D5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27D780B6" w:rsidR="00750EB0" w:rsidRPr="00EF7720" w:rsidRDefault="00D240D5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13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04CEE96A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D240D5">
              <w:rPr>
                <w:rFonts w:eastAsia="Calibri" w:cs="Times New Roman"/>
                <w:iCs/>
                <w:szCs w:val="24"/>
              </w:rPr>
              <w:t>13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.10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9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9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58CD2D01" w14:textId="7FA792B9" w:rsidR="00007354" w:rsidRDefault="00007354" w:rsidP="00007354">
            <w:pPr>
              <w:pStyle w:val="Default"/>
              <w:jc w:val="both"/>
            </w:pPr>
            <w:r>
              <w:rPr>
                <w:bCs/>
              </w:rPr>
              <w:t xml:space="preserve">Аукционы в электронной форме №№ </w:t>
            </w:r>
            <w:r w:rsidRPr="00086B0C">
              <w:rPr>
                <w:bCs/>
              </w:rPr>
              <w:t>210000078900000001</w:t>
            </w:r>
            <w:r>
              <w:rPr>
                <w:bCs/>
              </w:rPr>
              <w:t>91, 21000007890000000</w:t>
            </w:r>
            <w:r w:rsidRPr="00B226EA">
              <w:rPr>
                <w:bCs/>
              </w:rPr>
              <w:t>266</w:t>
            </w:r>
            <w:r>
              <w:rPr>
                <w:bCs/>
              </w:rPr>
              <w:t>, 21000007890000000</w:t>
            </w:r>
            <w:r w:rsidRPr="00B226EA">
              <w:rPr>
                <w:bCs/>
              </w:rPr>
              <w:t>2</w:t>
            </w:r>
            <w:r>
              <w:rPr>
                <w:bCs/>
              </w:rPr>
              <w:t xml:space="preserve">90, </w:t>
            </w:r>
            <w:r w:rsidRPr="003F794A">
              <w:rPr>
                <w:bCs/>
              </w:rPr>
              <w:t>21000007890000000</w:t>
            </w:r>
            <w:r>
              <w:rPr>
                <w:bCs/>
              </w:rPr>
              <w:t>338</w:t>
            </w:r>
            <w:r w:rsidRPr="003F794A">
              <w:rPr>
                <w:bCs/>
              </w:rPr>
              <w:t xml:space="preserve"> </w:t>
            </w:r>
            <w:r w:rsidRPr="00152E40">
              <w:rPr>
                <w:b/>
              </w:rPr>
              <w:t>не состоял</w:t>
            </w:r>
            <w:r>
              <w:rPr>
                <w:b/>
              </w:rPr>
              <w:t xml:space="preserve">ись </w:t>
            </w:r>
            <w:r>
              <w:rPr>
                <w:bCs/>
              </w:rPr>
              <w:t>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5C179C89" w:rsidR="00D75FBE" w:rsidRPr="00086B0C" w:rsidRDefault="00007354" w:rsidP="00007354">
            <w:pPr>
              <w:pStyle w:val="Default"/>
              <w:jc w:val="both"/>
              <w:rPr>
                <w:bCs/>
              </w:rPr>
            </w:pPr>
            <w:r>
              <w:t>П</w:t>
            </w:r>
            <w:r w:rsidRPr="00FA7FE7">
              <w:t xml:space="preserve">родажа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 w:rsidRPr="00007354">
              <w:rPr>
                <w:bCs/>
              </w:rPr>
              <w:t>№</w:t>
            </w:r>
            <w:r w:rsidRPr="00140173">
              <w:rPr>
                <w:bCs/>
              </w:rPr>
              <w:t>№ 21000007890000000214</w:t>
            </w:r>
            <w:r>
              <w:rPr>
                <w:bCs/>
              </w:rPr>
              <w:t xml:space="preserve">, </w:t>
            </w:r>
            <w:r w:rsidRPr="00140173">
              <w:rPr>
                <w:bCs/>
              </w:rPr>
              <w:t>210000078900000002</w:t>
            </w:r>
            <w:r>
              <w:rPr>
                <w:bCs/>
              </w:rPr>
              <w:t>97</w:t>
            </w:r>
            <w:r w:rsidRPr="00496E61">
              <w:t xml:space="preserve"> </w:t>
            </w:r>
            <w:r w:rsidRPr="00A33AD6">
              <w:rPr>
                <w:b/>
                <w:bCs/>
              </w:rPr>
              <w:t>не состоялась</w:t>
            </w:r>
            <w:r>
              <w:rPr>
                <w:b/>
                <w:bCs/>
              </w:rPr>
              <w:t xml:space="preserve"> </w:t>
            </w:r>
            <w:r w:rsidRPr="00496E61">
              <w:t xml:space="preserve">(в связи с тем, что не было подано ни одной заявки </w:t>
            </w:r>
            <w:r>
              <w:t xml:space="preserve">на участие в </w:t>
            </w:r>
            <w:r w:rsidRPr="00FA7FE7">
              <w:t>продаж</w:t>
            </w:r>
            <w:r>
              <w:t>е</w:t>
            </w:r>
            <w:r w:rsidRPr="00FA7FE7">
              <w:t xml:space="preserve">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496E61">
              <w:t>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</w:t>
            </w:r>
            <w:r w:rsidRPr="007C1D0F">
              <w:rPr>
                <w:b/>
              </w:rPr>
              <w:lastRenderedPageBreak/>
              <w:t xml:space="preserve">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10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10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1DE6950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A0005"/>
    <w:rsid w:val="004A07E8"/>
    <w:rsid w:val="004A1AF5"/>
    <w:rsid w:val="004A574A"/>
    <w:rsid w:val="004A5B1C"/>
    <w:rsid w:val="004C2236"/>
    <w:rsid w:val="004D5EDF"/>
    <w:rsid w:val="004D735F"/>
    <w:rsid w:val="004E3444"/>
    <w:rsid w:val="004E6507"/>
    <w:rsid w:val="00503612"/>
    <w:rsid w:val="00545BB7"/>
    <w:rsid w:val="00550395"/>
    <w:rsid w:val="0055123D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B43F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A1E8E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B95F30"/>
    <w:rsid w:val="00BC3796"/>
    <w:rsid w:val="00BF60C0"/>
    <w:rsid w:val="00C204C9"/>
    <w:rsid w:val="00C342FA"/>
    <w:rsid w:val="00C66C61"/>
    <w:rsid w:val="00C67DD9"/>
    <w:rsid w:val="00C73667"/>
    <w:rsid w:val="00C80EA3"/>
    <w:rsid w:val="00C82412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EF7720"/>
    <w:rsid w:val="00F1017C"/>
    <w:rsid w:val="00F33C89"/>
    <w:rsid w:val="00F5506B"/>
    <w:rsid w:val="00F65E2A"/>
    <w:rsid w:val="00F746FF"/>
    <w:rsid w:val="00F97208"/>
    <w:rsid w:val="00FA1E8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16</Pages>
  <Words>5206</Words>
  <Characters>29679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Небесенко Надежда Анатольевна</cp:lastModifiedBy>
  <cp:revision>116</cp:revision>
  <cp:lastPrinted>2025-08-07T10:28:00Z</cp:lastPrinted>
  <dcterms:created xsi:type="dcterms:W3CDTF">2024-09-24T10:44:00Z</dcterms:created>
  <dcterms:modified xsi:type="dcterms:W3CDTF">2025-09-11T14:02:00Z</dcterms:modified>
</cp:coreProperties>
</file>