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1146DC" w:rsidTr="00F01BDE">
        <w:trPr>
          <w:cantSplit/>
        </w:trPr>
        <w:tc>
          <w:tcPr>
            <w:tcW w:w="5102" w:type="dxa"/>
          </w:tcPr>
          <w:p w:rsidR="001146DC" w:rsidRDefault="00D6636A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</w:tcPr>
          <w:p w:rsidR="001146DC" w:rsidRDefault="00D6636A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146DC" w:rsidTr="00F01BDE">
        <w:trPr>
          <w:cantSplit/>
        </w:trPr>
        <w:tc>
          <w:tcPr>
            <w:tcW w:w="5102" w:type="dxa"/>
          </w:tcPr>
          <w:p w:rsidR="001146DC" w:rsidRDefault="00F01BDE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</w:tcPr>
          <w:p w:rsidR="001146DC" w:rsidRDefault="00F01BDE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1146DC" w:rsidTr="00F01BDE">
        <w:trPr>
          <w:cantSplit/>
        </w:trPr>
        <w:tc>
          <w:tcPr>
            <w:tcW w:w="5102" w:type="dxa"/>
          </w:tcPr>
          <w:p w:rsidR="001146DC" w:rsidRDefault="001146DC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</w:tcPr>
          <w:p w:rsidR="001146DC" w:rsidRDefault="001146DC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DC" w:rsidTr="00F01BDE">
        <w:trPr>
          <w:cantSplit/>
        </w:trPr>
        <w:tc>
          <w:tcPr>
            <w:tcW w:w="5102" w:type="dxa"/>
          </w:tcPr>
          <w:p w:rsidR="001146DC" w:rsidRDefault="00F01BDE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</w:t>
            </w:r>
            <w:r w:rsidR="00D6636A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</w:tcPr>
          <w:p w:rsidR="001146DC" w:rsidRDefault="00D6636A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F01BDE">
              <w:rPr>
                <w:rFonts w:ascii="Verdana" w:hAnsi="Verdana" w:cs="Verdana"/>
                <w:sz w:val="16"/>
                <w:szCs w:val="16"/>
              </w:rPr>
              <w:t xml:space="preserve">В. В. </w:t>
            </w:r>
            <w:proofErr w:type="spellStart"/>
            <w:r w:rsidR="00F01BDE"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1146DC" w:rsidTr="00F01BDE">
        <w:trPr>
          <w:cantSplit/>
        </w:trPr>
        <w:tc>
          <w:tcPr>
            <w:tcW w:w="5102" w:type="dxa"/>
          </w:tcPr>
          <w:p w:rsidR="001146DC" w:rsidRDefault="001146DC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</w:tcPr>
          <w:p w:rsidR="001146DC" w:rsidRDefault="001146DC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DC" w:rsidTr="00F01BDE">
        <w:trPr>
          <w:cantSplit/>
        </w:trPr>
        <w:tc>
          <w:tcPr>
            <w:tcW w:w="5102" w:type="dxa"/>
          </w:tcPr>
          <w:p w:rsidR="001146DC" w:rsidRDefault="00D6636A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F01BDE">
              <w:rPr>
                <w:rFonts w:ascii="Verdana" w:hAnsi="Verdana" w:cs="Verdana"/>
                <w:sz w:val="16"/>
                <w:szCs w:val="16"/>
              </w:rPr>
              <w:t xml:space="preserve">______»____________________ 2019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</w:tcPr>
          <w:p w:rsidR="001146DC" w:rsidRDefault="00D6636A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F01BDE">
              <w:rPr>
                <w:rFonts w:ascii="Verdana" w:hAnsi="Verdana" w:cs="Verdana"/>
                <w:sz w:val="16"/>
                <w:szCs w:val="16"/>
              </w:rPr>
              <w:t xml:space="preserve">_____»____________________ 2019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146DC" w:rsidTr="00F01BDE">
        <w:trPr>
          <w:gridAfter w:val="1"/>
          <w:wAfter w:w="5103" w:type="dxa"/>
          <w:cantSplit/>
        </w:trPr>
        <w:tc>
          <w:tcPr>
            <w:tcW w:w="5102" w:type="dxa"/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DC" w:rsidTr="00F01BDE">
        <w:trPr>
          <w:cantSplit/>
        </w:trPr>
        <w:tc>
          <w:tcPr>
            <w:tcW w:w="10205" w:type="dxa"/>
            <w:gridSpan w:val="2"/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DC" w:rsidTr="00F01BDE">
        <w:trPr>
          <w:cantSplit/>
        </w:trPr>
        <w:tc>
          <w:tcPr>
            <w:tcW w:w="10205" w:type="dxa"/>
            <w:gridSpan w:val="2"/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DC" w:rsidTr="00F01BDE">
        <w:trPr>
          <w:cantSplit/>
        </w:trPr>
        <w:tc>
          <w:tcPr>
            <w:tcW w:w="10205" w:type="dxa"/>
            <w:gridSpan w:val="2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1146DC" w:rsidTr="00F01BDE">
        <w:trPr>
          <w:cantSplit/>
        </w:trPr>
        <w:tc>
          <w:tcPr>
            <w:tcW w:w="10205" w:type="dxa"/>
            <w:gridSpan w:val="2"/>
          </w:tcPr>
          <w:p w:rsidR="001146DC" w:rsidRDefault="00646E24" w:rsidP="00F01B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D6636A">
              <w:rPr>
                <w:rFonts w:ascii="Verdana" w:hAnsi="Verdana" w:cs="Verdana"/>
                <w:sz w:val="16"/>
                <w:szCs w:val="16"/>
              </w:rPr>
              <w:t xml:space="preserve">капитальный ремонт подвала </w:t>
            </w:r>
            <w:r w:rsidR="00F01BDE">
              <w:rPr>
                <w:rFonts w:ascii="Verdana" w:hAnsi="Verdana" w:cs="Verdana"/>
                <w:sz w:val="16"/>
                <w:szCs w:val="16"/>
              </w:rPr>
              <w:t>МКД</w:t>
            </w:r>
            <w:r w:rsidR="00D6636A">
              <w:rPr>
                <w:rFonts w:ascii="Verdana" w:hAnsi="Verdana" w:cs="Verdana"/>
                <w:sz w:val="16"/>
                <w:szCs w:val="16"/>
              </w:rPr>
              <w:t xml:space="preserve"> № 87-89 по ул. Фрунзе (объект культурного наследия)</w:t>
            </w:r>
            <w:r w:rsidR="00F01BDE">
              <w:rPr>
                <w:rFonts w:ascii="Verdana" w:hAnsi="Verdana" w:cs="Verdana"/>
                <w:sz w:val="16"/>
                <w:szCs w:val="16"/>
              </w:rPr>
              <w:t xml:space="preserve"> в г. Калининграде</w:t>
            </w:r>
          </w:p>
        </w:tc>
      </w:tr>
    </w:tbl>
    <w:p w:rsidR="001146DC" w:rsidRDefault="001146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146D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1146DC" w:rsidRDefault="001146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146D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146D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1146D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стен, откосов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8.708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8.708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8.708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-957.88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одинарная оцинкованная: 2,0х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,0 из проволоки диаметром 0,4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957.88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-11.1302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11.1302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1.337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известковый 1:2,5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-5.7491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5.7491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8.708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 подвала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лотков,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Прочие индивидуальные сварные конструкции, масса сборочной единицы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Спуски в подвал из подъезда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40х60х3мм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Гидроизоляция стен подвала и пола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1.131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Материалы гидроизоляционные рулонные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-260.13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260.13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1.131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-124.41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одинарная оцинкованная: 2,0х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,0 из проволоки диаметром 0,4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124.41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1.131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-1.7078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1.7078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 ПОДВАЛА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полы: на кирпичном щебне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71.52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85.824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85.824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35.76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42.912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3.576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-437.7024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Мембрана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профилированная защитная типа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Плантер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437.7024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3.576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-7.295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7.295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или исключать к норме 11-01-011-01 (до толщины 100 мм: к=(100-20)/5 мм=16)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3.576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-29.1808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1.8238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0.2575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-0.2575</w:t>
            </w:r>
          </w:p>
        </w:tc>
      </w:tr>
      <w:tr w:rsidR="001146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диаметром: 3,0 мм, без покрытия, 150х150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146DC" w:rsidRDefault="00D663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429.12</w:t>
            </w:r>
          </w:p>
        </w:tc>
      </w:tr>
      <w:tr w:rsidR="001146DC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6DC" w:rsidRDefault="001146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146DC" w:rsidRDefault="001146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01BDE" w:rsidRDefault="00F01B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01BDE" w:rsidRDefault="00F01B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D6636A" w:rsidRDefault="00F01B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F01BDE" w:rsidRDefault="00F01B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F01BDE" w:rsidRDefault="00F01B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F01BDE" w:rsidRDefault="00F01B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F01BDE" w:rsidRPr="00F01BDE" w:rsidRDefault="00F01BDE" w:rsidP="00F01B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Проверил</w:t>
      </w:r>
      <w:r>
        <w:rPr>
          <w:rFonts w:ascii="Verdana" w:hAnsi="Verdana" w:cs="Verdana"/>
          <w:sz w:val="16"/>
          <w:szCs w:val="16"/>
        </w:rPr>
        <w:t xml:space="preserve">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bookmarkStart w:id="0" w:name="_GoBack"/>
      <w:bookmarkEnd w:id="0"/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F01BDE" w:rsidRPr="00F01BDE" w:rsidRDefault="00F01B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sectPr w:rsidR="00F01BDE" w:rsidRPr="00F01BDE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2D" w:rsidRDefault="007D7B2D">
      <w:pPr>
        <w:spacing w:after="0" w:line="240" w:lineRule="auto"/>
      </w:pPr>
      <w:r>
        <w:separator/>
      </w:r>
    </w:p>
  </w:endnote>
  <w:endnote w:type="continuationSeparator" w:id="0">
    <w:p w:rsidR="007D7B2D" w:rsidRDefault="007D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6DC" w:rsidRDefault="00D6636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01BDE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2D" w:rsidRDefault="007D7B2D">
      <w:pPr>
        <w:spacing w:after="0" w:line="240" w:lineRule="auto"/>
      </w:pPr>
      <w:r>
        <w:separator/>
      </w:r>
    </w:p>
  </w:footnote>
  <w:footnote w:type="continuationSeparator" w:id="0">
    <w:p w:rsidR="007D7B2D" w:rsidRDefault="007D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1146D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146DC" w:rsidRDefault="001146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1146DC" w:rsidRDefault="001146D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146DC" w:rsidRDefault="001146D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24"/>
    <w:rsid w:val="001146DC"/>
    <w:rsid w:val="00646E24"/>
    <w:rsid w:val="007D7B2D"/>
    <w:rsid w:val="00D6636A"/>
    <w:rsid w:val="00F0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BDE"/>
  </w:style>
  <w:style w:type="paragraph" w:styleId="a5">
    <w:name w:val="footer"/>
    <w:basedOn w:val="a"/>
    <w:link w:val="a6"/>
    <w:uiPriority w:val="99"/>
    <w:unhideWhenUsed/>
    <w:rsid w:val="00F01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BDE"/>
  </w:style>
  <w:style w:type="paragraph" w:styleId="a5">
    <w:name w:val="footer"/>
    <w:basedOn w:val="a"/>
    <w:link w:val="a6"/>
    <w:uiPriority w:val="99"/>
    <w:unhideWhenUsed/>
    <w:rsid w:val="00F01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2019-09-18T08:35:00Z</dcterms:created>
  <dcterms:modified xsi:type="dcterms:W3CDTF">2019-09-18T13:13:00Z</dcterms:modified>
</cp:coreProperties>
</file>