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7"/>
        <w:gridCol w:w="5096"/>
      </w:tblGrid>
      <w:tr w:rsidR="001606AA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«УТВЕРЖДАЮ»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«СОГЛАСОВАНО»</w:t>
            </w:r>
          </w:p>
        </w:tc>
      </w:tr>
      <w:tr w:rsidR="001606AA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06AA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C1A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 w:rsidRPr="008817DD">
              <w:rPr>
                <w:rFonts w:ascii="Verdana" w:hAnsi="Verdana" w:cs="Verdana"/>
                <w:sz w:val="16"/>
                <w:szCs w:val="16"/>
              </w:rPr>
              <w:t xml:space="preserve">Директор ООО «УК </w:t>
            </w:r>
            <w:r w:rsidR="001C1AC0">
              <w:rPr>
                <w:rFonts w:ascii="Verdana" w:hAnsi="Verdana" w:cs="Verdana"/>
                <w:sz w:val="16"/>
                <w:szCs w:val="16"/>
              </w:rPr>
              <w:t>Мастер</w:t>
            </w:r>
            <w:r w:rsidRPr="008817DD">
              <w:rPr>
                <w:rFonts w:ascii="Verdana" w:hAnsi="Verdana" w:cs="Verdana"/>
                <w:sz w:val="16"/>
                <w:szCs w:val="16"/>
              </w:rPr>
              <w:t>»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«КР МКД»</w:t>
            </w:r>
          </w:p>
        </w:tc>
      </w:tr>
      <w:tr w:rsidR="001606AA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06AA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C1AC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________________ / </w:t>
            </w:r>
            <w:r w:rsidR="001C1AC0">
              <w:rPr>
                <w:rFonts w:ascii="Verdana" w:hAnsi="Verdana" w:cs="Verdana"/>
                <w:sz w:val="16"/>
                <w:szCs w:val="16"/>
              </w:rPr>
              <w:t>И.Г. Бородавко</w:t>
            </w:r>
            <w:r w:rsidRPr="008817DD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 С.Б. Русович /</w:t>
            </w:r>
          </w:p>
        </w:tc>
      </w:tr>
      <w:tr w:rsidR="001606AA" w:rsidTr="001606AA">
        <w:trPr>
          <w:cantSplit/>
        </w:trPr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606AA" w:rsidTr="001606AA">
        <w:trPr>
          <w:cantSplit/>
        </w:trPr>
        <w:tc>
          <w:tcPr>
            <w:tcW w:w="5109" w:type="dxa"/>
            <w:gridSpan w:val="2"/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 2018 г.</w:t>
            </w:r>
          </w:p>
        </w:tc>
        <w:tc>
          <w:tcPr>
            <w:tcW w:w="5096" w:type="dxa"/>
          </w:tcPr>
          <w:p w:rsidR="001606AA" w:rsidRDefault="001606AA" w:rsidP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 2018 г.</w:t>
            </w:r>
          </w:p>
        </w:tc>
      </w:tr>
      <w:tr w:rsidR="001606AA" w:rsidTr="001606AA">
        <w:trPr>
          <w:cantSplit/>
        </w:trPr>
        <w:tc>
          <w:tcPr>
            <w:tcW w:w="5109" w:type="dxa"/>
            <w:gridSpan w:val="2"/>
          </w:tcPr>
          <w:p w:rsidR="001606AA" w:rsidRDefault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096" w:type="dxa"/>
          </w:tcPr>
          <w:p w:rsidR="001606AA" w:rsidRDefault="001606A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 w:rsidTr="001606AA">
        <w:trPr>
          <w:cantSplit/>
        </w:trPr>
        <w:tc>
          <w:tcPr>
            <w:tcW w:w="10205" w:type="dxa"/>
            <w:gridSpan w:val="3"/>
            <w:tcBorders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Е Д О М О С Т Ь   О Б Ъ Е М О В   Р А Б О Т</w:t>
            </w:r>
          </w:p>
        </w:tc>
      </w:tr>
      <w:tr w:rsidR="00421651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04FC" w:rsidRDefault="009C5F18" w:rsidP="003B04F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9C5EB3">
              <w:rPr>
                <w:rFonts w:ascii="Verdana" w:hAnsi="Verdana" w:cs="Verdana"/>
                <w:sz w:val="16"/>
                <w:szCs w:val="16"/>
              </w:rPr>
              <w:t>благоустройство дворовой т</w:t>
            </w:r>
            <w:r w:rsidR="001F6B36">
              <w:rPr>
                <w:rFonts w:ascii="Verdana" w:hAnsi="Verdana" w:cs="Verdana"/>
                <w:sz w:val="16"/>
                <w:szCs w:val="16"/>
              </w:rPr>
              <w:t>ерритории многокварти</w:t>
            </w:r>
            <w:bookmarkStart w:id="0" w:name="_GoBack"/>
            <w:bookmarkEnd w:id="0"/>
            <w:r w:rsidR="001F6B36">
              <w:rPr>
                <w:rFonts w:ascii="Verdana" w:hAnsi="Verdana" w:cs="Verdana"/>
                <w:sz w:val="16"/>
                <w:szCs w:val="16"/>
              </w:rPr>
              <w:t xml:space="preserve">рного дома, расположенного </w:t>
            </w:r>
            <w:r w:rsidR="009C5EB3">
              <w:rPr>
                <w:rFonts w:ascii="Verdana" w:hAnsi="Verdana" w:cs="Verdana"/>
                <w:sz w:val="16"/>
                <w:szCs w:val="16"/>
              </w:rPr>
              <w:t xml:space="preserve">по адресу: </w:t>
            </w:r>
            <w:r w:rsidR="001606AA"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    г. Калининград, </w:t>
            </w:r>
            <w:r w:rsidR="009C5EB3">
              <w:rPr>
                <w:rFonts w:ascii="Verdana" w:hAnsi="Verdana" w:cs="Verdana"/>
                <w:sz w:val="16"/>
                <w:szCs w:val="16"/>
              </w:rPr>
              <w:t>ул.</w:t>
            </w:r>
            <w:r w:rsidR="001606AA">
              <w:rPr>
                <w:rFonts w:ascii="Verdana" w:hAnsi="Verdana" w:cs="Verdana"/>
                <w:sz w:val="16"/>
                <w:szCs w:val="16"/>
              </w:rPr>
              <w:t xml:space="preserve"> Батальная, </w:t>
            </w:r>
            <w:r w:rsidR="009C5EB3">
              <w:rPr>
                <w:rFonts w:ascii="Verdana" w:hAnsi="Verdana" w:cs="Verdana"/>
                <w:sz w:val="16"/>
                <w:szCs w:val="16"/>
              </w:rPr>
              <w:t>д.</w:t>
            </w:r>
            <w:r w:rsidR="001606A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96FCA">
              <w:rPr>
                <w:rFonts w:ascii="Verdana" w:hAnsi="Verdana" w:cs="Verdana"/>
                <w:sz w:val="16"/>
                <w:szCs w:val="16"/>
              </w:rPr>
              <w:t>75-</w:t>
            </w:r>
            <w:r w:rsidR="009C5EB3">
              <w:rPr>
                <w:rFonts w:ascii="Verdana" w:hAnsi="Verdana" w:cs="Verdana"/>
                <w:sz w:val="16"/>
                <w:szCs w:val="16"/>
              </w:rPr>
              <w:t>75а,</w:t>
            </w:r>
            <w:r w:rsidR="001606A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3612E2">
              <w:rPr>
                <w:rFonts w:ascii="Verdana" w:hAnsi="Verdana" w:cs="Verdana"/>
                <w:sz w:val="16"/>
                <w:szCs w:val="16"/>
              </w:rPr>
              <w:t xml:space="preserve">д. 77, д. </w:t>
            </w:r>
            <w:r w:rsidR="009C5EB3">
              <w:rPr>
                <w:rFonts w:ascii="Verdana" w:hAnsi="Verdana" w:cs="Verdana"/>
                <w:sz w:val="16"/>
                <w:szCs w:val="16"/>
              </w:rPr>
              <w:t>79,</w:t>
            </w:r>
            <w:r w:rsidR="001606A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3612E2">
              <w:rPr>
                <w:rFonts w:ascii="Verdana" w:hAnsi="Verdana" w:cs="Verdana"/>
                <w:sz w:val="16"/>
                <w:szCs w:val="16"/>
              </w:rPr>
              <w:t xml:space="preserve">д. </w:t>
            </w:r>
            <w:r w:rsidR="009C5EB3">
              <w:rPr>
                <w:rFonts w:ascii="Verdana" w:hAnsi="Verdana" w:cs="Verdana"/>
                <w:sz w:val="16"/>
                <w:szCs w:val="16"/>
              </w:rPr>
              <w:t>81</w:t>
            </w:r>
            <w:r w:rsidR="001606AA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421651" w:rsidRDefault="001606AA" w:rsidP="00E4785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817DD">
              <w:rPr>
                <w:rFonts w:ascii="Verdana" w:hAnsi="Verdana" w:cs="Verdana"/>
                <w:sz w:val="16"/>
                <w:szCs w:val="16"/>
              </w:rPr>
              <w:t xml:space="preserve">(по </w:t>
            </w:r>
            <w:r w:rsidR="001A38CD">
              <w:rPr>
                <w:rFonts w:ascii="Verdana" w:hAnsi="Verdana" w:cs="Verdana"/>
                <w:sz w:val="16"/>
                <w:szCs w:val="16"/>
              </w:rPr>
              <w:t>муниципальной программе</w:t>
            </w:r>
            <w:r w:rsidRPr="008817DD">
              <w:rPr>
                <w:rFonts w:ascii="Verdana" w:hAnsi="Verdana" w:cs="Verdana"/>
                <w:sz w:val="16"/>
                <w:szCs w:val="16"/>
              </w:rPr>
              <w:t xml:space="preserve"> «Формирование </w:t>
            </w:r>
            <w:r w:rsidR="00E47855">
              <w:rPr>
                <w:rFonts w:ascii="Verdana" w:hAnsi="Verdana" w:cs="Verdana"/>
                <w:sz w:val="16"/>
                <w:szCs w:val="16"/>
              </w:rPr>
              <w:t>современной</w:t>
            </w:r>
            <w:r w:rsidRPr="008817DD">
              <w:rPr>
                <w:rFonts w:ascii="Verdana" w:hAnsi="Verdana" w:cs="Verdana"/>
                <w:sz w:val="16"/>
                <w:szCs w:val="16"/>
              </w:rPr>
              <w:t xml:space="preserve"> городской среды городского округа «Город Калининград»)</w:t>
            </w:r>
          </w:p>
        </w:tc>
      </w:tr>
    </w:tbl>
    <w:p w:rsidR="00421651" w:rsidRDefault="004216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421651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пп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421651" w:rsidRDefault="00421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421651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Раздел 1.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Муниципальная земля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оснований: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асфальтобетонных толщ</w:t>
            </w:r>
            <w:r>
              <w:rPr>
                <w:rFonts w:ascii="Verdana" w:hAnsi="Verdana" w:cs="Verdana"/>
                <w:sz w:val="16"/>
                <w:szCs w:val="16"/>
              </w:rPr>
              <w:t>. 7см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оснований: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асфальтобетонных толщ</w:t>
            </w:r>
            <w:r>
              <w:rPr>
                <w:rFonts w:ascii="Verdana" w:hAnsi="Verdana" w:cs="Verdana"/>
                <w:sz w:val="16"/>
                <w:szCs w:val="16"/>
              </w:rPr>
              <w:t>. 4см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139.99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139.99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Устройство асфальтобетонного 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покрытия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2)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579.2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 С4,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226.25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жидкие, класс: МГ, СГ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0.7457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пористых мелкозернистых,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пористого асфальтобетона щебеночные и гравийные), марка: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84.799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0,5 см изменения толщины покрытия добавлять (до 5см) или исключать: к норме 27-06-020-08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пористого асфальтобетона щебеночные и гравийные), марка: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21.177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0.2715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жидкие, класс: МГ, СГ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0.2796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87.423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1)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724.32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2.012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1.006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1.006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 С4,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0.503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51.306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 оранжевая, размером 200х100х80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523.26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 серая, размером 200х100х80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502.86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(тип 7)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0.04644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74.304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24.596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10см)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-0.172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номер: С5, размер зерен 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 (красная)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0.0493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43.34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10.047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М400 (</w:t>
            </w:r>
            <w:r>
              <w:rPr>
                <w:rFonts w:ascii="Verdana" w:hAnsi="Verdana" w:cs="Verdana"/>
                <w:sz w:val="16"/>
                <w:szCs w:val="16"/>
              </w:rPr>
              <w:t>коричневая)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200.94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100.30.15)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0.0441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70.56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32.34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490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100.20.8)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0.01966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31.456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10.78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бортовых камней бетонных: при других видах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покрытий Прил.27.3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п. 3.8.а Кмр=0,86 к расходу бетона Прил.27.3 п. </w:t>
            </w:r>
            <w:r w:rsidR="00806E61">
              <w:rPr>
                <w:rFonts w:ascii="Verdana" w:hAnsi="Verdana" w:cs="Verdana"/>
                <w:sz w:val="16"/>
                <w:szCs w:val="16"/>
              </w:rPr>
              <w:t>3.8.б Кмр</w:t>
            </w:r>
            <w:r>
              <w:rPr>
                <w:rFonts w:ascii="Verdana" w:hAnsi="Verdana" w:cs="Verdana"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0.0695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17.81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Прочее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опорное КО-4-70 /бетон В15 (200), объем 0,02 м3, расход арматуры 0,5 кг/.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Подготовка стандартных посадочных мест вручную для деревьев и кустарников с круглым комом земли размером: 0,2x0,15 м и 0,25x0,2 м с добавлением растительной земли до 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Удобрения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органоминеральные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(торф + суперфосфат)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75.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Посадка деревьев и кустарников с комом земли размером: 0,2x0,15 м и 0,25x0,2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Самшит вечнозеленый (шар), высота 0,4-0,5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Дождеприемный колодец (3шт)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64.64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1.595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диаметром: до 250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безнапорные, ливневые, двухслойные, профилированные из полиэтилена, тип: SN 8, диаметром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круглых дождеприемных колодцев для дождевой канализации: из сборного железобетона диаметром 1,0 м в мокрых грунтах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Плиты железобетонные: покрытий, перекрытий и днищ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-0.4968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днища: ПН10 /бетон В15 (М200), объем 0,18 м3, расход арматуры 15,14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КС10.9 /бетон В15 (М200), объем 0,24 м3, расход арматуры 5,66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КС10.3 /бетон В15 (М200), объем 0,08 м3, расход арматуры 1,96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перекрытия ПП10-1 /бетон В15 (М200), объем 0,10 м3, расход арматуры 8,38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Люки чугунные с решеткой для дождеприемного колодца 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0.3107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34.177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Смотровой колодец (2 шт)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0.0795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5.445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диаметром: до 250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безнапорные, ливневые, двухслойные, профилированные из полиэтилена, тип: SN 8, диаметром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круглых смотровых колодцев для дождевой канализации: из сборного железобетона диаметром 1,0 м в мокрых грунтах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Плиты железобетонные: покрытий, перекрытий и днищ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-0.4306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днища: ПН10 /бетон В15 (М200), объем 0,18 м3, расход арматуры 15,14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КС10.9 /бетон В15 (М200), объем 0,24 м3, расход арматуры 5,66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КС10.6 /бетон В15 (М200), объем 0,16 м3, расход арматуры 3,95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КС10.3 /бетон В15 (М200), объем 0,08 м3, расход арматуры 1,96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перекрытия ПП10-2 /бетон В15 (М200), объем 0,10 м3, расход арматуры 16,65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опорное КО-6 /бетон В15 (М200), объем 0,02 м3, расход арматуры 1,10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Люки чугунные </w:t>
            </w:r>
            <w:r w:rsidR="00806E61">
              <w:rPr>
                <w:rFonts w:ascii="Verdana" w:hAnsi="Verdana" w:cs="Verdana"/>
                <w:sz w:val="16"/>
                <w:szCs w:val="16"/>
              </w:rPr>
              <w:t>тяжелые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72.897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Урны, скамейки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скамейку)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скамеек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Скамейка 1860 х 530 h=800мм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Урна железобетонная+металлич.  вставка 480 х 480мм    Н=730мм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Раздел 2.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МКД по ул.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Батальная,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3612E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75-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75а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МИНИМАЛЬНЫЕ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оснований: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асфальтобетонных толщ</w:t>
            </w:r>
            <w:r>
              <w:rPr>
                <w:rFonts w:ascii="Verdana" w:hAnsi="Verdana" w:cs="Verdana"/>
                <w:sz w:val="16"/>
                <w:szCs w:val="16"/>
              </w:rPr>
              <w:t>. 7см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оснований: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асфальтобетонных толщ</w:t>
            </w:r>
            <w:r>
              <w:rPr>
                <w:rFonts w:ascii="Verdana" w:hAnsi="Verdana" w:cs="Verdana"/>
                <w:sz w:val="16"/>
                <w:szCs w:val="16"/>
              </w:rPr>
              <w:t>. 4см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27.827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27.827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Валка деревьев с применением автогидроподъемника без корчевки пня мягколиственных, твердолиственных (кроме породы тополь) при диаметре ствола: до 36 см (8шт)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Корчевка пней вручную давностью рубки до трех лет: диаметром до 500 мм мягких пород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ручной заготовки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Устройство асфальтобетонного 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покрытия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2)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0.0692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0.346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38.06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 С4,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43.25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0.1384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жидкие, класс: МГ, СГ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0.1426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пористых мелкозернистых,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пористого асфальтобетона щебеночные и гравийные), марка: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0,5 см изменения толщины покрытия добавлять (до 5см) или исключать: к норме 27-06-020-08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пористого асфальтобетона щебеночные и гравийные), марка: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4.0482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0.0519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жидкие, класс: МГ, СГ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16.7118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(тип 7)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0.04077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65.232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0.1963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21.593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10см)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-0.151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номер: С5, размер зерен 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18.875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6.161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 (красная)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154.02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100.30.15)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0.00792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12.672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5.83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100.20.8)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0.00543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бортовых камней бетонных: при других видах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покрытий Прил.27.3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п. 3.8.а Кмр=0,86 к расходу бетона Прил.27.3 п. </w:t>
            </w:r>
            <w:r w:rsidR="00806E61">
              <w:rPr>
                <w:rFonts w:ascii="Verdana" w:hAnsi="Verdana" w:cs="Verdana"/>
                <w:sz w:val="16"/>
                <w:szCs w:val="16"/>
              </w:rPr>
              <w:t>3.8.б Кмр</w:t>
            </w:r>
            <w:r>
              <w:rPr>
                <w:rFonts w:ascii="Verdana" w:hAnsi="Verdana" w:cs="Verdana"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0.0192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4.922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Прочее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асфальтобетонного покрытия дорог однослойного толщиной: 80 мм площадью ремонта до 25 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1.558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гидроизоляции обмазочной: мастикой в 2 слоя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Мастика битумно-резиновая кровельная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опорное КО-4-70 /бетон В15 (200), объем 0,02 м3, расход арматуры 0,5 кг/.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Посадка деревьев и кустарников с комом земли размером: 0,3x0,3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колодцев: от мокрого ила и грязи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ДОПОЛНИТЕЛЬНЫЕ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Урны, скамейки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скамейку)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скамеек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Скамейка 1860 х 530 h=800мм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Урна железобетонная+металлич.  вставка 480 х 480мм    Н=730мм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бетонной стяжки, толщ. 100мм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3.366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 прожекторов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Автомат одно-, двух-, трехполюсный, устанавливаемый на конструкции: на стене или колонне, на ток до 25 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Выключатели автоматические &lt;IEK&gt; ВА47-29 2Р 10А, характеристика 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Короба пластмассовые: шириной до 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Кабель-канал (короб) "Электропласт" 25x16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 в коробах, сечением: до 6 мм2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 силовой с медными жилами с поливинилхлоридной изоляцией и оболочкой, не распространяющий горение, с низким дымо- и газовыделением марки ВВГнг-LS, с числом жил - 3 и сечением 1,5 мм2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Прожектор, отдельно устанавливаемый на стальной конструкции: на крыше здания, с лампой мощностью 500 Вт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Светодиодный прожектор ЭРА LPR-50-6500К-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 Б</w:t>
            </w:r>
            <w:r>
              <w:rPr>
                <w:rFonts w:ascii="Verdana" w:hAnsi="Verdana" w:cs="Verdana"/>
                <w:sz w:val="16"/>
                <w:szCs w:val="16"/>
              </w:rPr>
              <w:t>001-7302 с датчиком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  <w:p w:rsidR="00806E6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Раздел 3.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МКД по ул.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Батальная,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77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МИНИМАЛЬНЫЕ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оснований: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асфальтобетонных толщ</w:t>
            </w:r>
            <w:r>
              <w:rPr>
                <w:rFonts w:ascii="Verdana" w:hAnsi="Verdana" w:cs="Verdana"/>
                <w:sz w:val="16"/>
                <w:szCs w:val="16"/>
              </w:rPr>
              <w:t>. 7см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оснований: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асфальтобетонных толщ</w:t>
            </w:r>
            <w:r>
              <w:rPr>
                <w:rFonts w:ascii="Verdana" w:hAnsi="Verdana" w:cs="Verdana"/>
                <w:sz w:val="16"/>
                <w:szCs w:val="16"/>
              </w:rPr>
              <w:t>. 4см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111.129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111.129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Устройство асфальтобетонного 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покрытия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2)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502.4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 С4,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196.25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жидкие, класс: МГ, СГ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0.6468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пористых мелкозернистых,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пористого асфальтобетона щебеночные и гравийные), марка: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73.555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0,5 см изменения толщины покрытия добавлять (до 5см) или исключать: к норме 27-06-020-08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пористого асфальтобетона щебеночные и гравийные), марка: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18.369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0.2355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жидкие, класс: МГ, СГ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0.2426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75.831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(тип 7)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0.01647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26.352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0.0793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8.723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10см)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-0.061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номер: С5, размер зерен 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7.625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2.489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 (красная)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62.22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0.734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80.74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18.717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М400 (</w:t>
            </w:r>
            <w:r>
              <w:rPr>
                <w:rFonts w:ascii="Verdana" w:hAnsi="Verdana" w:cs="Verdana"/>
                <w:sz w:val="16"/>
                <w:szCs w:val="16"/>
              </w:rPr>
              <w:t>оранжевая)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374.34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100.30.15)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0.02079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33.264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15.29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100.20.8)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0.02044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32.704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бортовых камней бетонных: при других видах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покрытий Прил.27.3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п. 3.8.а Кмр=0,86 к расходу бетона Прил.27.3 п. </w:t>
            </w:r>
            <w:r w:rsidR="00806E61">
              <w:rPr>
                <w:rFonts w:ascii="Verdana" w:hAnsi="Verdana" w:cs="Verdana"/>
                <w:sz w:val="16"/>
                <w:szCs w:val="16"/>
              </w:rPr>
              <w:t>3.8.б Кмр</w:t>
            </w:r>
            <w:r>
              <w:rPr>
                <w:rFonts w:ascii="Verdana" w:hAnsi="Verdana" w:cs="Verdana"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0.0723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18.52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Прочее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опорное КО-4-70 /бетон В15 (200), объем 0,02 м3, расход арматуры 0,5 кг/.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ДОПОЛНИТЕЛЬНЫЕ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1)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0.3699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591.84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180.84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0.822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0.822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 С4,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41.922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 красная, размером 200х100х80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467.16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 серая, размером 200х100х80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371.28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100.30.15)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0.01404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22.464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Прочее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Дождеприемный колодец (2шт)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59.52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279.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диаметром: до 250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безнапорные, ливневые, двухслойные, профилированные из полиэтилена, тип: SN 8, диаметром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круглых дождеприемных колодцев для дождевой канализации: из сборного железобетона диаметром 1,0 м в мокрых грунтах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Плиты железобетонные: покрытий, перекрытий и днищ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-0.3312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днища: ПН10 /бетон В15 (М200), объем 0,18 м3, расход арматуры 15,14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КС10.9 /бетон В15 (М200), объем 0,24 м3, расход арматуры 5,66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КС10.3 /бетон В15 (М200), объем 0,08 м3, расход арматуры 1,96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перекрытия ПП10-1 /бетон В15 (М200), объем 0,10 м3, расход арматуры 8,38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Люки чугунные с решеткой для дождеприемного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колодца 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0.2951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32.461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Смотровой колодец (2 шт)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0.0542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диаметром: до 250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безнапорные, ливневые, двухслойные, профилированные из полиэтилена, тип: SN 8, диаметром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круглых смотровых колодцев для дождевой канализации: из сборного железобетона диаметром 1,0 м в мокрых грунтах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Плиты железобетонные: покрытий, перекрытий и днищ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-0.4306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днища: ПН10 /бетон В15 (М200), объем 0,18 м3, расход арматуры 15,14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КС10.9 /бетон В15 (М200), объем 0,24 м3, расход арматуры 5,66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КС10.6 /бетон В15 (М200), объем 0,16 м3, расход арматуры 3,95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КС10.3 /бетон В15 (М200), объем 0,08 м3, расход арматуры 1,96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перекрытия ПП10-2 /бетон В15 (М200), объем 0,10 м3, расход арматуры 16,65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опорное КО-6 /бетон В15 (М200), объем 0,02 м3, расход арматуры 1,10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Люки чугунные тяжелые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0.4458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49.038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Урны, скамейки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скамейку)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скамеек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Скамейка 1860 х 530 h=800мм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Урна железобетонная+металлич.  вставка 480 х 480мм    Н=730мм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Элементы детской площадки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ограждения (h=2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м) детской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площадки из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панелей сетчатых 3D, пруток диам. 4мм (2030х2500) ячейка 200х50, с ПВХ покрытием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0.697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Столб с заглушкой Н=2700мм, сеч. 60х60мм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Панель металлическая сетчатая 3D, пруток диам. 4мм (2030х2500мм), ячейка 200х50, с ПВХ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Крепление для панелей на столбы (3шт на 1 столб)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калиток: с установкой столбов металлических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-0.0002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Калитка с заполнением панелью металлической сетчатой, пруток диам. 4мм (1800х1000мм), ячейка 200х50, с ПВХ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покрытием (</w:t>
            </w:r>
            <w:r>
              <w:rPr>
                <w:rFonts w:ascii="Verdana" w:hAnsi="Verdana" w:cs="Verdana"/>
                <w:sz w:val="16"/>
                <w:szCs w:val="16"/>
              </w:rPr>
              <w:t>в комплекте: столбы 60х60мм - 2 шт, регулируемые петли, ручка, замок, набор ключей)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Покрытие площадки (вар. 2)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Армирование подстилающих слоев и набетонок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сварная из холоднотянутой проволоки 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покрытий: из плитки </w:t>
            </w:r>
            <w:r w:rsidR="00806E61">
              <w:rPr>
                <w:rFonts w:ascii="Verdana" w:hAnsi="Verdana" w:cs="Verdana"/>
                <w:sz w:val="16"/>
                <w:szCs w:val="16"/>
              </w:rPr>
              <w:t>резиновой «</w:t>
            </w:r>
            <w:r>
              <w:rPr>
                <w:rFonts w:ascii="Verdana" w:hAnsi="Verdana" w:cs="Verdana"/>
                <w:sz w:val="16"/>
                <w:szCs w:val="16"/>
              </w:rPr>
              <w:t>шип-паз", 500х500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мм, h</w:t>
            </w:r>
            <w:r>
              <w:rPr>
                <w:rFonts w:ascii="Verdana" w:hAnsi="Verdana" w:cs="Verdana"/>
                <w:sz w:val="16"/>
                <w:szCs w:val="16"/>
              </w:rPr>
              <w:t>=40мм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резиновая h=40мм, 500х500мм, "шип-паз"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Установка детского 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игрового оборудования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детское игровое и спортивное оборудование)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0.00875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0.00875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1.428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оборудования</w:t>
            </w:r>
            <w:r w:rsidR="009C5EB3">
              <w:rPr>
                <w:rFonts w:ascii="Verdana" w:hAnsi="Verdana" w:cs="Verdana"/>
                <w:sz w:val="16"/>
                <w:szCs w:val="16"/>
              </w:rPr>
              <w:t xml:space="preserve"> детских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Детский спортивный</w:t>
            </w:r>
            <w:r w:rsidR="009C5EB3">
              <w:rPr>
                <w:rFonts w:ascii="Verdana" w:hAnsi="Verdana" w:cs="Verdana"/>
                <w:sz w:val="16"/>
                <w:szCs w:val="16"/>
              </w:rPr>
              <w:t xml:space="preserve"> комплекс 2270 х 4050</w:t>
            </w:r>
            <w:r>
              <w:rPr>
                <w:rFonts w:ascii="Verdana" w:hAnsi="Verdana" w:cs="Verdana"/>
                <w:sz w:val="16"/>
                <w:szCs w:val="16"/>
              </w:rPr>
              <w:t>мм, Н</w:t>
            </w:r>
            <w:r w:rsidR="009C5EB3">
              <w:rPr>
                <w:rFonts w:ascii="Verdana" w:hAnsi="Verdana" w:cs="Verdana"/>
                <w:sz w:val="16"/>
                <w:szCs w:val="16"/>
              </w:rPr>
              <w:t>=2600мм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Качели на металлич. стойках с оцинков.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балкой 3750</w:t>
            </w:r>
            <w:r>
              <w:rPr>
                <w:rFonts w:ascii="Verdana" w:hAnsi="Verdana" w:cs="Verdana"/>
                <w:sz w:val="16"/>
                <w:szCs w:val="16"/>
              </w:rPr>
              <w:t>х1310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мм, Н</w:t>
            </w:r>
            <w:r>
              <w:rPr>
                <w:rFonts w:ascii="Verdana" w:hAnsi="Verdana" w:cs="Verdana"/>
                <w:sz w:val="16"/>
                <w:szCs w:val="16"/>
              </w:rPr>
              <w:t>=2190мм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Сиденье резиновое для качелей с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подвеской, 3</w:t>
            </w:r>
            <w:r>
              <w:rPr>
                <w:rFonts w:ascii="Verdana" w:hAnsi="Verdana" w:cs="Verdana"/>
                <w:sz w:val="16"/>
                <w:szCs w:val="16"/>
              </w:rPr>
              <w:t>-12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Сиденье резиновое для качелей с подвеской, 1-3лет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гравием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Гравий для строительных работ марка 400, фракция 10-20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Элементы спортивной площадки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96.8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53.24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12.342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М400 (</w:t>
            </w:r>
            <w:r>
              <w:rPr>
                <w:rFonts w:ascii="Verdana" w:hAnsi="Verdana" w:cs="Verdana"/>
                <w:sz w:val="16"/>
                <w:szCs w:val="16"/>
              </w:rPr>
              <w:t>черная)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246.84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детского спортивного оборудования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детское игровое и спортивное оборудование)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0.02188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0.02188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оборудования</w:t>
            </w:r>
            <w:r w:rsidR="009C5EB3">
              <w:rPr>
                <w:rFonts w:ascii="Verdana" w:hAnsi="Verdana" w:cs="Verdana"/>
                <w:sz w:val="16"/>
                <w:szCs w:val="16"/>
              </w:rPr>
              <w:t xml:space="preserve"> детских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1780х760мм, Н=1770мм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1760х850мм, Н=1770мм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1100х960мм, Н=1970мм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960х840мм, Н=2000мм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367.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1100х850мм, Н=1470мм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1010х660мм, Н=800мм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Комплекс из 3-х турников, 2-х скамеек для пресса и шведской стенки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классические, 1930х740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Н</w:t>
            </w:r>
            <w:r>
              <w:rPr>
                <w:rFonts w:ascii="Verdana" w:hAnsi="Verdana" w:cs="Verdana"/>
                <w:sz w:val="16"/>
                <w:szCs w:val="16"/>
              </w:rPr>
              <w:t>=1530мм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Рукоход двойной, 2-х уровневый 4115х1475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Н</w:t>
            </w:r>
            <w:r>
              <w:rPr>
                <w:rFonts w:ascii="Verdana" w:hAnsi="Verdana" w:cs="Verdana"/>
                <w:sz w:val="16"/>
                <w:szCs w:val="16"/>
              </w:rPr>
              <w:t>=2630мм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Урны, скамейки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скамейку)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0.2754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скамеек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Скамейка 1860 х 530 h=800мм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Урна железобетонная+металлич.  вставка 480 х 480мм    Н=730мм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гравием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Гравий для строительных работ марка 400, фракция 10-20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Раздел 4.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МКД по ул.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Батальная,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79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1)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165.6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 С4,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11.73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 серая, размером 200х100х80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 оранжевая, размером 200х100х80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100.30.15)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0.00963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15.408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Прочее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гравием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Гравий для строительных работ марка 400, фракция 10-20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20.35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Раздел 5.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МКД по ул.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Батальная,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9C5EB3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81</w:t>
            </w:r>
          </w:p>
        </w:tc>
      </w:tr>
      <w:tr w:rsidR="00421651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МИНИМАЛЬНЫЕ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Демонтаж металлич. элементов оборудования спортивной площадки, бельевых столбов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1.064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железобетонных конструкций объемом более 1 м3 при помощи отбойных молотков из бетона марки: 100 (клумбы)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ж/</w:t>
            </w:r>
            <w:r w:rsidR="00806E61">
              <w:rPr>
                <w:rFonts w:ascii="Verdana" w:hAnsi="Verdana" w:cs="Verdana"/>
                <w:sz w:val="16"/>
                <w:szCs w:val="16"/>
              </w:rPr>
              <w:t>б покрытий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площадок и тротуаров из сборных железобетонных плит (толщ. 10см), площадью: до 3 м2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покрытий и оснований: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асфальтобетонных толщ</w:t>
            </w:r>
            <w:r>
              <w:rPr>
                <w:rFonts w:ascii="Verdana" w:hAnsi="Verdana" w:cs="Verdana"/>
                <w:sz w:val="16"/>
                <w:szCs w:val="16"/>
              </w:rPr>
              <w:t>. 4см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408.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35.528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104.608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Валка деревьев с применением автогидроподъемника без корчевки пня мягколиственных, твердолиственных (кроме породы тополь) при диаметре ствола: до 80 </w:t>
            </w:r>
            <w:r w:rsidR="00806E61">
              <w:rPr>
                <w:rFonts w:ascii="Verdana" w:hAnsi="Verdana" w:cs="Verdana"/>
                <w:sz w:val="16"/>
                <w:szCs w:val="16"/>
              </w:rPr>
              <w:t>см (</w:t>
            </w:r>
            <w:r>
              <w:rPr>
                <w:rFonts w:ascii="Verdana" w:hAnsi="Verdana" w:cs="Verdana"/>
                <w:sz w:val="16"/>
                <w:szCs w:val="16"/>
              </w:rPr>
              <w:t>20шт)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Корчевка пней вручную давностью рубки до трех лет: диаметром до 500 мм мягких пород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Земля растительная ручной заготовки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Очистка колодцев: от мокрого ила и грязи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Монтажные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Устройство асфальтобетонного 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покрытия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2)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0.2376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380.16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130.68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 С4,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0.4752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жидкие, класс: МГ, СГ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0.4895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пористых мелкозернистых,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пористого асфальтобетона щебеночные и гравийные), марка: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55.658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каждые 0,5 см изменения толщины покрытия добавлять (до 5см) или исключать: к норме 27-06-020-08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пористого асфальтобетона щебеночные и гравийные), марка: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13.8996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Розлив вяжущих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0.1782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жидкие, класс: МГ, СГ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57.3804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Битумы нефтяные дорожные марки: БНД-60/90, БНД 90/130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(тип 7)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0.06885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110.16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0.3315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36.465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10см)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-0.255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номер: С5, размер зерен 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31.875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10.404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 (красная)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0.0983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157.28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0.786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86.46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0.1965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20.043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М400 (</w:t>
            </w:r>
            <w:r>
              <w:rPr>
                <w:rFonts w:ascii="Verdana" w:hAnsi="Verdana" w:cs="Verdana"/>
                <w:sz w:val="16"/>
                <w:szCs w:val="16"/>
              </w:rPr>
              <w:t>оранжевая)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400.86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100.30.15)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0.05364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85.824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0.358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39.38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100.20.8)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0.02996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47.936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бортовых камней бетонных: при других видах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покрытий Прил.27.3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п. 3.8.а Кмр=0,86 к расходу бетона Прил.27.3 п. </w:t>
            </w:r>
            <w:r w:rsidR="00806E61">
              <w:rPr>
                <w:rFonts w:ascii="Verdana" w:hAnsi="Verdana" w:cs="Verdana"/>
                <w:sz w:val="16"/>
                <w:szCs w:val="16"/>
              </w:rPr>
              <w:t>3.8.б Кмр</w:t>
            </w:r>
            <w:r>
              <w:rPr>
                <w:rFonts w:ascii="Verdana" w:hAnsi="Verdana" w:cs="Verdana"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0.1059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27.146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Прочее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опорное КО-4-70 /бетон В15 (200), объем 0,02 м3, расход арматуры 0,5 кг/.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Посадка деревьев и кустарников с комом земли размером: 0,3x0,3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ДОПОЛНИТЕЛЬНЫЕ РАБОТЫ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80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1)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20см)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готовые щебеночно-песчаные (ГОСТ 25607-2009) номер С4, размер зерен 0-80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 красная, размером 200х100х80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537.54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 серая, размером 200х100х80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</w:t>
            </w: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380.46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(БР 100.30.15)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0.01539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24.624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11.33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Камни бортовые: БР 100.30.15 /бетон В30 (М400), объем 0,043 м3/ (ГОСТ 6665-91)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Малые архитектурные формы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скамейку)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491.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0.7344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скамеек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0.408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Скамейка 1860 х 530 h=800мм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Урна железобетонная+металлич.  вставка 480 х 480мм    Н=730мм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Дождеприемный колодец (5шт)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0.0647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103.52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диаметром: до 250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безнапорные, ливневые, двухслойные, профилированные из полиэтилена, тип: SN 8, диаметром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круглых дождеприемных колодцев для дождевой канализации: из сборного железобетона диаметром 1,0 м в мокрых грунтах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Плиты железобетонные: покрытий, перекрытий и днищ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-0.828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днища: ПН10 /бетон В15 (М200), объем 0,18 м3, расход арматуры 15,14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КС10.9 /бетон В15 (М200), объем 0,24 м3, расход арматуры 5,66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КС10.3 /бетон В15 (М200), объем 0,08 м3, расход арматуры 1,96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перекрытия ПП10-1 /бетон В15 (М200), объем 0,10 м3, расход арматуры 8,38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Люки чугунные с решеткой для дождеприемного колодца 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0.4953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54.483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Смотровой колодец (4 шт)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основания под трубопроводы: песчаного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4.565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канализационных безнапорных раструбных труб из поливинилхлорида (ПВХ) диаметром: до 250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безнапорные, ливневые, двухслойные, профилированные из полиэтилена, тип: SN 8, диаметром 200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круглых смотровых колодцев для дождевой канализации: из сборного железобетона диаметром 1,0 м в мокрых грунтах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Плиты железобетонные: покрытий, перекрытий и днищ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-0.8611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днища: ПН10 /бетон В15 (М200), объем 0,18 м3, расход арматуры 15,14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КС10.9 /бетон В15 (М200), объем 0,24 м3, расход арматуры 5,66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КС10.6 /бетон В15 (М200), объем 0,16 м3, расход арматуры 3,95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стеновое смотровых колодцев КС10.3 /бетон В15 (М200), объем 0,08 м3, расход арматуры 1,96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Плита перекрытия ПП10-2 /бетон В15 (М200), объем 0,10 м3, расход арматуры 16,65 кг/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Кольцо опорное КО-6 /бетон В15 (М200), объем 0,02 м3, расход арматуры 1,10 кг / (серия 3.900.1-14)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Люки чугунные </w:t>
            </w:r>
            <w:r w:rsidR="00806E61">
              <w:rPr>
                <w:rFonts w:ascii="Verdana" w:hAnsi="Verdana" w:cs="Verdana"/>
                <w:sz w:val="16"/>
                <w:szCs w:val="16"/>
              </w:rPr>
              <w:t>тяжелые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0.7166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78.826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Элементы детской площадки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ограждения (h=2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м) детской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площадки из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панелей сетчатых 3D, пруток диам. 4мм (2030х2500) ячейка 200х50, с ПВХ покрытием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1.6484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Столб с заглушкой Н=2700мм, сеч. 60х60мм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Панель металлическая сетчатая 3D, пруток диам. 4мм (2030х2500мм), ячейка 200х50, с ПВХ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Крепление для панелей на столбы (3шт на 1 столб)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калиток: с установкой столбов металлических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 цементный марки: 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-0.0002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Калитка с заполнением панелью металлической сетчатой, пруток диам. 4мм (1800х1000мм), ячейка 200х50, с ПВХ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покрытием (</w:t>
            </w:r>
            <w:r>
              <w:rPr>
                <w:rFonts w:ascii="Verdana" w:hAnsi="Verdana" w:cs="Verdana"/>
                <w:sz w:val="16"/>
                <w:szCs w:val="16"/>
              </w:rPr>
              <w:t>в комплекте: столбы 60х60мм - 2 шт, регулируемые петли, ручка, замок, набор ключей)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компл.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Покрытие площадки (вар. 2)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0.0635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0.381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41.91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слоев: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25.908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Армирование подстилающих слоев и набетонок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сварная из холоднотянутой проволоки 3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покрытий: из плитки </w:t>
            </w:r>
            <w:r w:rsidR="00806E61">
              <w:rPr>
                <w:rFonts w:ascii="Verdana" w:hAnsi="Verdana" w:cs="Verdana"/>
                <w:sz w:val="16"/>
                <w:szCs w:val="16"/>
              </w:rPr>
              <w:t>резиновой «</w:t>
            </w:r>
            <w:r>
              <w:rPr>
                <w:rFonts w:ascii="Verdana" w:hAnsi="Verdana" w:cs="Verdana"/>
                <w:sz w:val="16"/>
                <w:szCs w:val="16"/>
              </w:rPr>
              <w:t>шип-паз", 500х500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мм, h</w:t>
            </w:r>
            <w:r>
              <w:rPr>
                <w:rFonts w:ascii="Verdana" w:hAnsi="Verdana" w:cs="Verdana"/>
                <w:sz w:val="16"/>
                <w:szCs w:val="16"/>
              </w:rPr>
              <w:t>=40мм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резиновая h=40мм, 500х500мм, "шип-паз"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259.08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детского игрового оборудования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детское игровое и спортивное оборудование)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0.02563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0.02563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оборудования</w:t>
            </w:r>
            <w:r w:rsidR="009C5EB3">
              <w:rPr>
                <w:rFonts w:ascii="Verdana" w:hAnsi="Verdana" w:cs="Verdana"/>
                <w:sz w:val="16"/>
                <w:szCs w:val="16"/>
              </w:rPr>
              <w:t xml:space="preserve"> детских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0.978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Детский спортивный</w:t>
            </w:r>
            <w:r w:rsidR="009C5EB3">
              <w:rPr>
                <w:rFonts w:ascii="Verdana" w:hAnsi="Verdana" w:cs="Verdana"/>
                <w:sz w:val="16"/>
                <w:szCs w:val="16"/>
              </w:rPr>
              <w:t xml:space="preserve"> комплекс 2270 х 4050</w:t>
            </w:r>
            <w:r>
              <w:rPr>
                <w:rFonts w:ascii="Verdana" w:hAnsi="Verdana" w:cs="Verdana"/>
                <w:sz w:val="16"/>
                <w:szCs w:val="16"/>
              </w:rPr>
              <w:t>мм, Н</w:t>
            </w:r>
            <w:r w:rsidR="009C5EB3">
              <w:rPr>
                <w:rFonts w:ascii="Verdana" w:hAnsi="Verdana" w:cs="Verdana"/>
                <w:sz w:val="16"/>
                <w:szCs w:val="16"/>
              </w:rPr>
              <w:t>=2600мм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Качалка на пружине "Дельфин"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Качалка-балансир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большая 3110</w:t>
            </w:r>
            <w:r>
              <w:rPr>
                <w:rFonts w:ascii="Verdana" w:hAnsi="Verdana" w:cs="Verdana"/>
                <w:sz w:val="16"/>
                <w:szCs w:val="16"/>
              </w:rPr>
              <w:t>х420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Н</w:t>
            </w:r>
            <w:r>
              <w:rPr>
                <w:rFonts w:ascii="Verdana" w:hAnsi="Verdana" w:cs="Verdana"/>
                <w:sz w:val="16"/>
                <w:szCs w:val="16"/>
              </w:rPr>
              <w:t>=1000мм, Н сидения=650мм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Счеты на столбах, 1008х110мм   Н=1300мм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Песочница с крышкой 2000 х 2000мм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Качели на металлич. стойках с оцинков.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балкой 3750</w:t>
            </w:r>
            <w:r>
              <w:rPr>
                <w:rFonts w:ascii="Verdana" w:hAnsi="Verdana" w:cs="Verdana"/>
                <w:sz w:val="16"/>
                <w:szCs w:val="16"/>
              </w:rPr>
              <w:t>х1310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мм, Н</w:t>
            </w:r>
            <w:r>
              <w:rPr>
                <w:rFonts w:ascii="Verdana" w:hAnsi="Verdana" w:cs="Verdana"/>
                <w:sz w:val="16"/>
                <w:szCs w:val="16"/>
              </w:rPr>
              <w:t>=2190мм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Сиденье резиновое для качелей с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подвеской, 3</w:t>
            </w:r>
            <w:r>
              <w:rPr>
                <w:rFonts w:ascii="Verdana" w:hAnsi="Verdana" w:cs="Verdana"/>
                <w:sz w:val="16"/>
                <w:szCs w:val="16"/>
              </w:rPr>
              <w:t>-12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Сиденье резиновое для качелей с подвеской, 1-3лет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Детский игровой комплекс "Лесная сказка" 6570 х 3715мм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скамейку)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0.0027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0.2754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скамеек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Скамейка 1860 х 530 h=800мм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Урна железобетонная+металлич.  вставка 480 х 480мм    Н=730мм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гравием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Гравий для строительных работ марка 400, фракция 10-20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Элементы спортивной площадки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</w:t>
            </w:r>
            <w:r w:rsidR="00806E61">
              <w:rPr>
                <w:rFonts w:ascii="Verdana" w:hAnsi="Verdana" w:cs="Verdana"/>
                <w:i/>
                <w:iCs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тип 8)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0.0265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42.4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0.053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Смесь пескоцементная (цемент М 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5.406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580.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покрытий из тротуарной плитки, количество плитки при укладке на 1 м2: 55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Плитка тротуарная бетонная, размером 200х100х60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(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типа </w:t>
            </w:r>
            <w:r w:rsidR="00806E61">
              <w:rPr>
                <w:rFonts w:ascii="Verdana" w:hAnsi="Verdana" w:cs="Verdana"/>
                <w:sz w:val="16"/>
                <w:szCs w:val="16"/>
              </w:rPr>
              <w:t>Кирпич) М400 (</w:t>
            </w:r>
            <w:r>
              <w:rPr>
                <w:rFonts w:ascii="Verdana" w:hAnsi="Verdana" w:cs="Verdana"/>
                <w:sz w:val="16"/>
                <w:szCs w:val="16"/>
              </w:rPr>
              <w:t>черная)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108.12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детского спортивного оборудования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детское игровое и спортивное оборудование)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1.632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оборудования</w:t>
            </w:r>
            <w:r w:rsidR="009C5EB3">
              <w:rPr>
                <w:rFonts w:ascii="Verdana" w:hAnsi="Verdana" w:cs="Verdana"/>
                <w:sz w:val="16"/>
                <w:szCs w:val="16"/>
              </w:rPr>
              <w:t xml:space="preserve"> детских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0.481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1780х760мм, Н=1770мм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1760х850мм, Н=1770мм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1100х960мм, Н=1970мм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960х840мм, Н=2000мм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Тренажер 1100х850мм, Н=1470мм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Рукоход двойной, 2-х уровневый 4115х1475</w:t>
            </w:r>
            <w:r w:rsidR="00806E61">
              <w:rPr>
                <w:rFonts w:ascii="Verdana" w:hAnsi="Verdana" w:cs="Verdana"/>
                <w:sz w:val="16"/>
                <w:szCs w:val="16"/>
              </w:rPr>
              <w:t>мм Н</w:t>
            </w:r>
            <w:r>
              <w:rPr>
                <w:rFonts w:ascii="Verdana" w:hAnsi="Verdana" w:cs="Verdana"/>
                <w:sz w:val="16"/>
                <w:szCs w:val="16"/>
              </w:rPr>
              <w:t>=2630мм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 (под скамейку)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 (грунт)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0.0018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0.1836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Монтаж скамеек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Скамейка 1860 х 530 h=800мм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гравием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</w:tr>
      <w:tr w:rsidR="00421651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Гравий для строительных работ марка 400, фракция 10-20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21651" w:rsidRDefault="009C5EB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421651"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651" w:rsidRDefault="004216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421651" w:rsidRDefault="0042165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06E61" w:rsidRDefault="00806E6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06E61" w:rsidRDefault="00806E6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06E61" w:rsidRDefault="00806E6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213"/>
      </w:tblGrid>
      <w:tr w:rsidR="00806E61" w:rsidTr="00806E6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Ведущий инженер отдела контроля МКУ «КР МКД»                                                Е.В. Ищенко</w:t>
            </w:r>
          </w:p>
        </w:tc>
      </w:tr>
      <w:tr w:rsidR="00806E61" w:rsidTr="00806E6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806E61" w:rsidTr="00806E6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06E61" w:rsidTr="00806E6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Начальник отдела контроля МКУ «КР МКД»                                                        Г.Н. Рябкова</w:t>
            </w:r>
          </w:p>
        </w:tc>
      </w:tr>
      <w:tr w:rsidR="00806E61" w:rsidTr="00806E61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806E61" w:rsidRDefault="00806E61" w:rsidP="00806E6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9C5EB3" w:rsidRDefault="009C5EB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9C5EB3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38" w:rsidRDefault="00794938">
      <w:pPr>
        <w:spacing w:after="0" w:line="240" w:lineRule="auto"/>
      </w:pPr>
      <w:r>
        <w:separator/>
      </w:r>
    </w:p>
  </w:endnote>
  <w:endnote w:type="continuationSeparator" w:id="0">
    <w:p w:rsidR="00794938" w:rsidRDefault="0079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C0" w:rsidRDefault="001C1AC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E47855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38" w:rsidRDefault="00794938">
      <w:pPr>
        <w:spacing w:after="0" w:line="240" w:lineRule="auto"/>
      </w:pPr>
      <w:r>
        <w:separator/>
      </w:r>
    </w:p>
  </w:footnote>
  <w:footnote w:type="continuationSeparator" w:id="0">
    <w:p w:rsidR="00794938" w:rsidRDefault="0079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1C1AC0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1C1AC0" w:rsidRDefault="001C1AC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204 * 1 * 13/1.1 &gt;</w:t>
          </w: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1C1AC0" w:rsidRDefault="001C1A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(вер.1.3.171218)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1C1AC0" w:rsidRDefault="001C1AC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8"/>
    <w:rsid w:val="00055DF1"/>
    <w:rsid w:val="001606AA"/>
    <w:rsid w:val="001A38CD"/>
    <w:rsid w:val="001C1AC0"/>
    <w:rsid w:val="001F6B36"/>
    <w:rsid w:val="003612E2"/>
    <w:rsid w:val="003B04FC"/>
    <w:rsid w:val="00421651"/>
    <w:rsid w:val="00496FCA"/>
    <w:rsid w:val="004F7B57"/>
    <w:rsid w:val="00794938"/>
    <w:rsid w:val="00806E61"/>
    <w:rsid w:val="008466D3"/>
    <w:rsid w:val="009C5EB3"/>
    <w:rsid w:val="009C5F18"/>
    <w:rsid w:val="00CA21A3"/>
    <w:rsid w:val="00E47855"/>
    <w:rsid w:val="00E73D83"/>
    <w:rsid w:val="00F24234"/>
    <w:rsid w:val="00F40F25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F92CBA-74C3-4A95-A3B1-FA678B6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45E0-DAA4-49F7-A4E8-B00C3E05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9229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IEV</cp:lastModifiedBy>
  <cp:revision>14</cp:revision>
  <cp:lastPrinted>2018-02-28T08:07:00Z</cp:lastPrinted>
  <dcterms:created xsi:type="dcterms:W3CDTF">2018-02-26T14:36:00Z</dcterms:created>
  <dcterms:modified xsi:type="dcterms:W3CDTF">2018-02-28T08:07:00Z</dcterms:modified>
</cp:coreProperties>
</file>