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7B" w:rsidRPr="00453D7B" w:rsidRDefault="00453D7B" w:rsidP="00453D7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</w:p>
    <w:p w:rsidR="00453D7B" w:rsidRPr="00453D7B" w:rsidRDefault="00453D7B" w:rsidP="00453D7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453D7B" w:rsidRPr="00453D7B" w:rsidRDefault="00453D7B" w:rsidP="00453D7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453D7B" w:rsidRPr="00453D7B" w:rsidRDefault="00453D7B" w:rsidP="00453D7B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13.05.2024</w:t>
      </w:r>
      <w:r w:rsidRPr="00453D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336</w:t>
      </w:r>
    </w:p>
    <w:p w:rsidR="00453D7B" w:rsidRPr="00453D7B" w:rsidRDefault="00453D7B" w:rsidP="00453D7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mEnd"/>
      <w:bookmarkEnd w:id="1"/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453D7B" w:rsidRPr="00453D7B" w:rsidRDefault="00453D7B" w:rsidP="00453D7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Калининградская область</w:t>
      </w:r>
    </w:p>
    <w:p w:rsidR="00453D7B" w:rsidRPr="00453D7B" w:rsidRDefault="00453D7B" w:rsidP="0045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 О Г О В О Р № ______________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"/>
      </w: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аренды земельного участка</w:t>
      </w: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Калининград                                                                               </w:t>
      </w:r>
      <w:proofErr w:type="gram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____» ___________ 20___ г.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2"/>
      </w: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«Город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Калининград»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______________, именуемый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«Арендатор»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 заключили настоящий договор (далее – Договор) о нижеследующем:</w:t>
      </w:r>
    </w:p>
    <w:p w:rsidR="00453D7B" w:rsidRPr="00453D7B" w:rsidRDefault="00453D7B" w:rsidP="00453D7B">
      <w:pPr>
        <w:widowControl w:val="0"/>
        <w:spacing w:after="0" w:line="240" w:lineRule="auto"/>
        <w:ind w:left="6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453D7B" w:rsidRPr="00453D7B" w:rsidRDefault="00453D7B" w:rsidP="00453D7B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пунктом 1 статьи 39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статьями 39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-39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Федерации, пунктом 2 статьи 3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 w:rsidRPr="00453D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25.10.2001</w:t>
        </w:r>
      </w:smartTag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от _____._____._____ № __________________ 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3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«__________________________» 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4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протокола ____________________ 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5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____.____._____ 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6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_____ 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7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Арендодатель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предоставляет,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 аренду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58 месяцев земельный участок из земель населенных пунктов с кадастровым номером 39:15:110703:276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1 313 </w:t>
      </w:r>
      <w:proofErr w:type="spell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(описание местоположения): Калининградская обл., г. Калининград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земельный участок) в границах, обозначенных в выписке из Единого государственного реестра недвижимости от _____.______.____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8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9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являющейся неотъемлемой частью настоящего Договора. 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 о местоположении земельного участка и его границах.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Земельный участок имеет разрешенное использование «деловое управление».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Характеристики земельного участка, передаваемого в аренду: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сведения о частях земельного участка, ограничениях, обременениях, особых условиях использования указаны в приложении к настоящему Договору;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строений и сооружений: в соответствии со сведениями, содержащимися в Едином государственном реестре недвижимости;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форма собственности: земельный участок находится в государственной неразграниченной собственности;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 Договора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Срок аренды земельного участка устанавливается со дня подписания сторонами настоящего Договора по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0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Договор считается заключенным с момента его подписания сторонами и действует до окончания срока аренды земельного участка (пункт 2.1 Договора) или досрочного его расторжения на основании действующего законодательства или настоящего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Договор считается для третьих лиц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В случае если </w:t>
      </w:r>
      <w:r w:rsidRPr="00453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Арендатор</w:t>
      </w:r>
      <w:r w:rsidRPr="0045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представил </w:t>
      </w:r>
      <w:r w:rsidRPr="00453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Арендодателю</w:t>
      </w:r>
      <w:r w:rsidRPr="0045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подписанный Договор в срок, установленный пунктом 5.1.3 Договора, настоящий Договор считается незаключенным.</w:t>
      </w:r>
    </w:p>
    <w:p w:rsidR="00453D7B" w:rsidRPr="00453D7B" w:rsidRDefault="00453D7B" w:rsidP="00453D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аренды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Использование земельного участка в соответствии с постановлением администрации городского округа «Город Калининград» от ____</w:t>
      </w:r>
      <w:proofErr w:type="gram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____.______ № 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1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требованиями законодательства Российской Федерации.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Запрет на изменение границ земельного участка.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Запрет на проведение работ, ведущих к ухудшению экологических характеристик земельного участка.</w:t>
      </w:r>
    </w:p>
    <w:p w:rsidR="00453D7B" w:rsidRPr="00453D7B" w:rsidRDefault="00453D7B" w:rsidP="00453D7B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На территории земельного участка, указанного в пункте 1.1 Договора, запрещено сжигать промышленные и бытовые отходы, листья, а также порубочные остатки деревьев.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пункте 1.1 Договора, без проведения торгов.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Внесение изменений в Договор в части изменения вида разрешенного использования земельного участка, указанного в пункте 1.3 Договора, не допускается.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 Передача земельного участка (части) в субаренду, залог, по договору поручительства и договору задатка без согласия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допускается, за исключением случаев, предусмотренных законом. При передаче земельного участка (части) в субаренду ответственным по Договору перед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Арендодателем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передачи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(части) в субаренду, залог, по договору поручительства и договору задатка без согласия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земельный участок (часть) считается не используемым в соответствии с установленным разрешенным использованием или целями использования земельного участка по условиям настоящего Договора.</w:t>
      </w: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Арендная плата и порядок платежей</w:t>
      </w: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Размер ежегодной арендной платы установлен в соответствии с последним предложением по цене / начальной ценой по лоту № __</w:t>
      </w:r>
      <w:proofErr w:type="gram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2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3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год и не подлежит изменению. 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Задаток в размере _________</w:t>
      </w:r>
      <w:proofErr w:type="gram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_ 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4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proofErr w:type="gram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внесенный лицом, с которым заключается Договор, засчитывается в счет арендной платы.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Общая сумма арендной платы за весь срок аренды составляет __________</w:t>
      </w:r>
      <w:proofErr w:type="gram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5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proofErr w:type="gram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D7B" w:rsidRPr="00453D7B" w:rsidRDefault="00453D7B" w:rsidP="00453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Сумма арендной платы в размере ________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6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(равная сумме арендной платы за весь срок аренды за вычетом суммы задатка) перечисляется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единовременным платежом в течение тридцати календарных дней со дня направления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Арендатору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настоящего Договора на следующие реквизиты: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Отделение Калининград Банка России//УФК по Калининградской области, г. Калининград, БИК банка 012748051, Единый казначейский счет 40102810545370000028,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028 1 11 05012 04 0000 120.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Arial Unicode MS" w:hAnsi="Times New Roman" w:cs="Times New Roman"/>
          <w:sz w:val="24"/>
          <w:szCs w:val="24"/>
          <w:lang w:eastAsia="ru-RU"/>
        </w:rPr>
        <w:t>4.5. Датой оплаты суммы арендной платы, указанной в пункте 4.4 Договора, считается дата поступления средств на счет, указанный в пункте 4.4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 досрочного расторжения Договора сумма арендной платы, внесенной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Арендатором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4.4 Договора, не возвращается вне зависимости от причин его расторжения. 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Pr="00453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внесения арендной платы за землю ведет муниципальное казенное учреждение «Калининградский расчетно-сервисный центр».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</w:t>
      </w:r>
      <w:r w:rsidRPr="00453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Штрафные санкции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условий Договора: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год;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случае </w:t>
      </w:r>
      <w:proofErr w:type="spell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в государственных или муниципальных информационных системах, реестрах и регистрах, с арендатора взимается штраф в размере 10 процентов от суммы арендной платы за текущий год.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Уплата неустойки (штрафа) не освобождает стороны от выполнения возложенных на них обязательств по Договору. </w:t>
      </w: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Арендатора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 Использовать земельный участок на условиях, установленных Договором.</w:t>
      </w:r>
    </w:p>
    <w:p w:rsidR="00453D7B" w:rsidRPr="00453D7B" w:rsidRDefault="00453D7B" w:rsidP="00453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 Передать свои права и обязанности по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Договора только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согласия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Указанные действия по передаче прав и обязанностей по Договору оформляются путем подписания дополнительного соглашения. 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 В течение тридцати дней со дня направления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Арендодателем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подписать его и представить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Арендодателю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D7B" w:rsidRPr="00453D7B" w:rsidRDefault="00453D7B" w:rsidP="00453D7B">
      <w:pPr>
        <w:widowControl w:val="0"/>
        <w:tabs>
          <w:tab w:val="center" w:pos="546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Помимо исполнения обязательств, предусмотренных разделом 3 Договора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Арендатор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453D7B" w:rsidRPr="00453D7B" w:rsidRDefault="00453D7B" w:rsidP="00453D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Использовать полученный в аренду земельный участок в соответствии с целью использования, указанной в пункте 1.3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 Исполнять обязанности, предусмотренные Правилами благоустройства территории городского округа «Город Калининград». 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_________________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7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:rsidR="00453D7B" w:rsidRPr="00453D7B" w:rsidRDefault="00453D7B" w:rsidP="00453D7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 Исполнять обязательные предписания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охраны земель, устранения нарушений земельного законодательства и Договора, которые установлены в результате осуществления муниципального земельного контроля. 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 Возмещать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Арендодателю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 Своевременно внести арендную плату за землю в соответствии с пунктом 4.4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Обеспечивать беспрепятственный доступ на земельный участок представителям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Арендодателя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:rsidR="00453D7B" w:rsidRPr="00453D7B" w:rsidRDefault="00453D7B" w:rsidP="00453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Year" w:val="10"/>
          <w:attr w:name="Day" w:val="5"/>
          <w:attr w:name="Month" w:val="2"/>
          <w:attr w:name="ls" w:val="trans"/>
        </w:smartTagPr>
        <w:r w:rsidRPr="00453D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5.2.10.</w:t>
        </w:r>
      </w:smartTag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Приступить к строительству после получения разрешения на строительство.</w:t>
      </w:r>
    </w:p>
    <w:p w:rsidR="00453D7B" w:rsidRPr="00453D7B" w:rsidRDefault="00453D7B" w:rsidP="00453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Year" w:val="11"/>
          <w:attr w:name="Day" w:val="5"/>
          <w:attr w:name="Month" w:val="2"/>
          <w:attr w:name="ls" w:val="trans"/>
        </w:smartTagPr>
        <w:r w:rsidRPr="00453D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5.2.11.</w:t>
        </w:r>
      </w:smartTag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 (либо ранее выданными техническими условиями на подключение (присоединение) к сетям инженерно-технического обеспечения).</w:t>
      </w:r>
    </w:p>
    <w:p w:rsidR="00453D7B" w:rsidRPr="00453D7B" w:rsidRDefault="00453D7B" w:rsidP="00453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Year" w:val="12"/>
          <w:attr w:name="Day" w:val="5"/>
          <w:attr w:name="Month" w:val="2"/>
          <w:attr w:name="ls" w:val="trans"/>
        </w:smartTagPr>
        <w:r w:rsidRPr="00453D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5.2.12.</w:t>
        </w:r>
      </w:smartTag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 w:rsidRPr="00453D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городского округа «Город Калининград» от 02.12.2021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979.</w:t>
      </w:r>
    </w:p>
    <w:p w:rsidR="00453D7B" w:rsidRPr="00453D7B" w:rsidRDefault="00453D7B" w:rsidP="00453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Year" w:val="13"/>
          <w:attr w:name="Day" w:val="5"/>
          <w:attr w:name="Month" w:val="2"/>
          <w:attr w:name="ls" w:val="trans"/>
        </w:smartTagPr>
        <w:r w:rsidRPr="00453D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5.2.13.</w:t>
        </w:r>
      </w:smartTag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 w:rsidRPr="00453D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14.01.1993</w:t>
        </w:r>
      </w:smartTag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4292-1 «Об увековечении памяти погибших при защите Отечества».</w:t>
      </w:r>
    </w:p>
    <w:p w:rsidR="00453D7B" w:rsidRPr="00453D7B" w:rsidRDefault="00453D7B" w:rsidP="00453D7B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Арендодателя</w:t>
      </w:r>
    </w:p>
    <w:p w:rsidR="00453D7B" w:rsidRPr="00453D7B" w:rsidRDefault="00453D7B" w:rsidP="00453D7B">
      <w:pPr>
        <w:widowControl w:val="0"/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453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Арендодатель имеет право:</w:t>
      </w:r>
    </w:p>
    <w:p w:rsidR="00453D7B" w:rsidRPr="00453D7B" w:rsidRDefault="00453D7B" w:rsidP="00453D7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6.1.1. Требовать досрочного расторжения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способами, приводящими к его порче.</w:t>
      </w:r>
    </w:p>
    <w:p w:rsidR="00453D7B" w:rsidRPr="00453D7B" w:rsidRDefault="00453D7B" w:rsidP="00453D7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Контролировать соблюдение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Арендатором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цели, установленной в пункте 1.3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 В случаях, установленных законодательством Российской Федерации и Договором, принимать в одностороннем порядке решения о прекращении действия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Договором.</w:t>
      </w:r>
      <w:r w:rsidRPr="00453D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:rsidR="00453D7B" w:rsidRPr="00453D7B" w:rsidRDefault="00453D7B" w:rsidP="00453D7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 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:rsidR="00453D7B" w:rsidRPr="00453D7B" w:rsidRDefault="00453D7B" w:rsidP="00453D7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6.1.6. Вносить с согласия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Арендатора,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 его отказа - в судебном порядке необходимые изменения и уточнения в Договор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действующего законодательства.</w:t>
      </w:r>
    </w:p>
    <w:p w:rsidR="00453D7B" w:rsidRPr="00453D7B" w:rsidRDefault="00453D7B" w:rsidP="00453D7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 </w:t>
      </w:r>
      <w:r w:rsidRPr="00453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Арендодатель обязан:</w:t>
      </w:r>
    </w:p>
    <w:p w:rsidR="00453D7B" w:rsidRPr="00453D7B" w:rsidRDefault="00453D7B" w:rsidP="00453D7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6.2.1. Не нарушать прав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законодательством и Договором.</w:t>
      </w:r>
    </w:p>
    <w:p w:rsidR="00453D7B" w:rsidRPr="00453D7B" w:rsidRDefault="00453D7B" w:rsidP="00453D7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6.2.2. Выполнять в полном объеме все условия Договора.</w:t>
      </w:r>
    </w:p>
    <w:p w:rsidR="00453D7B" w:rsidRPr="00453D7B" w:rsidRDefault="00453D7B" w:rsidP="00453D7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 За нарушение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Ответственность за содержание земельного участка наступает у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Арендатора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урегулирования споров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Споры сторон, вытекающие из исполнения настоящего Договора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8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D7B" w:rsidRPr="00453D7B" w:rsidRDefault="00453D7B" w:rsidP="00453D7B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Расторжение и прекращение действия Договора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 Договор </w:t>
      </w:r>
      <w:r w:rsidRPr="00453D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подлежит досрочному расторжению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в судебном порядке) по следующим основаниям: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 Взаимное согласие сторон.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9.1.2. Использование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Арендатором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не в соответствии с целью его предоставления (видом разрешенного использования).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9.1.3. Несоблюдение сроков освоения земельного участка, предусмотренных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пунктом 2.1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9.1.4. Использование земельного участка способами, приводящими к ухудшению экологической обстановки земельного участка и прилегающей территории.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9.1.5.</w:t>
      </w:r>
      <w:r w:rsidRPr="00453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федеральное законодательство, касающихся оснований действия и прекращения действия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453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прекращения действия настоящего Договора: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9.2.1.</w:t>
      </w:r>
      <w:r w:rsidRPr="00453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Изъятие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Арендатору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затрат, упущенной выгоды определяется в соответствии с действующим законодательством.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9.2.2. Истечение срока аренды земельного участка, установленного пунктом 2.1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9.2.3. </w:t>
      </w:r>
      <w:proofErr w:type="spell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в размере и сроки, установленные пунктом 4.4 Договора.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9.2.4. Ввод объекта капитального строительства в эксплуатацию.</w:t>
      </w:r>
    </w:p>
    <w:p w:rsidR="00453D7B" w:rsidRPr="00453D7B" w:rsidRDefault="00453D7B" w:rsidP="00453D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3D7B" w:rsidRPr="00453D7B" w:rsidRDefault="00453D7B" w:rsidP="00453D7B">
      <w:pPr>
        <w:widowControl w:val="0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:rsidR="00453D7B" w:rsidRPr="00453D7B" w:rsidRDefault="00453D7B" w:rsidP="00453D7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3D7B" w:rsidRPr="00453D7B" w:rsidRDefault="00453D7B" w:rsidP="00453D7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10.1. Любые изменения и дополнения к Договору должны быть оформлены в письменном виде дополнительными соглашениями.</w:t>
      </w:r>
    </w:p>
    <w:p w:rsidR="00453D7B" w:rsidRPr="00453D7B" w:rsidRDefault="00453D7B" w:rsidP="00453D7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 Договор составлен и подписан в двух экземплярах, имеющих одинаковую юридическую силу, по одному экземпляру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Арендодателю, Арендатору.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Договор является актом приема-передачи земельного участка.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Арендодателя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Приложение</w:t>
      </w: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 Выписка из Единого государственного реестра недвижимости от </w:t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</w:t>
      </w:r>
      <w:proofErr w:type="gramStart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____._____  № _________ </w:t>
      </w:r>
      <w:r w:rsidRPr="00453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id="19"/>
      </w:r>
      <w:r w:rsidRPr="00453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453D7B" w:rsidRPr="00453D7B" w:rsidTr="00220240">
        <w:tc>
          <w:tcPr>
            <w:tcW w:w="4856" w:type="dxa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3D7B" w:rsidRPr="00453D7B" w:rsidRDefault="00453D7B" w:rsidP="00453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857" w:type="dxa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3D7B" w:rsidRPr="00453D7B" w:rsidRDefault="00453D7B" w:rsidP="00453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городского округа «Город Калининград»</w:t>
            </w: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3D7B" w:rsidRPr="00453D7B" w:rsidRDefault="00453D7B" w:rsidP="00453D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236022 ,</w:t>
            </w:r>
            <w:proofErr w:type="gramEnd"/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Калининград, пл. Победы, 1</w:t>
            </w:r>
          </w:p>
        </w:tc>
        <w:tc>
          <w:tcPr>
            <w:tcW w:w="4857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0"/>
            </w: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Арендодателя</w:t>
            </w:r>
          </w:p>
        </w:tc>
        <w:tc>
          <w:tcPr>
            <w:tcW w:w="4857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Арендатора</w:t>
            </w: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1"/>
            </w:r>
          </w:p>
        </w:tc>
        <w:tc>
          <w:tcPr>
            <w:tcW w:w="4857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2"/>
            </w: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3"/>
            </w:r>
          </w:p>
        </w:tc>
        <w:tc>
          <w:tcPr>
            <w:tcW w:w="4857" w:type="dxa"/>
            <w:vAlign w:val="center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4"/>
            </w: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5"/>
            </w:r>
          </w:p>
        </w:tc>
        <w:tc>
          <w:tcPr>
            <w:tcW w:w="4857" w:type="dxa"/>
            <w:vAlign w:val="bottom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6"/>
            </w:r>
          </w:p>
        </w:tc>
      </w:tr>
      <w:tr w:rsidR="00453D7B" w:rsidRPr="00453D7B" w:rsidTr="00220240">
        <w:tc>
          <w:tcPr>
            <w:tcW w:w="4856" w:type="dxa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vAlign w:val="bottom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endnoteReference w:id="27"/>
            </w:r>
          </w:p>
        </w:tc>
        <w:tc>
          <w:tcPr>
            <w:tcW w:w="4857" w:type="dxa"/>
            <w:vAlign w:val="bottom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8"/>
            </w:r>
          </w:p>
        </w:tc>
      </w:tr>
      <w:tr w:rsidR="00453D7B" w:rsidRPr="00453D7B" w:rsidTr="00220240">
        <w:tc>
          <w:tcPr>
            <w:tcW w:w="4856" w:type="dxa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3D7B" w:rsidRPr="00453D7B" w:rsidTr="00220240">
        <w:tc>
          <w:tcPr>
            <w:tcW w:w="4856" w:type="dxa"/>
            <w:hideMark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9"/>
            </w:r>
          </w:p>
        </w:tc>
        <w:tc>
          <w:tcPr>
            <w:tcW w:w="4857" w:type="dxa"/>
          </w:tcPr>
          <w:p w:rsidR="00453D7B" w:rsidRPr="00453D7B" w:rsidRDefault="00453D7B" w:rsidP="00453D7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D7B" w:rsidRPr="00453D7B" w:rsidRDefault="00453D7B" w:rsidP="00453D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BE5" w:rsidRDefault="00975BE5"/>
    <w:sectPr w:rsidR="00975BE5" w:rsidSect="00047A2D">
      <w:headerReference w:type="default" r:id="rId7"/>
      <w:endnotePr>
        <w:numFmt w:val="decimal"/>
      </w:endnotePr>
      <w:pgSz w:w="11906" w:h="16838"/>
      <w:pgMar w:top="1134" w:right="567" w:bottom="1134" w:left="1701" w:header="567" w:footer="100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51" w:rsidRDefault="008E4851" w:rsidP="00453D7B">
      <w:pPr>
        <w:spacing w:after="0" w:line="240" w:lineRule="auto"/>
      </w:pPr>
      <w:r>
        <w:separator/>
      </w:r>
    </w:p>
  </w:endnote>
  <w:endnote w:type="continuationSeparator" w:id="0">
    <w:p w:rsidR="008E4851" w:rsidRDefault="008E4851" w:rsidP="00453D7B">
      <w:pPr>
        <w:spacing w:after="0" w:line="240" w:lineRule="auto"/>
      </w:pPr>
      <w:r>
        <w:continuationSeparator/>
      </w:r>
    </w:p>
  </w:endnote>
  <w:endnote w:id="1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Номер договора.</w:t>
      </w:r>
    </w:p>
  </w:endnote>
  <w:endnote w:id="2">
    <w:p w:rsidR="00453D7B" w:rsidRDefault="00453D7B" w:rsidP="00453D7B">
      <w:pPr>
        <w:pStyle w:val="a3"/>
        <w:jc w:val="both"/>
        <w:rPr>
          <w:b/>
        </w:rPr>
      </w:pPr>
      <w:r>
        <w:rPr>
          <w:rStyle w:val="a7"/>
        </w:rPr>
        <w:endnoteRef/>
      </w:r>
      <w:r>
        <w:t xml:space="preserve"> Дата договора.</w:t>
      </w:r>
    </w:p>
  </w:endnote>
  <w:endnote w:id="3">
    <w:p w:rsidR="00453D7B" w:rsidRDefault="00453D7B" w:rsidP="00453D7B">
      <w:pPr>
        <w:pStyle w:val="a3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Дата выписки из Единого государственного реестра недвижимости.</w:t>
      </w:r>
    </w:p>
  </w:endnote>
  <w:endnote w:id="9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Номер выписки из Единого государственного реестра недвижимости.</w:t>
      </w:r>
    </w:p>
  </w:endnote>
  <w:endnote w:id="10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Указывается дата окончания срока аренды.</w:t>
      </w:r>
    </w:p>
  </w:endnote>
  <w:endnote w:id="11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12">
    <w:p w:rsidR="00453D7B" w:rsidRDefault="00453D7B" w:rsidP="00453D7B">
      <w:pPr>
        <w:pStyle w:val="a3"/>
      </w:pPr>
      <w:r>
        <w:rPr>
          <w:rStyle w:val="a7"/>
        </w:rPr>
        <w:endnoteRef/>
      </w:r>
      <w:r>
        <w:t xml:space="preserve"> Указывается номер лота (при наличии).</w:t>
      </w:r>
    </w:p>
  </w:endnote>
  <w:endnote w:id="13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4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Размер задатка указывается цифрами и прописью.</w:t>
      </w:r>
    </w:p>
  </w:endnote>
  <w:endnote w:id="15">
    <w:p w:rsidR="00453D7B" w:rsidRDefault="00453D7B" w:rsidP="00453D7B">
      <w:pPr>
        <w:pStyle w:val="a3"/>
      </w:pPr>
      <w:r>
        <w:rPr>
          <w:rStyle w:val="a7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6">
    <w:p w:rsidR="00453D7B" w:rsidRDefault="00453D7B" w:rsidP="00453D7B">
      <w:pPr>
        <w:pStyle w:val="a3"/>
      </w:pPr>
      <w:r>
        <w:rPr>
          <w:rStyle w:val="a7"/>
        </w:rPr>
        <w:endnoteRef/>
      </w:r>
      <w:r>
        <w:t xml:space="preserve">  Сумма арендной платы указывается цифрами и прописью.</w:t>
      </w:r>
    </w:p>
  </w:endnote>
  <w:endnote w:id="17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:rsidR="00453D7B" w:rsidRDefault="00453D7B" w:rsidP="00453D7B">
      <w:pPr>
        <w:pStyle w:val="a3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:rsidR="00453D7B" w:rsidRPr="00626934" w:rsidRDefault="00453D7B" w:rsidP="00453D7B">
      <w:pPr>
        <w:widowControl w:val="0"/>
        <w:spacing w:after="120"/>
        <w:ind w:firstLine="567"/>
        <w:jc w:val="both"/>
      </w:pPr>
      <w:r>
        <w:t xml:space="preserve">«5.2.3. Уведомить </w:t>
      </w:r>
      <w:r>
        <w:rPr>
          <w:b/>
        </w:rPr>
        <w:t>Арендодателя</w:t>
      </w:r>
      <w:r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 xml:space="preserve">либо представляются лично (через представителя) в МКУ </w:t>
      </w:r>
      <w:r w:rsidRPr="00626934">
        <w:t>«</w:t>
      </w:r>
      <w:r w:rsidRPr="00626934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либо по электронной почте </w:t>
      </w:r>
      <w:r w:rsidRPr="00626934">
        <w:t>cityhall@klgd.ru</w:t>
      </w:r>
      <w:r>
        <w:t>.»;</w:t>
      </w:r>
    </w:p>
    <w:p w:rsidR="00453D7B" w:rsidRDefault="00453D7B" w:rsidP="00453D7B">
      <w:pPr>
        <w:pStyle w:val="a3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:rsidR="00453D7B" w:rsidRDefault="00453D7B" w:rsidP="00453D7B">
      <w:pPr>
        <w:widowControl w:val="0"/>
        <w:spacing w:after="120"/>
        <w:ind w:firstLine="567"/>
        <w:jc w:val="both"/>
        <w:rPr>
          <w:sz w:val="20"/>
          <w:szCs w:val="20"/>
        </w:rPr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 xml:space="preserve">либо представляются лично (через представителя) МКУ </w:t>
      </w:r>
      <w:r w:rsidRPr="00626934">
        <w:t>«</w:t>
      </w:r>
      <w:r w:rsidRPr="00626934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либо по электронной почте </w:t>
      </w:r>
      <w:r w:rsidRPr="00626934">
        <w:t>cityhall@klgd.ru</w:t>
      </w:r>
      <w:r>
        <w:t>».</w:t>
      </w:r>
    </w:p>
  </w:endnote>
  <w:endnote w:id="18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:rsidR="00453D7B" w:rsidRDefault="00453D7B" w:rsidP="00453D7B">
      <w:pPr>
        <w:pStyle w:val="a3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9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Дата и номер выписки из Единого государственного реестра недвижимости.</w:t>
      </w:r>
    </w:p>
  </w:endnote>
  <w:endnote w:id="20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:rsidR="00453D7B" w:rsidRDefault="00453D7B" w:rsidP="00453D7B">
      <w:pPr>
        <w:pStyle w:val="a3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 для юридических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Организационно-правовая форма, наименование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>№ расчетного счета арендатора в банке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Наименование банка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№ корреспондентского счета банка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 xml:space="preserve">БИК банка </w:t>
            </w:r>
          </w:p>
        </w:tc>
      </w:tr>
      <w:tr w:rsidR="00453D7B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:rsidR="00453D7B" w:rsidRDefault="00453D7B" w:rsidP="00453D7B">
      <w:pPr>
        <w:pStyle w:val="a3"/>
        <w:jc w:val="both"/>
        <w:rPr>
          <w:i/>
          <w:sz w:val="24"/>
          <w:szCs w:val="24"/>
        </w:rPr>
      </w:pPr>
    </w:p>
    <w:p w:rsidR="00453D7B" w:rsidRDefault="00453D7B" w:rsidP="00453D7B">
      <w:pPr>
        <w:pStyle w:val="a3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 для физических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453D7B" w:rsidTr="00D10966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jc w:val="both"/>
            </w:pPr>
            <w:r>
              <w:t>Фамилия, имя, отчество (при наличии)</w:t>
            </w:r>
          </w:p>
        </w:tc>
      </w:tr>
      <w:tr w:rsidR="00453D7B" w:rsidTr="00D10966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453D7B" w:rsidTr="00D10966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spacing w:after="120"/>
              <w:ind w:right="114"/>
              <w:jc w:val="both"/>
            </w:pPr>
            <w:r>
              <w:t>Адрес регистрации для направления почтовой корреспонденции в связи с исполнением договора: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453D7B" w:rsidTr="00D10966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B" w:rsidRDefault="00453D7B" w:rsidP="00D10966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:rsidR="00453D7B" w:rsidRDefault="00453D7B" w:rsidP="00453D7B">
      <w:pPr>
        <w:pStyle w:val="a3"/>
        <w:jc w:val="both"/>
        <w:rPr>
          <w:i/>
        </w:rPr>
      </w:pPr>
    </w:p>
  </w:endnote>
  <w:endnote w:id="21">
    <w:p w:rsidR="00453D7B" w:rsidRDefault="00453D7B" w:rsidP="00453D7B">
      <w:pPr>
        <w:pStyle w:val="a3"/>
      </w:pPr>
      <w:r>
        <w:rPr>
          <w:rStyle w:val="a7"/>
        </w:rPr>
        <w:endnoteRef/>
      </w:r>
      <w:r>
        <w:t xml:space="preserve"> Указывается должность лица, имеющего право подписи договора, или лица, его заменяющего.</w:t>
      </w:r>
    </w:p>
  </w:endnote>
  <w:endnote w:id="22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53D7B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B" w:rsidRDefault="00453D7B" w:rsidP="00D1096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:rsidR="00453D7B" w:rsidRDefault="00453D7B" w:rsidP="00453D7B">
      <w:pPr>
        <w:pStyle w:val="a3"/>
        <w:jc w:val="both"/>
      </w:pPr>
    </w:p>
  </w:endnote>
  <w:endnote w:id="23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Место для подписания договора со стороны Арендодателя и оттиска печати администрации, указываются также фамилия и инициалы подписавшего договор должностного лица.</w:t>
      </w:r>
    </w:p>
  </w:endnote>
  <w:endnote w:id="24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Место для подписания договора со стороны Арендатора и оттиска печати Арендатора (при наличии), указываются также фамилия и инициалы подписавшего договор лица.</w:t>
      </w:r>
    </w:p>
  </w:endnote>
  <w:endnote w:id="25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Указывается должность лица, имеющего право подписи от правового управления администрации городского округа «Город Калининград».</w:t>
      </w:r>
    </w:p>
  </w:endnote>
  <w:endnote w:id="26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Место для согласования договора уполномоченным лицом правового управления администрации городского округа «Город Калининград».</w:t>
      </w:r>
    </w:p>
  </w:endnote>
  <w:endnote w:id="27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Указывается должность лица, имеющего право подписи от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8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Место для согласования договора уполномоченным лицом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9">
    <w:p w:rsidR="00453D7B" w:rsidRDefault="00453D7B" w:rsidP="00453D7B">
      <w:pPr>
        <w:pStyle w:val="a3"/>
        <w:jc w:val="both"/>
      </w:pPr>
      <w:r>
        <w:rPr>
          <w:rStyle w:val="a7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51" w:rsidRDefault="008E4851" w:rsidP="00453D7B">
      <w:pPr>
        <w:spacing w:after="0" w:line="240" w:lineRule="auto"/>
      </w:pPr>
      <w:r>
        <w:separator/>
      </w:r>
    </w:p>
  </w:footnote>
  <w:footnote w:type="continuationSeparator" w:id="0">
    <w:p w:rsidR="008E4851" w:rsidRDefault="008E4851" w:rsidP="0045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F6" w:rsidRDefault="008E4851">
    <w:pPr>
      <w:pStyle w:val="a5"/>
      <w:jc w:val="center"/>
    </w:pPr>
    <w:r>
      <w:fldChar w:fldCharType="begin"/>
    </w:r>
    <w:r>
      <w:instrText>PAGE   \*</w:instrText>
    </w:r>
    <w:r>
      <w:instrText xml:space="preserve"> MERG</w:instrText>
    </w:r>
    <w:r>
      <w:instrText>EFORMAT</w:instrText>
    </w:r>
    <w:r>
      <w:fldChar w:fldCharType="separate"/>
    </w:r>
    <w:r w:rsidR="00453D7B">
      <w:rPr>
        <w:noProof/>
      </w:rPr>
      <w:t>8</w:t>
    </w:r>
    <w:r>
      <w:fldChar w:fldCharType="end"/>
    </w:r>
  </w:p>
  <w:p w:rsidR="00C129F6" w:rsidRDefault="008E48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7B"/>
    <w:rsid w:val="00453D7B"/>
    <w:rsid w:val="008E4851"/>
    <w:rsid w:val="009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11757-001D-450C-9739-ECE2836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53D7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53D7B"/>
    <w:rPr>
      <w:sz w:val="20"/>
      <w:szCs w:val="20"/>
    </w:rPr>
  </w:style>
  <w:style w:type="paragraph" w:styleId="a5">
    <w:name w:val="header"/>
    <w:basedOn w:val="a"/>
    <w:link w:val="a6"/>
    <w:uiPriority w:val="99"/>
    <w:rsid w:val="00453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5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ndnote reference"/>
    <w:unhideWhenUsed/>
    <w:rsid w:val="00453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2265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 Наталия Юрьевна</dc:creator>
  <cp:keywords/>
  <dc:description/>
  <cp:lastModifiedBy>Житник Наталия Юрьевна</cp:lastModifiedBy>
  <cp:revision>1</cp:revision>
  <dcterms:created xsi:type="dcterms:W3CDTF">2024-05-14T06:14:00Z</dcterms:created>
  <dcterms:modified xsi:type="dcterms:W3CDTF">2024-05-14T06:16:00Z</dcterms:modified>
</cp:coreProperties>
</file>