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="00BE113D">
        <w:rPr>
          <w:rFonts w:ascii="Times New Roman" w:hAnsi="Times New Roman"/>
          <w:sz w:val="26"/>
          <w:szCs w:val="26"/>
        </w:rPr>
        <w:t xml:space="preserve">         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BE113D"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 w:rsidR="00BE113D">
        <w:rPr>
          <w:rFonts w:ascii="Times New Roman" w:hAnsi="Times New Roman"/>
          <w:sz w:val="26"/>
          <w:szCs w:val="26"/>
        </w:rPr>
        <w:t>Исполнительный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BE113D">
        <w:rPr>
          <w:rFonts w:ascii="Times New Roman" w:hAnsi="Times New Roman"/>
          <w:sz w:val="26"/>
          <w:szCs w:val="26"/>
        </w:rPr>
        <w:t xml:space="preserve"> директор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="00BE113D">
        <w:rPr>
          <w:rFonts w:ascii="Times New Roman" w:hAnsi="Times New Roman"/>
          <w:sz w:val="26"/>
          <w:szCs w:val="26"/>
        </w:rPr>
        <w:t xml:space="preserve">                                     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434D94">
        <w:rPr>
          <w:rFonts w:ascii="Times New Roman" w:hAnsi="Times New Roman"/>
          <w:sz w:val="26"/>
          <w:szCs w:val="26"/>
        </w:rPr>
        <w:t>УЮТ-СЕРВИС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434D94">
        <w:rPr>
          <w:rFonts w:ascii="Times New Roman" w:hAnsi="Times New Roman"/>
          <w:sz w:val="26"/>
          <w:szCs w:val="26"/>
        </w:rPr>
        <w:t>О.Б.</w:t>
      </w:r>
      <w:r w:rsidR="00105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4D94">
        <w:rPr>
          <w:rFonts w:ascii="Times New Roman" w:hAnsi="Times New Roman"/>
          <w:sz w:val="26"/>
          <w:szCs w:val="26"/>
        </w:rPr>
        <w:t>Манойло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«___»______________201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Pr="00AC3364">
        <w:rPr>
          <w:rFonts w:ascii="Times New Roman" w:hAnsi="Times New Roman"/>
          <w:sz w:val="26"/>
          <w:szCs w:val="26"/>
        </w:rPr>
        <w:t>«___»__________201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E417AD">
        <w:rPr>
          <w:rFonts w:ascii="Times New Roman" w:hAnsi="Times New Roman"/>
          <w:bCs/>
          <w:sz w:val="28"/>
          <w:szCs w:val="28"/>
        </w:rPr>
        <w:t>лестниц</w:t>
      </w:r>
      <w:r w:rsidR="00434D94">
        <w:rPr>
          <w:rFonts w:ascii="Times New Roman" w:hAnsi="Times New Roman"/>
          <w:bCs/>
          <w:sz w:val="28"/>
          <w:szCs w:val="28"/>
        </w:rPr>
        <w:t xml:space="preserve">, </w:t>
      </w:r>
      <w:r w:rsidR="00E417AD">
        <w:rPr>
          <w:rFonts w:ascii="Times New Roman" w:hAnsi="Times New Roman"/>
          <w:bCs/>
          <w:sz w:val="28"/>
          <w:szCs w:val="28"/>
        </w:rPr>
        <w:t>подвала, фасада без утепления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434D94">
        <w:rPr>
          <w:rFonts w:ascii="Times New Roman" w:hAnsi="Times New Roman"/>
          <w:bCs/>
          <w:sz w:val="28"/>
          <w:szCs w:val="28"/>
        </w:rPr>
        <w:t xml:space="preserve">62-64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5E2C4D">
        <w:rPr>
          <w:rFonts w:ascii="Times New Roman" w:hAnsi="Times New Roman"/>
          <w:bCs/>
          <w:sz w:val="28"/>
          <w:szCs w:val="28"/>
        </w:rPr>
        <w:t>Беговая</w:t>
      </w:r>
      <w:proofErr w:type="gramEnd"/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434D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proofErr w:type="gram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62-64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E4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62-64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лестниц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подвала, фасада без утепления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A28F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="003869D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4A28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3869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BE113D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BE113D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E052B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E052B3" w:rsidRPr="00E052B3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052B3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004070" w:rsidRDefault="0074048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5653F9" w:rsidRDefault="005653F9" w:rsidP="00386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Сетка строительная СС-1 для внутренних и фасадных штукатурных работ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Pr="00004070" w:rsidRDefault="007C2EE1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Pr="005653F9" w:rsidRDefault="005653F9" w:rsidP="005653F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Сталь листовая оцинкованная толщиной листа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мм. 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3C" w:rsidRPr="00004070" w:rsidRDefault="00AE563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sz w:val="24"/>
                <w:szCs w:val="24"/>
              </w:rPr>
              <w:t>Краска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водоэмульсионная ВЭАК-1180</w:t>
            </w:r>
          </w:p>
        </w:tc>
      </w:tr>
      <w:tr w:rsidR="0040618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00407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5653F9" w:rsidRDefault="00406180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гипсокартонные ГКЛ 12, 5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7C2E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Доски подоконные ПВХ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шириной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350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 плетеная из проволоки диаметром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 мм без покрытия 50х50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акриловая НОРТЕКС-ГРУНТ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воднодисперсионная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СТ17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04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Доски обрезные хвойных пород </w:t>
            </w:r>
            <w:r w:rsidR="008D2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шириной 75-150 мм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44 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D2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D2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32-40 мм.</w:t>
            </w: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4C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Доски необрезные хвойных пород толщиной 32-40 мм </w:t>
            </w:r>
            <w:r w:rsid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8D2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Антисептик-антипирен  «ПИРИЛАКС СС 2» для др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>весины</w:t>
            </w:r>
            <w:r w:rsidR="00E417AD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FCB">
              <w:rPr>
                <w:rFonts w:ascii="Times New Roman" w:hAnsi="Times New Roman"/>
                <w:sz w:val="24"/>
                <w:szCs w:val="24"/>
              </w:rPr>
              <w:t>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Доски для покрытия полов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антисептированные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толщиной 35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FE06B7" w:rsidP="00FE0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8D203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AE563C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Блок оконный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 xml:space="preserve">пластиковый двустворчатый с глухой и поворотно-откидной створкой, однокамерным стеклопакетом (24 мм) площадью до </w:t>
            </w:r>
            <w:r>
              <w:rPr>
                <w:rFonts w:ascii="Times New Roman" w:hAnsi="Times New Roman"/>
                <w:sz w:val="24"/>
                <w:szCs w:val="24"/>
              </w:rPr>
              <w:t>2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Дверь противопожарная металлическая,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>однопольная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8D203E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8D203E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Блоки дверные металлические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740484" w:rsidP="00740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 тяжелый класс В12,5   (М150)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FE06B7" w:rsidP="004C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sz w:val="24"/>
                <w:szCs w:val="24"/>
              </w:rPr>
              <w:t>Раствор готовый кладочный цементный марки 100</w:t>
            </w:r>
          </w:p>
        </w:tc>
      </w:tr>
      <w:tr w:rsidR="00AE563C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9</w:t>
            </w:r>
            <w:r w:rsidRPr="00004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740484" w:rsidP="00A1156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Кирпич керамический одинарный, размером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250х120х65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марка 1</w:t>
            </w:r>
            <w:r w:rsidR="00A1156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740484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Щебень из гравия для строительных работ фракция 10-20 мм; 40-70 мм; 5-10 мм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 xml:space="preserve">21  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Песок природный для строительных работ  средний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F04FCB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Акриловая краска типа</w:t>
            </w:r>
            <w:r w:rsidRP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MARSHALL</w:t>
            </w:r>
            <w:r w:rsidRP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akri</w:t>
            </w:r>
            <w:r w:rsidR="000040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</w:t>
            </w:r>
            <w:proofErr w:type="spellEnd"/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313BF8">
        <w:rPr>
          <w:rFonts w:ascii="Times New Roman" w:hAnsi="Times New Roman"/>
          <w:sz w:val="28"/>
          <w:szCs w:val="28"/>
        </w:rPr>
        <w:t xml:space="preserve"> Н.К.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313BF8">
        <w:rPr>
          <w:rFonts w:ascii="Times New Roman" w:hAnsi="Times New Roman"/>
          <w:sz w:val="28"/>
          <w:szCs w:val="28"/>
        </w:rPr>
        <w:t>Чернятина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1CAB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C074A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A28F6"/>
    <w:rsid w:val="004A3268"/>
    <w:rsid w:val="004C50DC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D0770"/>
    <w:rsid w:val="005E13A8"/>
    <w:rsid w:val="005E2C4D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03E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11564"/>
    <w:rsid w:val="00A30B34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BE113D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756D8"/>
    <w:rsid w:val="00C817F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052B3"/>
    <w:rsid w:val="00E156E9"/>
    <w:rsid w:val="00E417AD"/>
    <w:rsid w:val="00E51BD7"/>
    <w:rsid w:val="00E712F1"/>
    <w:rsid w:val="00E77908"/>
    <w:rsid w:val="00EA72B9"/>
    <w:rsid w:val="00EC0330"/>
    <w:rsid w:val="00EC37DB"/>
    <w:rsid w:val="00ED20E4"/>
    <w:rsid w:val="00EE6BA4"/>
    <w:rsid w:val="00F04FCB"/>
    <w:rsid w:val="00F07551"/>
    <w:rsid w:val="00F23C0B"/>
    <w:rsid w:val="00F32890"/>
    <w:rsid w:val="00F75B68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8AE-25B3-44A1-9F44-AC3FFBAB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51</cp:revision>
  <cp:lastPrinted>2017-03-28T09:05:00Z</cp:lastPrinted>
  <dcterms:created xsi:type="dcterms:W3CDTF">2015-03-31T10:53:00Z</dcterms:created>
  <dcterms:modified xsi:type="dcterms:W3CDTF">2017-03-31T12:26:00Z</dcterms:modified>
</cp:coreProperties>
</file>