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DC2A4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 w:rsidP="003340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334003">
              <w:rPr>
                <w:rFonts w:ascii="Verdana" w:hAnsi="Verdana" w:cs="Verdana"/>
                <w:sz w:val="16"/>
                <w:szCs w:val="16"/>
              </w:rPr>
              <w:t>УТВЕРЖДАЮ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 w:rsidP="003340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334003">
              <w:rPr>
                <w:rFonts w:ascii="Verdana" w:hAnsi="Verdana" w:cs="Verdana"/>
                <w:sz w:val="16"/>
                <w:szCs w:val="16"/>
              </w:rPr>
              <w:t>СОГЛАСОВАНО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</w:tr>
      <w:tr w:rsidR="00DC2A4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2A4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34003" w:rsidP="003340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 «Вагоностроитель»</w:t>
            </w:r>
          </w:p>
          <w:p w:rsidR="00334003" w:rsidRDefault="003340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Ю.С. Королев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34003" w:rsidRDefault="00334003" w:rsidP="003340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  <w:p w:rsidR="00334003" w:rsidRDefault="003340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С.Б. Русович</w:t>
            </w:r>
          </w:p>
        </w:tc>
      </w:tr>
      <w:tr w:rsidR="00DC2A4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DC2A4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2A4F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DC2A4F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2A4F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2A4F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  <w:r w:rsidR="00512FE7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№ 1</w:t>
            </w:r>
          </w:p>
        </w:tc>
      </w:tr>
      <w:tr w:rsidR="00DC2A4F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4003" w:rsidRDefault="00334003" w:rsidP="003340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D27F1A">
              <w:rPr>
                <w:rFonts w:ascii="Verdana" w:hAnsi="Verdana" w:cs="Verdana"/>
                <w:sz w:val="16"/>
                <w:szCs w:val="16"/>
              </w:rPr>
              <w:t xml:space="preserve">на капитальный ремонт </w:t>
            </w:r>
            <w:r>
              <w:rPr>
                <w:rFonts w:ascii="Verdana" w:hAnsi="Verdana" w:cs="Verdana"/>
                <w:sz w:val="16"/>
                <w:szCs w:val="16"/>
              </w:rPr>
              <w:t>внутридомовых инженерных сетей</w:t>
            </w:r>
            <w:r w:rsidRPr="00D27F1A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холодного водоснабжения, водоотведения</w:t>
            </w:r>
            <w:r w:rsidR="006F7BC9">
              <w:rPr>
                <w:rFonts w:ascii="Verdana" w:hAnsi="Verdana" w:cs="Verdana"/>
                <w:sz w:val="16"/>
                <w:szCs w:val="16"/>
              </w:rPr>
              <w:t xml:space="preserve">, электроснабжения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многоквартирного дома, расположенного по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адресу: </w:t>
            </w:r>
          </w:p>
          <w:p w:rsidR="00DC2A4F" w:rsidRDefault="00334003" w:rsidP="0033400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ул. Станочная, д. 1, просп. Победы, д. 83</w:t>
            </w:r>
          </w:p>
        </w:tc>
      </w:tr>
    </w:tbl>
    <w:p w:rsidR="00DC2A4F" w:rsidRDefault="00DC2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C2A4F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DC2A4F" w:rsidRDefault="00DC2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DC2A4F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C2A4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ХВС</w:t>
            </w:r>
          </w:p>
        </w:tc>
      </w:tr>
      <w:tr w:rsidR="00DC2A4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см2  Прил.46.1 п.3.3.2 Кзтр=1,75 Кэм=1,75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 бетонных площадью до 0,1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0.03825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водогазопроводных труб диаметром до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28.14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31-38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 (доп. РЦЦС: "латунный, PN16"),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10/40 (гильза)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32 мм (ввод)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74.32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25-30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шаровый муфтовый Valtec для воды диаметром 20 мм, тип в/в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10/32  (гильза)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диаметром до 180 мм изделиями из вспененного каучука (&lt;Армофлекс&gt;), вспененного полиэтилена (&lt;Термофлекс&gt;)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28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35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DC2A4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Водоотведение</w:t>
            </w:r>
          </w:p>
        </w:tc>
      </w:tr>
      <w:tr w:rsidR="00DC2A4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 железобетонных площадью до 0,2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108-116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канализации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48-53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диаметром до 180 мм изделиями из вспененного каучука (&lt;Армофлекс&gt;), вспененного полиэтилена (&lt;Термофлекс&gt;)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54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108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</w:t>
            </w:r>
          </w:p>
        </w:tc>
      </w:tr>
      <w:tr w:rsidR="00DC2A4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Замена оборудования ВРУ и системы освещения в МОП</w:t>
            </w:r>
          </w:p>
        </w:tc>
      </w:tr>
      <w:tr w:rsidR="00DC2A4F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светильников с лампами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выключателей, розеток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проводов из труб суммарным сечением до 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пучка проводов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кабеля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Переключатель на плите с приводом, устанавливаемый на металлическом основании, двухполюсный на ток до 250 А  МДС 81-37.2004, п.3.2.1 Кзтр=0.3; Кэм=0.3; Кмр=0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Строительные и отделочные работы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100 см2 (перекрытия) Прил.46.1 п.3.3.2 Кзтр=1,75 Кэм=1,75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борозд площадью сечения до 100 см2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борозд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гнезд размером до 130х130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перекрытиях железобетонных площадью до 0,1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улучшенная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акриловыми составами улучшенная по штукатурке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Монтажные работы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Вводно-распределительное устройство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управления навесной N RP 48Z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100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PLHT-C63/3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PLHT-C50/3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CLS6-В10/2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Счетчики, устанавливаемые на готовом основании трехфазные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Счетчик СЕ 301 220/380В 10-100А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Шина сборная - одна полоса в фазе, медная или алюминиевая сечением до 250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Шина медь,  М1Т  5х50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Шина нулевая на DIN-изол ШНИ-6х9-10-Д-С ИЭК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Разводка по устройствам и подключение жил кабелей или проводов сечением до 10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жил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Провода силовые для электрических установок на напряжение до 450 В с медной жилой марки ПВ1, сечением 4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Щиты  распределительные этажные (ЩС №1; ЩС №2)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(пульт) управления навесной, высота, ширина и глубина до 600х600х350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Шкаф  распределительный наружного исп  для электрооборудования,   типа  NRP 48 з.о.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100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PLHT-C50/3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 одно-, двух-, трехполюсный, устанавливаемый на конструкции на стене или колонне, на ток до 25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Автоматический выключатель GLS6 -В25/2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Присоединение к зажимам жил проводов или кабелей сечением до 16 мм2  (переподключение квартир)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Сжимы ответвительные У-733 (доп. РЦЦС: "в пластмассовом корпусе, размер 44х44х36 мм, для проводов сечением: магистрального - 16-35 мм2, ответвительного 1,5-10 мм2")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Электроснабжение подъездов освещение МОП  (стояки, подвал)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из непластифицированного поливинилхлорида (НПВХ) для электропроводок диаметром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336.6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FRS системы крепежа трубопроводов (доп. РЦЦС: "двухэлементный с шурупами и каучуковым профилем"), размером 20-24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из непластифицированного поливинилхлорида (НПВХ) для электропроводок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FRS системы крепежа трубопроводов (доп. РЦЦС: "двухэлементный с шурупами и каучуковым профилем"), размером 40-45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каждого последующего одножильного или многожильного в общей оплетке, суммарное сечение до 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16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горение, с низким дымо- и газовыделением марки ВВГнг-LS, с числом жил - 3 и сечением 1,5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горение, с низким дымо- и газовыделением марки ВВГнг-LS, с числом жил - 3 и сечением 4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0.306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 до 35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 силовой с медными жилами с поливинилхлоридной изоляцией и оболочкой, не распространяющий горение, с низким дымо- и газовыделением марки ВВГнг-LS, с числом жил - 5 и сечением 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Коробка распред.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потолочный или настенный с креплением винтами или болтами для помещений с нормальными условиями среды, одноламповый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 настенный   IP54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 потолочный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Лампы энергосберегающие для светильников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одноклавишный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кнопочного типа со встроенным реле при скрытой проводке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двухклавишный утопленного типа при скрытой проводке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Выключатель двухклавишный   универсальный  IP44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устройство контура заземления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вертикальный из угловой стали размером 50х50х5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 ВСт3кп2, размером 50x50x5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0.034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Заземлитель горизонтальный из стали полосовой сечением 160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полосовая, марка стали ВСт3кп, размером 5х40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Проводник заземляющий из медного изолированного провода сечением  до 25 мм2 открыто по строительным основаниям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DC2A4F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Провода силовые для электрических установок на напряжение до 450 В с медной жилой марки ПВ3, сечением 16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C2A4F" w:rsidRDefault="003E4C8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0.0153</w:t>
            </w:r>
          </w:p>
        </w:tc>
      </w:tr>
      <w:tr w:rsidR="00DC2A4F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A4F" w:rsidRDefault="00DC2A4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C2A4F" w:rsidRDefault="00DC2A4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2A7ACF" w:rsidRDefault="002A7AC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2A7ACF" w:rsidRDefault="002A7AC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213"/>
      </w:tblGrid>
      <w:tr w:rsidR="007978F0" w:rsidTr="007978F0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978F0" w:rsidRDefault="007978F0" w:rsidP="007978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78F0" w:rsidRDefault="007978F0" w:rsidP="007978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Ведущий инженер отдела контроля                                                 </w:t>
            </w:r>
            <w:r w:rsidR="002A7ACF">
              <w:rPr>
                <w:rFonts w:ascii="Verdana" w:hAnsi="Verdana" w:cs="Verdana"/>
                <w:sz w:val="16"/>
                <w:szCs w:val="16"/>
              </w:rPr>
              <w:t xml:space="preserve">               </w:t>
            </w:r>
            <w:r>
              <w:rPr>
                <w:rFonts w:ascii="Verdana" w:hAnsi="Verdana" w:cs="Verdana"/>
                <w:sz w:val="16"/>
                <w:szCs w:val="16"/>
              </w:rPr>
              <w:t>Ищенко Е.В.</w:t>
            </w:r>
          </w:p>
        </w:tc>
      </w:tr>
      <w:tr w:rsidR="007978F0" w:rsidTr="007978F0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978F0" w:rsidRDefault="007978F0" w:rsidP="007978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7978F0" w:rsidRDefault="007978F0" w:rsidP="007978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7978F0" w:rsidTr="007978F0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7978F0" w:rsidRDefault="007978F0" w:rsidP="007978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7978F0" w:rsidRDefault="007978F0" w:rsidP="007978F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A7ACF" w:rsidTr="002A7ACF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A7ACF" w:rsidRDefault="002A7ACF" w:rsidP="002A7A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ACF" w:rsidRDefault="002A7ACF" w:rsidP="002A7A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инженер отдела контроля                                                          Герасименко И.Л.</w:t>
            </w:r>
          </w:p>
        </w:tc>
      </w:tr>
      <w:tr w:rsidR="002A7ACF" w:rsidTr="002A7ACF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A7ACF" w:rsidRDefault="002A7ACF" w:rsidP="002A7A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7ACF" w:rsidRDefault="002A7ACF" w:rsidP="002A7A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2A7ACF" w:rsidTr="007978F0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A7ACF" w:rsidRDefault="002A7ACF" w:rsidP="002A7A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2A7ACF" w:rsidRDefault="002A7ACF" w:rsidP="002A7A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7ACF" w:rsidRDefault="002A7ACF" w:rsidP="002A7A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2A7ACF" w:rsidRDefault="002A7ACF" w:rsidP="002A7A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начальника отдела контроля                                                      Толмачева О.В.</w:t>
            </w:r>
          </w:p>
        </w:tc>
      </w:tr>
      <w:tr w:rsidR="002A7ACF" w:rsidTr="007978F0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A7ACF" w:rsidRDefault="002A7ACF" w:rsidP="002A7A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2A7ACF" w:rsidRDefault="002A7ACF" w:rsidP="002A7AC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3E4C8F" w:rsidRDefault="003E4C8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3E4C8F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A5D" w:rsidRDefault="00C73A5D">
      <w:pPr>
        <w:spacing w:after="0" w:line="240" w:lineRule="auto"/>
      </w:pPr>
      <w:r>
        <w:separator/>
      </w:r>
    </w:p>
  </w:endnote>
  <w:endnote w:type="continuationSeparator" w:id="0">
    <w:p w:rsidR="00C73A5D" w:rsidRDefault="00C7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8F0" w:rsidRDefault="007978F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12FE7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A5D" w:rsidRDefault="00C73A5D">
      <w:pPr>
        <w:spacing w:after="0" w:line="240" w:lineRule="auto"/>
      </w:pPr>
      <w:r>
        <w:separator/>
      </w:r>
    </w:p>
  </w:footnote>
  <w:footnote w:type="continuationSeparator" w:id="0">
    <w:p w:rsidR="00C73A5D" w:rsidRDefault="00C73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7978F0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978F0" w:rsidRDefault="007978F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111 * 10 * 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7978F0" w:rsidRDefault="007978F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(вер.1.3.160712)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7978F0" w:rsidRDefault="007978F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CA"/>
    <w:rsid w:val="002A7ACF"/>
    <w:rsid w:val="00334003"/>
    <w:rsid w:val="003E4C8F"/>
    <w:rsid w:val="004F6CA5"/>
    <w:rsid w:val="00512FE7"/>
    <w:rsid w:val="006F7BC9"/>
    <w:rsid w:val="007978F0"/>
    <w:rsid w:val="009C0D07"/>
    <w:rsid w:val="00B946CA"/>
    <w:rsid w:val="00C73A5D"/>
    <w:rsid w:val="00DC2A4F"/>
    <w:rsid w:val="00ED3F43"/>
    <w:rsid w:val="00E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1397E4-85B2-414E-84FD-57BB6906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IEV</cp:lastModifiedBy>
  <cp:revision>10</cp:revision>
  <dcterms:created xsi:type="dcterms:W3CDTF">2017-02-06T08:03:00Z</dcterms:created>
  <dcterms:modified xsi:type="dcterms:W3CDTF">2017-02-20T14:05:00Z</dcterms:modified>
</cp:coreProperties>
</file>