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4A333D" w:rsidTr="00F36AF6">
        <w:tc>
          <w:tcPr>
            <w:tcW w:w="5103" w:type="dxa"/>
          </w:tcPr>
          <w:p w:rsidR="00512CFA" w:rsidRPr="004B5BCB" w:rsidRDefault="0041293C" w:rsidP="00ED247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Согласовано</w:t>
            </w:r>
            <w:r w:rsidR="00ED2477" w:rsidRPr="004B5BCB">
              <w:rPr>
                <w:rFonts w:ascii="Times New Roman" w:hAnsi="Times New Roman" w:cs="Times New Roman"/>
                <w:sz w:val="24"/>
                <w:szCs w:val="24"/>
              </w:rPr>
              <w:t>:</w:t>
            </w:r>
          </w:p>
        </w:tc>
        <w:tc>
          <w:tcPr>
            <w:tcW w:w="5103" w:type="dxa"/>
          </w:tcPr>
          <w:p w:rsidR="00512CFA" w:rsidRPr="004B5BCB" w:rsidRDefault="004742F5" w:rsidP="00ED2477">
            <w:pPr>
              <w:spacing w:before="60" w:after="6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Утверждаю</w:t>
            </w:r>
            <w:r w:rsidR="00ED2477" w:rsidRPr="004B5BCB">
              <w:rPr>
                <w:rFonts w:ascii="Times New Roman" w:hAnsi="Times New Roman" w:cs="Times New Roman"/>
                <w:sz w:val="24"/>
                <w:szCs w:val="24"/>
              </w:rPr>
              <w:t>:</w:t>
            </w:r>
          </w:p>
        </w:tc>
      </w:tr>
      <w:tr w:rsidR="00512CFA" w:rsidRPr="004A333D" w:rsidTr="00F36AF6">
        <w:tc>
          <w:tcPr>
            <w:tcW w:w="5103" w:type="dxa"/>
          </w:tcPr>
          <w:p w:rsidR="00512CFA" w:rsidRPr="004B5BCB" w:rsidRDefault="00387754" w:rsidP="00387754">
            <w:pPr>
              <w:snapToGrid w:val="0"/>
              <w:spacing w:before="60" w:after="60"/>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д</w:t>
            </w:r>
            <w:r w:rsidR="00512CFA" w:rsidRPr="004B5BCB">
              <w:rPr>
                <w:rFonts w:ascii="Times New Roman" w:hAnsi="Times New Roman" w:cs="Times New Roman"/>
                <w:sz w:val="24"/>
                <w:szCs w:val="24"/>
              </w:rPr>
              <w:t>иректор</w:t>
            </w:r>
            <w:r>
              <w:rPr>
                <w:rFonts w:ascii="Times New Roman" w:hAnsi="Times New Roman" w:cs="Times New Roman"/>
                <w:sz w:val="24"/>
                <w:szCs w:val="24"/>
              </w:rPr>
              <w:t>а</w:t>
            </w:r>
            <w:r w:rsidR="00512CFA" w:rsidRPr="004B5BCB">
              <w:rPr>
                <w:rFonts w:ascii="Times New Roman" w:hAnsi="Times New Roman" w:cs="Times New Roman"/>
                <w:sz w:val="24"/>
                <w:szCs w:val="24"/>
              </w:rPr>
              <w:t xml:space="preserve"> </w:t>
            </w:r>
            <w:r w:rsidR="00AB6934" w:rsidRPr="004B5BCB">
              <w:rPr>
                <w:rFonts w:ascii="Times New Roman" w:hAnsi="Times New Roman" w:cs="Times New Roman"/>
                <w:sz w:val="24"/>
                <w:szCs w:val="24"/>
              </w:rPr>
              <w:t>МКУ «</w:t>
            </w:r>
            <w:proofErr w:type="gramStart"/>
            <w:r w:rsidR="00AB6934" w:rsidRPr="004B5BCB">
              <w:rPr>
                <w:rFonts w:ascii="Times New Roman" w:hAnsi="Times New Roman" w:cs="Times New Roman"/>
                <w:sz w:val="24"/>
                <w:szCs w:val="24"/>
              </w:rPr>
              <w:t>КР</w:t>
            </w:r>
            <w:proofErr w:type="gramEnd"/>
            <w:r w:rsidR="00AB6934" w:rsidRPr="004B5BCB">
              <w:rPr>
                <w:rFonts w:ascii="Times New Roman" w:hAnsi="Times New Roman" w:cs="Times New Roman"/>
                <w:sz w:val="24"/>
                <w:szCs w:val="24"/>
              </w:rPr>
              <w:t xml:space="preserve"> МКД»</w:t>
            </w:r>
            <w:r w:rsidR="00512CFA" w:rsidRPr="004B5BCB">
              <w:rPr>
                <w:rFonts w:ascii="Times New Roman" w:hAnsi="Times New Roman" w:cs="Times New Roman"/>
                <w:sz w:val="24"/>
                <w:szCs w:val="24"/>
              </w:rPr>
              <w:t xml:space="preserve">                                    </w:t>
            </w:r>
          </w:p>
        </w:tc>
        <w:tc>
          <w:tcPr>
            <w:tcW w:w="5103" w:type="dxa"/>
          </w:tcPr>
          <w:p w:rsidR="0039024E" w:rsidRPr="004B5BCB" w:rsidRDefault="004C1BCF" w:rsidP="0039024E">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39024E"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004B5BCB" w:rsidRPr="004B5BCB">
              <w:rPr>
                <w:rFonts w:ascii="Times New Roman" w:hAnsi="Times New Roman" w:cs="Times New Roman"/>
                <w:sz w:val="24"/>
                <w:szCs w:val="24"/>
              </w:rPr>
              <w:t>Генеральный д</w:t>
            </w:r>
            <w:r w:rsidRPr="004B5BCB">
              <w:rPr>
                <w:rFonts w:ascii="Times New Roman" w:hAnsi="Times New Roman" w:cs="Times New Roman"/>
                <w:sz w:val="24"/>
                <w:szCs w:val="24"/>
              </w:rPr>
              <w:t xml:space="preserve">иректор </w:t>
            </w:r>
          </w:p>
          <w:p w:rsidR="00512CFA" w:rsidRPr="004B5BCB" w:rsidRDefault="0039024E" w:rsidP="004B5BCB">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Pr="004B5BCB">
              <w:rPr>
                <w:rFonts w:ascii="Times New Roman" w:hAnsi="Times New Roman" w:cs="Times New Roman"/>
                <w:sz w:val="24"/>
                <w:szCs w:val="24"/>
              </w:rPr>
              <w:t xml:space="preserve"> </w:t>
            </w:r>
            <w:r w:rsidR="00A06456" w:rsidRPr="004B5BCB">
              <w:rPr>
                <w:rFonts w:ascii="Times New Roman" w:hAnsi="Times New Roman" w:cs="Times New Roman"/>
                <w:sz w:val="24"/>
                <w:szCs w:val="24"/>
              </w:rPr>
              <w:t>ООО «</w:t>
            </w:r>
            <w:r w:rsidR="004B5BCB" w:rsidRPr="004B5BCB">
              <w:rPr>
                <w:rFonts w:ascii="Times New Roman" w:hAnsi="Times New Roman" w:cs="Times New Roman"/>
                <w:sz w:val="24"/>
                <w:szCs w:val="24"/>
              </w:rPr>
              <w:t>УКЛР</w:t>
            </w:r>
            <w:r w:rsidR="004742F5" w:rsidRPr="004B5BCB">
              <w:rPr>
                <w:rFonts w:ascii="Times New Roman" w:hAnsi="Times New Roman" w:cs="Times New Roman"/>
                <w:sz w:val="24"/>
                <w:szCs w:val="24"/>
              </w:rPr>
              <w:t>»</w:t>
            </w:r>
            <w:r w:rsidR="008C3C3A" w:rsidRPr="004B5BCB">
              <w:rPr>
                <w:rFonts w:ascii="Times New Roman" w:hAnsi="Times New Roman" w:cs="Times New Roman"/>
                <w:sz w:val="24"/>
                <w:szCs w:val="24"/>
              </w:rPr>
              <w:t xml:space="preserve"> </w:t>
            </w:r>
          </w:p>
        </w:tc>
      </w:tr>
      <w:tr w:rsidR="00512CFA" w:rsidRPr="004A333D" w:rsidTr="00F36AF6">
        <w:tc>
          <w:tcPr>
            <w:tcW w:w="5103" w:type="dxa"/>
          </w:tcPr>
          <w:p w:rsidR="00512CFA" w:rsidRPr="004B5BCB" w:rsidRDefault="00A502FB" w:rsidP="00AB6934">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w:t>
            </w:r>
            <w:r w:rsidR="00512CFA" w:rsidRPr="004B5BCB">
              <w:rPr>
                <w:rFonts w:ascii="Times New Roman" w:hAnsi="Times New Roman" w:cs="Times New Roman"/>
                <w:sz w:val="24"/>
                <w:szCs w:val="24"/>
              </w:rPr>
              <w:t>/</w:t>
            </w:r>
            <w:r w:rsidR="00387754">
              <w:rPr>
                <w:rFonts w:ascii="Times New Roman" w:hAnsi="Times New Roman" w:cs="Times New Roman"/>
                <w:sz w:val="24"/>
                <w:szCs w:val="24"/>
              </w:rPr>
              <w:t xml:space="preserve">Ю.Г. </w:t>
            </w:r>
            <w:proofErr w:type="spellStart"/>
            <w:r w:rsidR="00387754">
              <w:rPr>
                <w:rFonts w:ascii="Times New Roman" w:hAnsi="Times New Roman" w:cs="Times New Roman"/>
                <w:sz w:val="24"/>
                <w:szCs w:val="24"/>
              </w:rPr>
              <w:t>Поломошнов</w:t>
            </w:r>
            <w:proofErr w:type="spellEnd"/>
            <w:r w:rsidR="0039024E" w:rsidRPr="004B5BCB">
              <w:rPr>
                <w:rFonts w:ascii="Times New Roman" w:hAnsi="Times New Roman" w:cs="Times New Roman"/>
                <w:sz w:val="24"/>
                <w:szCs w:val="24"/>
              </w:rPr>
              <w:t>/</w:t>
            </w:r>
          </w:p>
          <w:p w:rsidR="00512CFA" w:rsidRPr="004B5BCB" w:rsidRDefault="00512CFA" w:rsidP="004C1BCF">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«___»____________ 201</w:t>
            </w:r>
            <w:r w:rsidR="004B5BCB" w:rsidRPr="004B5BCB">
              <w:rPr>
                <w:rFonts w:ascii="Times New Roman" w:hAnsi="Times New Roman" w:cs="Times New Roman"/>
                <w:sz w:val="24"/>
                <w:szCs w:val="24"/>
              </w:rPr>
              <w:t>9</w:t>
            </w:r>
            <w:r w:rsidRPr="004B5BCB">
              <w:rPr>
                <w:rFonts w:ascii="Times New Roman" w:hAnsi="Times New Roman" w:cs="Times New Roman"/>
                <w:sz w:val="24"/>
                <w:szCs w:val="24"/>
              </w:rPr>
              <w:t xml:space="preserve"> г.</w:t>
            </w:r>
          </w:p>
        </w:tc>
        <w:tc>
          <w:tcPr>
            <w:tcW w:w="5103" w:type="dxa"/>
          </w:tcPr>
          <w:p w:rsidR="00512CFA" w:rsidRPr="004B5BCB" w:rsidRDefault="004742F5" w:rsidP="00C1302B">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A502FB" w:rsidRPr="004B5BCB">
              <w:rPr>
                <w:rFonts w:ascii="Times New Roman" w:hAnsi="Times New Roman" w:cs="Times New Roman"/>
                <w:sz w:val="24"/>
                <w:szCs w:val="24"/>
              </w:rPr>
              <w:t>______</w:t>
            </w:r>
            <w:r w:rsidR="00512CFA" w:rsidRPr="004B5BCB">
              <w:rPr>
                <w:rFonts w:ascii="Times New Roman" w:hAnsi="Times New Roman" w:cs="Times New Roman"/>
                <w:sz w:val="24"/>
                <w:szCs w:val="24"/>
              </w:rPr>
              <w:t>/</w:t>
            </w:r>
            <w:r w:rsidR="004B5BCB">
              <w:rPr>
                <w:rFonts w:ascii="Times New Roman" w:hAnsi="Times New Roman" w:cs="Times New Roman"/>
                <w:sz w:val="24"/>
                <w:szCs w:val="24"/>
              </w:rPr>
              <w:t>О.Ю. Е</w:t>
            </w:r>
            <w:r w:rsidR="004B5BCB" w:rsidRPr="004B5BCB">
              <w:rPr>
                <w:rFonts w:ascii="Times New Roman" w:hAnsi="Times New Roman" w:cs="Times New Roman"/>
                <w:sz w:val="24"/>
                <w:szCs w:val="24"/>
              </w:rPr>
              <w:t>мельянова</w:t>
            </w:r>
            <w:r w:rsidR="0039024E" w:rsidRPr="004B5BCB">
              <w:rPr>
                <w:rFonts w:ascii="Times New Roman" w:hAnsi="Times New Roman" w:cs="Times New Roman"/>
                <w:sz w:val="24"/>
                <w:szCs w:val="24"/>
              </w:rPr>
              <w:t>/</w:t>
            </w:r>
          </w:p>
          <w:p w:rsidR="00512CFA" w:rsidRPr="004B5BCB" w:rsidRDefault="004742F5" w:rsidP="004C1BCF">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D04F09">
              <w:rPr>
                <w:rFonts w:ascii="Times New Roman" w:hAnsi="Times New Roman" w:cs="Times New Roman"/>
                <w:sz w:val="24"/>
                <w:szCs w:val="24"/>
              </w:rPr>
              <w:t>«___»__________2019</w:t>
            </w:r>
            <w:r w:rsidR="00512CFA" w:rsidRPr="004B5BCB">
              <w:rPr>
                <w:rFonts w:ascii="Times New Roman" w:hAnsi="Times New Roman" w:cs="Times New Roman"/>
                <w:sz w:val="24"/>
                <w:szCs w:val="24"/>
              </w:rPr>
              <w:t xml:space="preserve"> г.</w:t>
            </w:r>
          </w:p>
        </w:tc>
      </w:tr>
    </w:tbl>
    <w:p w:rsidR="00ED2477" w:rsidRPr="004A333D"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512CFA" w:rsidRPr="004A333D" w:rsidRDefault="00ED2477" w:rsidP="003E296C">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r w:rsidR="0041293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ТЕХНИЧЕСКОЕ ЗАДАНИЕ</w:t>
      </w:r>
    </w:p>
    <w:p w:rsidR="004B5BCB" w:rsidRPr="004B5BCB" w:rsidRDefault="00B25E4E"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Pr>
          <w:rFonts w:ascii="Times New Roman" w:hAnsi="Times New Roman" w:cs="Times New Roman"/>
          <w:sz w:val="24"/>
          <w:szCs w:val="24"/>
        </w:rPr>
        <w:t xml:space="preserve">Дополнительные работы </w:t>
      </w:r>
      <w:r w:rsidR="004B5BCB" w:rsidRPr="004B5BCB">
        <w:rPr>
          <w:rFonts w:ascii="Times New Roman" w:hAnsi="Times New Roman" w:cs="Times New Roman"/>
          <w:sz w:val="24"/>
          <w:szCs w:val="24"/>
        </w:rPr>
        <w:t xml:space="preserve">на выполнение работ по благоустройству дворовых территорий </w:t>
      </w:r>
      <w:r w:rsidR="00924F95">
        <w:rPr>
          <w:rFonts w:ascii="Times New Roman" w:hAnsi="Times New Roman" w:cs="Times New Roman"/>
          <w:sz w:val="24"/>
          <w:szCs w:val="24"/>
        </w:rPr>
        <w:t>по адресу:</w:t>
      </w:r>
      <w:r w:rsidR="00924F95" w:rsidRPr="00924F95">
        <w:rPr>
          <w:rFonts w:ascii="Times New Roman" w:hAnsi="Times New Roman" w:cs="Times New Roman"/>
          <w:sz w:val="24"/>
          <w:szCs w:val="24"/>
        </w:rPr>
        <w:t xml:space="preserve"> </w:t>
      </w:r>
      <w:r w:rsidR="00924F95" w:rsidRPr="004B5BCB">
        <w:rPr>
          <w:rFonts w:ascii="Times New Roman" w:hAnsi="Times New Roman" w:cs="Times New Roman"/>
          <w:sz w:val="24"/>
          <w:szCs w:val="24"/>
        </w:rPr>
        <w:t xml:space="preserve">пр. </w:t>
      </w:r>
      <w:proofErr w:type="gramStart"/>
      <w:r w:rsidR="00924F95" w:rsidRPr="004B5BCB">
        <w:rPr>
          <w:rFonts w:ascii="Times New Roman" w:hAnsi="Times New Roman" w:cs="Times New Roman"/>
          <w:sz w:val="24"/>
          <w:szCs w:val="24"/>
        </w:rPr>
        <w:t xml:space="preserve">Московский </w:t>
      </w:r>
      <w:r w:rsidR="00387754">
        <w:rPr>
          <w:rFonts w:ascii="Times New Roman" w:hAnsi="Times New Roman" w:cs="Times New Roman"/>
          <w:sz w:val="24"/>
          <w:szCs w:val="24"/>
        </w:rPr>
        <w:t>42-46, ул. Мариупольская, 5-9</w:t>
      </w:r>
      <w:r w:rsidR="00924F95">
        <w:rPr>
          <w:rFonts w:ascii="Times New Roman" w:hAnsi="Times New Roman" w:cs="Times New Roman"/>
          <w:sz w:val="24"/>
          <w:szCs w:val="24"/>
        </w:rPr>
        <w:t xml:space="preserve"> г. Калининград (по муниципальной программе</w:t>
      </w:r>
      <w:r w:rsidR="004B5BCB" w:rsidRPr="004B5BCB">
        <w:rPr>
          <w:rFonts w:ascii="Times New Roman" w:hAnsi="Times New Roman" w:cs="Times New Roman"/>
          <w:sz w:val="24"/>
          <w:szCs w:val="24"/>
        </w:rPr>
        <w:t xml:space="preserve"> «Формирование современной городской среды городского округа «Город Калининград»</w:t>
      </w:r>
      <w:r w:rsidR="00720C8E">
        <w:rPr>
          <w:rFonts w:ascii="Times New Roman" w:hAnsi="Times New Roman" w:cs="Times New Roman"/>
          <w:sz w:val="24"/>
          <w:szCs w:val="24"/>
        </w:rPr>
        <w:t>)</w:t>
      </w:r>
      <w:r w:rsidR="004B5BCB" w:rsidRPr="004B5BCB">
        <w:rPr>
          <w:rFonts w:ascii="Times New Roman" w:hAnsi="Times New Roman" w:cs="Times New Roman"/>
          <w:sz w:val="24"/>
          <w:szCs w:val="24"/>
        </w:rPr>
        <w:t xml:space="preserve"> </w:t>
      </w:r>
      <w:proofErr w:type="gramEnd"/>
    </w:p>
    <w:p w:rsidR="00670D16" w:rsidRPr="004A333D" w:rsidRDefault="004B5BCB" w:rsidP="004B5BCB">
      <w:pPr>
        <w:pStyle w:val="ac"/>
        <w:numPr>
          <w:ilvl w:val="0"/>
          <w:numId w:val="9"/>
        </w:numPr>
        <w:spacing w:before="240" w:after="120"/>
        <w:ind w:left="1077" w:hanging="357"/>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 xml:space="preserve"> </w:t>
      </w:r>
      <w:r w:rsidR="00512CFA" w:rsidRPr="004A333D">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4B5BCB" w:rsidRPr="004B5BCB" w:rsidRDefault="00512CFA"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r w:rsidRPr="004A333D">
              <w:rPr>
                <w:rFonts w:ascii="Times New Roman" w:hAnsi="Times New Roman" w:cs="Times New Roman"/>
                <w:sz w:val="24"/>
                <w:szCs w:val="24"/>
              </w:rPr>
              <w:t>по</w:t>
            </w:r>
            <w:r w:rsidR="004742F5" w:rsidRPr="004A333D">
              <w:rPr>
                <w:rFonts w:ascii="Times New Roman" w:hAnsi="Times New Roman" w:cs="Times New Roman"/>
                <w:sz w:val="24"/>
                <w:szCs w:val="24"/>
              </w:rPr>
              <w:t xml:space="preserve"> </w:t>
            </w:r>
            <w:r w:rsidRPr="004A333D">
              <w:rPr>
                <w:rFonts w:ascii="Times New Roman" w:hAnsi="Times New Roman" w:cs="Times New Roman"/>
                <w:sz w:val="24"/>
                <w:szCs w:val="24"/>
              </w:rPr>
              <w:t>адресу:</w:t>
            </w:r>
            <w:r w:rsidR="004742F5" w:rsidRPr="004A333D">
              <w:rPr>
                <w:rFonts w:ascii="Times New Roman" w:hAnsi="Times New Roman" w:cs="Times New Roman"/>
                <w:sz w:val="24"/>
                <w:szCs w:val="24"/>
              </w:rPr>
              <w:t xml:space="preserve"> </w:t>
            </w:r>
            <w:r w:rsidR="004B5BCB" w:rsidRPr="004B5BCB">
              <w:rPr>
                <w:rFonts w:ascii="Times New Roman" w:hAnsi="Times New Roman" w:cs="Times New Roman"/>
                <w:sz w:val="24"/>
                <w:szCs w:val="24"/>
              </w:rPr>
              <w:t xml:space="preserve">пр. Московский </w:t>
            </w:r>
            <w:r w:rsidR="00387754">
              <w:rPr>
                <w:rFonts w:ascii="Times New Roman" w:hAnsi="Times New Roman" w:cs="Times New Roman"/>
                <w:sz w:val="24"/>
                <w:szCs w:val="24"/>
              </w:rPr>
              <w:t>42-46, ул. Мариупольская, 5-9</w:t>
            </w:r>
          </w:p>
          <w:p w:rsidR="00512CFA" w:rsidRPr="004A333D" w:rsidRDefault="00512CFA" w:rsidP="00915776">
            <w:pPr>
              <w:jc w:val="both"/>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387754" w:rsidRPr="004B5BCB" w:rsidRDefault="00720C8E" w:rsidP="00387754">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Pr>
                <w:rFonts w:ascii="Times New Roman" w:hAnsi="Times New Roman" w:cs="Times New Roman"/>
                <w:sz w:val="24"/>
                <w:szCs w:val="24"/>
              </w:rPr>
              <w:t>г.</w:t>
            </w:r>
            <w:r w:rsidR="00EE0901" w:rsidRPr="004A333D">
              <w:rPr>
                <w:rFonts w:ascii="Times New Roman" w:hAnsi="Times New Roman" w:cs="Times New Roman"/>
                <w:sz w:val="24"/>
                <w:szCs w:val="24"/>
              </w:rPr>
              <w:t xml:space="preserve"> </w:t>
            </w:r>
            <w:r w:rsidR="00CA01AA" w:rsidRPr="004A333D">
              <w:rPr>
                <w:rFonts w:ascii="Times New Roman" w:hAnsi="Times New Roman" w:cs="Times New Roman"/>
                <w:sz w:val="24"/>
                <w:szCs w:val="24"/>
              </w:rPr>
              <w:t xml:space="preserve"> Калининград</w:t>
            </w:r>
            <w:r w:rsidR="00387754" w:rsidRPr="004B5BCB">
              <w:rPr>
                <w:rFonts w:ascii="Times New Roman" w:hAnsi="Times New Roman" w:cs="Times New Roman"/>
                <w:sz w:val="24"/>
                <w:szCs w:val="24"/>
              </w:rPr>
              <w:t xml:space="preserve"> пр. Московский </w:t>
            </w:r>
            <w:r w:rsidR="00387754">
              <w:rPr>
                <w:rFonts w:ascii="Times New Roman" w:hAnsi="Times New Roman" w:cs="Times New Roman"/>
                <w:sz w:val="24"/>
                <w:szCs w:val="24"/>
              </w:rPr>
              <w:t>42-46, ул. Мариупольская, 5-9</w:t>
            </w:r>
          </w:p>
          <w:p w:rsidR="00512CFA" w:rsidRPr="004A333D" w:rsidRDefault="00512CFA" w:rsidP="00CA01AA">
            <w:pPr>
              <w:pStyle w:val="ac"/>
              <w:snapToGrid w:val="0"/>
              <w:spacing w:before="40" w:after="40"/>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4A333D" w:rsidRDefault="00C00F32" w:rsidP="004B5BCB">
            <w:pPr>
              <w:pStyle w:val="ac"/>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CA01AA" w:rsidRPr="004A333D">
              <w:rPr>
                <w:rFonts w:ascii="Times New Roman" w:hAnsi="Times New Roman" w:cs="Times New Roman"/>
                <w:sz w:val="24"/>
                <w:szCs w:val="24"/>
              </w:rPr>
              <w:t>ООО «</w:t>
            </w:r>
            <w:r w:rsidR="004B5BCB">
              <w:rPr>
                <w:rFonts w:ascii="Times New Roman" w:hAnsi="Times New Roman" w:cs="Times New Roman"/>
                <w:sz w:val="24"/>
                <w:szCs w:val="24"/>
              </w:rPr>
              <w:t>УКЛР</w:t>
            </w:r>
            <w:r w:rsidR="008C3C3A" w:rsidRPr="004A333D">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36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720C8E" w:rsidRPr="004A333D" w:rsidRDefault="00720C8E" w:rsidP="0031395F">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42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720C8E" w:rsidRPr="004A333D" w:rsidRDefault="00720C8E" w:rsidP="0031395F">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720C8E" w:rsidRPr="004A333D" w:rsidRDefault="00720C8E" w:rsidP="0031395F">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512CFA" w:rsidRPr="004A333D" w:rsidRDefault="00D96E13" w:rsidP="00D96E13">
      <w:pPr>
        <w:spacing w:before="120" w:after="12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color w:val="000000"/>
          <w:sz w:val="24"/>
          <w:szCs w:val="24"/>
          <w:lang w:eastAsia="ar-SA"/>
        </w:rPr>
        <w:t>Технические условия и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bookmarkStart w:id="0" w:name="_GoBack"/>
            <w:bookmarkEnd w:id="0"/>
            <w:r w:rsidRPr="004A333D">
              <w:rPr>
                <w:rFonts w:ascii="Times New Roman" w:hAnsi="Times New Roman" w:cs="Times New Roman"/>
                <w:sz w:val="24"/>
                <w:szCs w:val="24"/>
              </w:rPr>
              <w:t>1.</w:t>
            </w:r>
          </w:p>
        </w:tc>
        <w:tc>
          <w:tcPr>
            <w:tcW w:w="9639" w:type="dxa"/>
            <w:vAlign w:val="center"/>
          </w:tcPr>
          <w:p w:rsidR="00512CFA" w:rsidRPr="004A333D" w:rsidRDefault="00512CFA" w:rsidP="00387754">
            <w:pPr>
              <w:widowControl w:val="0"/>
              <w:autoSpaceDE w:val="0"/>
              <w:autoSpaceDN w:val="0"/>
              <w:adjustRightInd w:val="0"/>
              <w:spacing w:before="20" w:after="20" w:line="240" w:lineRule="auto"/>
              <w:ind w:left="30" w:right="30"/>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004B5BCB">
              <w:rPr>
                <w:rFonts w:ascii="Times New Roman" w:hAnsi="Times New Roman" w:cs="Times New Roman"/>
                <w:sz w:val="24"/>
                <w:szCs w:val="24"/>
              </w:rPr>
              <w:t xml:space="preserve"> </w:t>
            </w:r>
            <w:r w:rsidRPr="004A333D">
              <w:rPr>
                <w:rFonts w:ascii="Times New Roman" w:hAnsi="Times New Roman" w:cs="Times New Roman"/>
                <w:sz w:val="24"/>
                <w:szCs w:val="24"/>
              </w:rPr>
              <w:t>по адресу:</w:t>
            </w:r>
            <w:r w:rsidR="00CA01AA" w:rsidRPr="004A333D">
              <w:rPr>
                <w:rFonts w:ascii="Times New Roman" w:hAnsi="Times New Roman" w:cs="Times New Roman"/>
                <w:sz w:val="24"/>
                <w:szCs w:val="24"/>
              </w:rPr>
              <w:t xml:space="preserve"> </w:t>
            </w:r>
            <w:r w:rsidR="00387754" w:rsidRPr="004B5BCB">
              <w:rPr>
                <w:rFonts w:ascii="Times New Roman" w:hAnsi="Times New Roman" w:cs="Times New Roman"/>
                <w:sz w:val="24"/>
                <w:szCs w:val="24"/>
              </w:rPr>
              <w:t xml:space="preserve">пр. </w:t>
            </w:r>
            <w:proofErr w:type="gramStart"/>
            <w:r w:rsidR="00387754" w:rsidRPr="004B5BCB">
              <w:rPr>
                <w:rFonts w:ascii="Times New Roman" w:hAnsi="Times New Roman" w:cs="Times New Roman"/>
                <w:sz w:val="24"/>
                <w:szCs w:val="24"/>
              </w:rPr>
              <w:t>Московский</w:t>
            </w:r>
            <w:proofErr w:type="gramEnd"/>
            <w:r w:rsidR="00387754" w:rsidRPr="004B5BCB">
              <w:rPr>
                <w:rFonts w:ascii="Times New Roman" w:hAnsi="Times New Roman" w:cs="Times New Roman"/>
                <w:sz w:val="24"/>
                <w:szCs w:val="24"/>
              </w:rPr>
              <w:t xml:space="preserve"> </w:t>
            </w:r>
            <w:r w:rsidR="00387754">
              <w:rPr>
                <w:rFonts w:ascii="Times New Roman" w:hAnsi="Times New Roman" w:cs="Times New Roman"/>
                <w:sz w:val="24"/>
                <w:szCs w:val="24"/>
              </w:rPr>
              <w:t xml:space="preserve">42-46, ул. Мариупольская, 5-9 </w:t>
            </w:r>
            <w:r w:rsidR="004B5BCB" w:rsidRPr="004B5BCB">
              <w:rPr>
                <w:rFonts w:ascii="Times New Roman" w:hAnsi="Times New Roman" w:cs="Times New Roman"/>
                <w:sz w:val="24"/>
                <w:szCs w:val="24"/>
              </w:rPr>
              <w:t>(муниципальная земля)</w:t>
            </w:r>
            <w:r w:rsidR="004742F5" w:rsidRPr="004A333D">
              <w:rPr>
                <w:rFonts w:ascii="Times New Roman" w:eastAsiaTheme="minorEastAsia" w:hAnsi="Times New Roman" w:cs="Times New Roman"/>
                <w:sz w:val="24"/>
                <w:szCs w:val="24"/>
                <w:lang w:eastAsia="ru-RU"/>
              </w:rPr>
              <w:t>,</w:t>
            </w:r>
            <w:r w:rsidR="0039024E" w:rsidRPr="004A333D">
              <w:rPr>
                <w:rFonts w:ascii="Times New Roman" w:eastAsiaTheme="minorEastAsia" w:hAnsi="Times New Roman" w:cs="Times New Roman"/>
                <w:sz w:val="24"/>
                <w:szCs w:val="24"/>
                <w:lang w:eastAsia="ru-RU"/>
              </w:rPr>
              <w:t xml:space="preserve"> </w:t>
            </w:r>
            <w:r w:rsidR="00F766CD" w:rsidRPr="004A333D">
              <w:rPr>
                <w:rFonts w:ascii="Times New Roman" w:eastAsia="Calibri" w:hAnsi="Times New Roman" w:cs="Times New Roman"/>
                <w:sz w:val="24"/>
                <w:szCs w:val="24"/>
                <w:lang w:eastAsia="en-US"/>
              </w:rPr>
              <w:t>в г. Калининграде</w:t>
            </w:r>
            <w:r w:rsidR="003028B1" w:rsidRPr="004A333D">
              <w:rPr>
                <w:rFonts w:ascii="Times New Roman" w:eastAsia="Calibri" w:hAnsi="Times New Roman" w:cs="Times New Roman"/>
                <w:sz w:val="24"/>
                <w:szCs w:val="24"/>
                <w:lang w:eastAsia="en-US"/>
              </w:rPr>
              <w:t xml:space="preserve"> в соответствии с дизайн-проектом, пр</w:t>
            </w:r>
            <w:r w:rsidR="00387754">
              <w:rPr>
                <w:rFonts w:ascii="Times New Roman" w:eastAsia="Calibri" w:hAnsi="Times New Roman" w:cs="Times New Roman"/>
                <w:sz w:val="24"/>
                <w:szCs w:val="24"/>
                <w:lang w:eastAsia="en-US"/>
              </w:rPr>
              <w:t xml:space="preserve">оектом организации капитального </w:t>
            </w:r>
            <w:r w:rsidR="003028B1" w:rsidRPr="004A333D">
              <w:rPr>
                <w:rFonts w:ascii="Times New Roman" w:eastAsia="Calibri" w:hAnsi="Times New Roman" w:cs="Times New Roman"/>
                <w:sz w:val="24"/>
                <w:szCs w:val="24"/>
                <w:lang w:eastAsia="en-US"/>
              </w:rPr>
              <w:t>ремонта</w:t>
            </w:r>
            <w:r w:rsidR="00387754">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w:t>
            </w:r>
            <w:r w:rsidRPr="004A333D">
              <w:rPr>
                <w:rFonts w:ascii="Times New Roman" w:hAnsi="Times New Roman" w:cs="Times New Roman"/>
                <w:color w:val="000000"/>
                <w:sz w:val="24"/>
                <w:szCs w:val="24"/>
              </w:rPr>
              <w:lastRenderedPageBreak/>
              <w:t xml:space="preserve">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512CFA" w:rsidRPr="004A333D" w:rsidRDefault="003028B1"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раскопки.</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720C8E">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p w:rsidR="00FD50F0" w:rsidRPr="004A333D" w:rsidRDefault="00FD50F0"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 оформления ордера на раскопки не более 30 календарных дней.</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720C8E" w:rsidP="00E27727">
            <w:pPr>
              <w:tabs>
                <w:tab w:val="left" w:pos="1260"/>
              </w:tabs>
              <w:snapToGri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рациональное использование</w:t>
            </w:r>
            <w:r w:rsidR="00F4459A"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w:t>
            </w:r>
            <w:r w:rsidR="00C91D7D">
              <w:rPr>
                <w:rFonts w:ascii="Times New Roman" w:hAnsi="Times New Roman" w:cs="Times New Roman"/>
                <w:color w:val="000000"/>
                <w:sz w:val="24"/>
                <w:szCs w:val="24"/>
              </w:rPr>
              <w:t>дства работ коммуникаций</w:t>
            </w:r>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25192.-2012 Бетоны «Классификация и общие техни</w:t>
            </w:r>
            <w:r>
              <w:rPr>
                <w:rFonts w:ascii="Times New Roman" w:hAnsi="Times New Roman" w:cs="Times New Roman"/>
                <w:color w:val="000000"/>
                <w:sz w:val="24"/>
                <w:szCs w:val="24"/>
              </w:rPr>
              <w:t>ческие требования»; ГОСТ 6665-91</w:t>
            </w:r>
            <w:r w:rsidRPr="004A333D">
              <w:rPr>
                <w:rFonts w:ascii="Times New Roman" w:hAnsi="Times New Roman" w:cs="Times New Roman"/>
                <w:color w:val="000000"/>
                <w:sz w:val="24"/>
                <w:szCs w:val="24"/>
              </w:rPr>
              <w:t xml:space="preserve"> «Камни бетонные</w:t>
            </w:r>
            <w:r>
              <w:rPr>
                <w:rFonts w:ascii="Times New Roman" w:hAnsi="Times New Roman" w:cs="Times New Roman"/>
                <w:color w:val="000000"/>
                <w:sz w:val="24"/>
                <w:szCs w:val="24"/>
              </w:rPr>
              <w:t xml:space="preserve"> и железобетонные бортовые</w:t>
            </w:r>
            <w:r w:rsidRPr="004A333D">
              <w:rPr>
                <w:rFonts w:ascii="Times New Roman" w:hAnsi="Times New Roman" w:cs="Times New Roman"/>
                <w:color w:val="000000"/>
                <w:sz w:val="24"/>
                <w:szCs w:val="24"/>
              </w:rPr>
              <w:t>»; ГОСТ 17608-</w:t>
            </w:r>
            <w:r>
              <w:rPr>
                <w:rFonts w:ascii="Times New Roman" w:hAnsi="Times New Roman" w:cs="Times New Roman"/>
                <w:color w:val="000000"/>
                <w:sz w:val="24"/>
                <w:szCs w:val="24"/>
              </w:rPr>
              <w:t>2017</w:t>
            </w:r>
            <w:r w:rsidRPr="004A3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A333D">
              <w:rPr>
                <w:rFonts w:ascii="Times New Roman" w:hAnsi="Times New Roman" w:cs="Times New Roman"/>
                <w:color w:val="000000"/>
                <w:sz w:val="24"/>
                <w:szCs w:val="24"/>
              </w:rPr>
              <w:t>литы б</w:t>
            </w:r>
            <w:r>
              <w:rPr>
                <w:rFonts w:ascii="Times New Roman" w:hAnsi="Times New Roman" w:cs="Times New Roman"/>
                <w:color w:val="000000"/>
                <w:sz w:val="24"/>
                <w:szCs w:val="24"/>
              </w:rPr>
              <w:t>етонные тротуарные»; ГОСТ 8736-</w:t>
            </w:r>
            <w:r w:rsidRPr="004042BB">
              <w:rPr>
                <w:rFonts w:ascii="Times New Roman" w:hAnsi="Times New Roman" w:cs="Times New Roman"/>
                <w:color w:val="000000"/>
                <w:sz w:val="24"/>
                <w:szCs w:val="24"/>
              </w:rPr>
              <w:t xml:space="preserve">2014 </w:t>
            </w:r>
            <w:r w:rsidRPr="004042BB">
              <w:rPr>
                <w:rFonts w:ascii="Times New Roman" w:hAnsi="Times New Roman"/>
                <w:color w:val="000000"/>
                <w:sz w:val="24"/>
                <w:szCs w:val="24"/>
              </w:rPr>
              <w:t>«Песок для строительных работ»</w:t>
            </w:r>
            <w:r w:rsidRPr="004042BB">
              <w:rPr>
                <w:rFonts w:ascii="Times New Roman" w:hAnsi="Times New Roman" w:cs="Times New Roman"/>
                <w:color w:val="000000"/>
                <w:sz w:val="24"/>
                <w:szCs w:val="24"/>
              </w:rPr>
              <w:t>; ГОСТ 25607-2009 «Смеси щебеночно-гравийн</w:t>
            </w:r>
            <w:proofErr w:type="gramStart"/>
            <w:r w:rsidRPr="004042BB">
              <w:rPr>
                <w:rFonts w:ascii="Times New Roman" w:hAnsi="Times New Roman" w:cs="Times New Roman"/>
                <w:color w:val="000000"/>
                <w:sz w:val="24"/>
                <w:szCs w:val="24"/>
              </w:rPr>
              <w:t>о-</w:t>
            </w:r>
            <w:proofErr w:type="gramEnd"/>
            <w:r w:rsidRPr="004042BB">
              <w:rPr>
                <w:rFonts w:ascii="Times New Roman" w:hAnsi="Times New Roman" w:cs="Times New Roman"/>
                <w:color w:val="000000"/>
                <w:sz w:val="24"/>
                <w:szCs w:val="24"/>
              </w:rPr>
              <w:t xml:space="preserve"> песчаные для покрытий и</w:t>
            </w:r>
            <w:r w:rsidRPr="004A333D">
              <w:rPr>
                <w:rFonts w:ascii="Times New Roman" w:hAnsi="Times New Roman" w:cs="Times New Roman"/>
                <w:color w:val="000000"/>
                <w:sz w:val="24"/>
                <w:szCs w:val="24"/>
              </w:rPr>
              <w:t xml:space="preserve"> оснований автомобильных дорог и аэродромов»; ГОСТ 9128-</w:t>
            </w:r>
            <w:r>
              <w:rPr>
                <w:rFonts w:ascii="Times New Roman" w:hAnsi="Times New Roman" w:cs="Times New Roman"/>
                <w:color w:val="000000"/>
                <w:sz w:val="24"/>
                <w:szCs w:val="24"/>
              </w:rPr>
              <w:t>2009</w:t>
            </w:r>
            <w:r w:rsidRPr="004A333D">
              <w:rPr>
                <w:rFonts w:ascii="Times New Roman" w:hAnsi="Times New Roman" w:cs="Times New Roman"/>
                <w:color w:val="000000"/>
                <w:sz w:val="24"/>
                <w:szCs w:val="24"/>
              </w:rPr>
              <w:t xml:space="preserve"> «Смеси асфальтобетонные дорожные</w:t>
            </w:r>
            <w:r>
              <w:rPr>
                <w:rFonts w:ascii="Times New Roman" w:hAnsi="Times New Roman" w:cs="Times New Roman"/>
                <w:color w:val="000000"/>
                <w:sz w:val="24"/>
                <w:szCs w:val="24"/>
              </w:rPr>
              <w:t>, аэродромные и асфальтобетонные</w:t>
            </w:r>
            <w:r w:rsidRPr="004A333D">
              <w:rPr>
                <w:rFonts w:ascii="Times New Roman" w:hAnsi="Times New Roman" w:cs="Times New Roman"/>
                <w:color w:val="000000"/>
                <w:sz w:val="24"/>
                <w:szCs w:val="24"/>
              </w:rPr>
              <w:t>».</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w:t>
            </w:r>
            <w:r w:rsidRPr="004A333D">
              <w:rPr>
                <w:rFonts w:ascii="Times New Roman" w:hAnsi="Times New Roman" w:cs="Times New Roman"/>
                <w:color w:val="000000"/>
                <w:sz w:val="24"/>
                <w:szCs w:val="24"/>
              </w:rPr>
              <w:lastRenderedPageBreak/>
              <w:t>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lastRenderedPageBreak/>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720C8E" w:rsidRPr="008D2031" w:rsidRDefault="00720C8E" w:rsidP="0031395F">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Все конструктивные узлы согласовываются с Заказчиком и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w:t>
            </w:r>
            <w:r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Pr="008D2031">
              <w:rPr>
                <w:rFonts w:ascii="Times New Roman" w:hAnsi="Times New Roman" w:cs="Times New Roman"/>
                <w:sz w:val="24"/>
                <w:szCs w:val="24"/>
              </w:rPr>
              <w:t>КР</w:t>
            </w:r>
            <w:proofErr w:type="gramEnd"/>
            <w:r w:rsidRPr="008D2031">
              <w:rPr>
                <w:rFonts w:ascii="Times New Roman" w:hAnsi="Times New Roman" w:cs="Times New Roman"/>
                <w:sz w:val="24"/>
                <w:szCs w:val="24"/>
              </w:rPr>
              <w:t xml:space="preserve"> МКД» до начала работ.</w:t>
            </w:r>
          </w:p>
          <w:p w:rsidR="00720C8E" w:rsidRPr="004A333D" w:rsidRDefault="00720C8E" w:rsidP="006D0E1E">
            <w:pPr>
              <w:spacing w:after="0"/>
              <w:jc w:val="both"/>
              <w:rPr>
                <w:rFonts w:ascii="Times New Roman" w:hAnsi="Times New Roman" w:cs="Times New Roman"/>
                <w:color w:val="000000"/>
                <w:sz w:val="24"/>
                <w:szCs w:val="24"/>
              </w:rPr>
            </w:pPr>
          </w:p>
        </w:tc>
      </w:tr>
      <w:tr w:rsidR="00C91D7D" w:rsidRPr="004A333D" w:rsidTr="00B224AE">
        <w:trPr>
          <w:jc w:val="center"/>
        </w:trPr>
        <w:tc>
          <w:tcPr>
            <w:tcW w:w="567" w:type="dxa"/>
          </w:tcPr>
          <w:p w:rsidR="00C91D7D" w:rsidRPr="004A333D" w:rsidRDefault="00C91D7D"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vAlign w:val="center"/>
          </w:tcPr>
          <w:p w:rsidR="00C91D7D" w:rsidRPr="008D2031" w:rsidRDefault="00C91D7D" w:rsidP="0031395F">
            <w:pPr>
              <w:tabs>
                <w:tab w:val="left" w:pos="567"/>
              </w:tabs>
              <w:spacing w:after="0" w:line="240" w:lineRule="auto"/>
              <w:ind w:firstLine="284"/>
              <w:jc w:val="both"/>
              <w:rPr>
                <w:rFonts w:ascii="Times New Roman" w:hAnsi="Times New Roman"/>
                <w:sz w:val="24"/>
                <w:szCs w:val="24"/>
              </w:rPr>
            </w:pPr>
            <w:r w:rsidRPr="008D2031">
              <w:rPr>
                <w:rFonts w:ascii="Times New Roman" w:hAnsi="Times New Roman"/>
                <w:sz w:val="24"/>
                <w:szCs w:val="24"/>
              </w:rPr>
              <w:t xml:space="preserve">Все детское игровое оборудование должно быть промышленного изготовления, и соответствовать параметрам, прописанным в техническом задании. Быть новым, ранее не использованным, без явных и скрытых дефектов материала, повреждений, не модифицированным, не переделанным и не повреждённым, и иметь </w:t>
            </w:r>
            <w:r>
              <w:rPr>
                <w:rFonts w:ascii="Times New Roman" w:hAnsi="Times New Roman" w:cs="Times New Roman"/>
                <w:sz w:val="24"/>
                <w:szCs w:val="24"/>
                <w:lang w:eastAsia="ru-RU"/>
              </w:rPr>
              <w:t>паспорт изделия, комплектовочную ведомость, схему сборки</w:t>
            </w:r>
            <w:r w:rsidR="007D6D8B">
              <w:rPr>
                <w:rFonts w:ascii="Times New Roman" w:hAnsi="Times New Roman" w:cs="Times New Roman"/>
                <w:sz w:val="24"/>
                <w:szCs w:val="24"/>
                <w:lang w:eastAsia="ru-RU"/>
              </w:rPr>
              <w:t>,</w:t>
            </w:r>
            <w:r w:rsidRPr="008D2031">
              <w:rPr>
                <w:rFonts w:ascii="Times New Roman" w:hAnsi="Times New Roman"/>
                <w:sz w:val="24"/>
                <w:szCs w:val="24"/>
              </w:rPr>
              <w:t xml:space="preserve"> соответствующие сертификаты соответствия стандартам, действующим на территории Российской Федерации (копии предоставить до начала производства работ).</w:t>
            </w:r>
            <w:r>
              <w:rPr>
                <w:rFonts w:ascii="Times New Roman" w:hAnsi="Times New Roman" w:cs="Times New Roman"/>
                <w:sz w:val="24"/>
                <w:szCs w:val="24"/>
                <w:lang w:eastAsia="ru-RU"/>
              </w:rPr>
              <w:t xml:space="preserve"> Металлические элементы должны иметь порошково-полимерное покрытие по ГОСТ 9.410-88. </w:t>
            </w:r>
            <w:r w:rsidRPr="008D2031">
              <w:rPr>
                <w:rFonts w:ascii="Times New Roman" w:hAnsi="Times New Roman"/>
                <w:sz w:val="24"/>
                <w:szCs w:val="24"/>
                <w:lang w:eastAsia="ru-RU"/>
              </w:rPr>
              <w:t>Гарантийный срок на детское игровое оборудование (далее – оборудование) – 5 (пять) лет</w:t>
            </w:r>
            <w:r w:rsidRPr="008D2031">
              <w:rPr>
                <w:rFonts w:ascii="Times New Roman" w:eastAsia="Lucida Sans Unicode" w:hAnsi="Times New Roman"/>
                <w:kern w:val="1"/>
                <w:sz w:val="24"/>
                <w:szCs w:val="24"/>
              </w:rPr>
              <w:t xml:space="preserve">. Гарантийный срок на работы </w:t>
            </w:r>
            <w:r w:rsidRPr="008D2031">
              <w:rPr>
                <w:rFonts w:ascii="Times New Roman" w:hAnsi="Times New Roman"/>
                <w:sz w:val="24"/>
                <w:szCs w:val="24"/>
                <w:lang w:eastAsia="ru-RU"/>
              </w:rPr>
              <w:t>по установке - 2 (два) года</w:t>
            </w:r>
            <w:r w:rsidRPr="008D2031">
              <w:rPr>
                <w:rFonts w:ascii="Times New Roman" w:eastAsia="Lucida Sans Unicode" w:hAnsi="Times New Roman"/>
                <w:kern w:val="1"/>
                <w:sz w:val="24"/>
                <w:szCs w:val="24"/>
              </w:rPr>
              <w:t>.</w:t>
            </w:r>
            <w:r>
              <w:rPr>
                <w:rFonts w:ascii="Times New Roman" w:eastAsia="Lucida Sans Unicode" w:hAnsi="Times New Roman"/>
                <w:kern w:val="1"/>
                <w:sz w:val="24"/>
                <w:szCs w:val="24"/>
              </w:rPr>
              <w:t xml:space="preserve"> </w:t>
            </w:r>
            <w:r w:rsidRPr="008D2031">
              <w:rPr>
                <w:rFonts w:ascii="Times New Roman" w:hAnsi="Times New Roman"/>
                <w:sz w:val="24"/>
                <w:szCs w:val="24"/>
              </w:rPr>
              <w:t>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в рабочее время Заказчика, с последующим оформлением Актов на скрытые работы.</w:t>
            </w:r>
          </w:p>
          <w:p w:rsidR="00C91D7D" w:rsidRPr="008D2031" w:rsidRDefault="00C91D7D" w:rsidP="0031395F">
            <w:pPr>
              <w:spacing w:after="0" w:line="240" w:lineRule="auto"/>
              <w:ind w:firstLine="284"/>
              <w:jc w:val="both"/>
              <w:rPr>
                <w:rFonts w:ascii="Times New Roman" w:hAnsi="Times New Roman"/>
                <w:sz w:val="24"/>
                <w:szCs w:val="24"/>
              </w:rPr>
            </w:pPr>
            <w:r w:rsidRPr="008D2031">
              <w:rPr>
                <w:rFonts w:ascii="Times New Roman" w:hAnsi="Times New Roman"/>
                <w:sz w:val="24"/>
                <w:szCs w:val="24"/>
              </w:rPr>
              <w:t>Подрядчик несет ответственность за качество всех выполненных работ в установленном для общестроительных работ порядке.</w:t>
            </w:r>
          </w:p>
          <w:p w:rsidR="00C91D7D" w:rsidRPr="008D2031" w:rsidRDefault="00C91D7D" w:rsidP="0031395F">
            <w:pPr>
              <w:widowControl w:val="0"/>
              <w:spacing w:after="0" w:line="240" w:lineRule="auto"/>
              <w:ind w:firstLine="284"/>
              <w:jc w:val="both"/>
              <w:rPr>
                <w:rFonts w:ascii="Times New Roman" w:hAnsi="Times New Roman"/>
                <w:color w:val="000000"/>
                <w:sz w:val="24"/>
                <w:szCs w:val="24"/>
                <w:lang w:eastAsia="ru-RU"/>
              </w:rPr>
            </w:pPr>
            <w:r w:rsidRPr="008D2031">
              <w:rPr>
                <w:rFonts w:ascii="Times New Roman" w:hAnsi="Times New Roman"/>
                <w:color w:val="000000"/>
                <w:sz w:val="24"/>
                <w:szCs w:val="24"/>
                <w:lang w:eastAsia="ru-RU"/>
              </w:rPr>
              <w:t xml:space="preserve">Качество оборудования должно соответствовать требованиям стандартов, технических условий, установленных для данного вида оборудования, требованиям пожарной безопасности, санитарным нормам и другим документам, удостоверяющим их качество, в том числе соответствовать требованиям: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52167-2012 «Оборудование и покрытия детских игровых площадок. Безопасность конструкции и методы испытания качелей. Общие требования»,</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52168-2012 «Оборудование детских игровых площадок. Безопасность конструкции и методы испытания горок.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«Оборудование детских игровых площадок. Безопасность конструкции и методы испытания.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52299-2013 «Оборудование и покрытия детских игровых площадок. Безопасность конструкции и методы испытаний качалок.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52301-2013 «Оборудование и покрытия детских игровых площадок. Безопасность при эксплуатации. Общие требования» и подтверждаться необходимыми документами о качестве, установленными для данного вида продукции.</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Работы по устройству малых архитектурных форм, должны соответствовать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ГОСТ Р 52301-2013.</w:t>
            </w:r>
            <w:r>
              <w:rPr>
                <w:rFonts w:ascii="Times New Roman" w:hAnsi="Times New Roman"/>
                <w:color w:val="000000"/>
                <w:sz w:val="24"/>
                <w:szCs w:val="24"/>
                <w:lang w:eastAsia="ru-RU"/>
              </w:rPr>
              <w:t xml:space="preserve"> </w:t>
            </w:r>
            <w:r w:rsidRPr="008D2031">
              <w:rPr>
                <w:rFonts w:ascii="Times New Roman" w:hAnsi="Times New Roman" w:cs="Times New Roman"/>
                <w:sz w:val="24"/>
                <w:szCs w:val="24"/>
              </w:rPr>
              <w:t xml:space="preserve">ГОСТ </w:t>
            </w:r>
            <w:proofErr w:type="gramStart"/>
            <w:r w:rsidRPr="008D2031">
              <w:rPr>
                <w:rFonts w:ascii="Times New Roman" w:hAnsi="Times New Roman" w:cs="Times New Roman"/>
                <w:sz w:val="24"/>
                <w:szCs w:val="24"/>
              </w:rPr>
              <w:t>Р</w:t>
            </w:r>
            <w:proofErr w:type="gramEnd"/>
            <w:r w:rsidRPr="008D2031">
              <w:rPr>
                <w:rFonts w:ascii="Times New Roman" w:hAnsi="Times New Roman" w:cs="Times New Roman"/>
                <w:sz w:val="24"/>
                <w:szCs w:val="24"/>
              </w:rPr>
              <w:t xml:space="preserve"> ЕН-2013 «Покрытия и</w:t>
            </w:r>
            <w:r>
              <w:rPr>
                <w:rFonts w:ascii="Times New Roman" w:hAnsi="Times New Roman" w:cs="Times New Roman"/>
                <w:sz w:val="24"/>
                <w:szCs w:val="24"/>
              </w:rPr>
              <w:t>гровых площадок удар поглощающим».</w:t>
            </w:r>
          </w:p>
          <w:p w:rsidR="00C91D7D" w:rsidRPr="004A333D" w:rsidRDefault="00C91D7D" w:rsidP="0031395F">
            <w:pPr>
              <w:spacing w:after="0"/>
              <w:jc w:val="both"/>
              <w:rPr>
                <w:rFonts w:ascii="Times New Roman" w:hAnsi="Times New Roman" w:cs="Times New Roman"/>
                <w:color w:val="000000"/>
                <w:sz w:val="24"/>
                <w:szCs w:val="24"/>
              </w:rPr>
            </w:pP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Pr="004A333D">
              <w:rPr>
                <w:rFonts w:ascii="Times New Roman" w:hAnsi="Times New Roman" w:cs="Times New Roman"/>
                <w:sz w:val="24"/>
                <w:szCs w:val="24"/>
              </w:rPr>
              <w:t>.</w:t>
            </w:r>
          </w:p>
        </w:tc>
        <w:tc>
          <w:tcPr>
            <w:tcW w:w="9639" w:type="dxa"/>
            <w:vAlign w:val="center"/>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Во время производства строительно-монтажных работ, Заказчик или Тех. заказчик МКУ «КР МКД» в праве запросить у Подрядчика лабораторный анализ применяемых </w:t>
            </w:r>
            <w:r w:rsidRPr="004A333D">
              <w:rPr>
                <w:rFonts w:ascii="Times New Roman" w:hAnsi="Times New Roman" w:cs="Times New Roman"/>
                <w:color w:val="000000"/>
                <w:sz w:val="24"/>
                <w:szCs w:val="24"/>
              </w:rPr>
              <w:lastRenderedPageBreak/>
              <w:t>материалов.</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15</w:t>
            </w:r>
            <w:r w:rsidRPr="004A333D">
              <w:rPr>
                <w:rFonts w:ascii="Times New Roman" w:hAnsi="Times New Roman" w:cs="Times New Roman"/>
                <w:sz w:val="24"/>
                <w:szCs w:val="24"/>
              </w:rPr>
              <w:t>.</w:t>
            </w:r>
          </w:p>
        </w:tc>
        <w:tc>
          <w:tcPr>
            <w:tcW w:w="9639" w:type="dxa"/>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720C8E" w:rsidRPr="004A333D" w:rsidTr="008F4DC7">
        <w:trPr>
          <w:trHeight w:val="1623"/>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rPr>
              <w:t>16</w:t>
            </w:r>
            <w:r w:rsidRPr="004A333D">
              <w:rPr>
                <w:rFonts w:ascii="Times New Roman" w:hAnsi="Times New Roman" w:cs="Times New Roman"/>
                <w:sz w:val="24"/>
                <w:szCs w:val="24"/>
              </w:rPr>
              <w:t>.</w:t>
            </w:r>
          </w:p>
        </w:tc>
        <w:tc>
          <w:tcPr>
            <w:tcW w:w="9639" w:type="dxa"/>
            <w:vAlign w:val="center"/>
          </w:tcPr>
          <w:p w:rsidR="00720C8E" w:rsidRPr="004A333D" w:rsidRDefault="00720C8E" w:rsidP="00387754">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00387754">
              <w:rPr>
                <w:rFonts w:ascii="Times New Roman" w:hAnsi="Times New Roman" w:cs="Times New Roman"/>
                <w:color w:val="000000"/>
                <w:sz w:val="24"/>
                <w:szCs w:val="24"/>
              </w:rPr>
              <w:t>роки выполнения работ: 7</w:t>
            </w:r>
            <w:r>
              <w:rPr>
                <w:rFonts w:ascii="Times New Roman" w:hAnsi="Times New Roman" w:cs="Times New Roman"/>
                <w:color w:val="000000"/>
                <w:sz w:val="24"/>
                <w:szCs w:val="24"/>
              </w:rPr>
              <w:t>5</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110 календарных дня - производство работ, 10 календарных дней – подготовка исполнительной документации, КС</w:t>
            </w:r>
            <w:proofErr w:type="gramStart"/>
            <w:r w:rsidRPr="004A333D">
              <w:rPr>
                <w:rFonts w:ascii="Times New Roman" w:hAnsi="Times New Roman" w:cs="Times New Roman"/>
                <w:color w:val="000000"/>
                <w:sz w:val="24"/>
                <w:szCs w:val="24"/>
              </w:rPr>
              <w:t>2</w:t>
            </w:r>
            <w:proofErr w:type="gramEnd"/>
            <w:r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FD50F0" w:rsidRPr="004A333D" w:rsidRDefault="00FD50F0"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C91D7D"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C91D7D" w:rsidRPr="004042BB" w:rsidRDefault="00387754" w:rsidP="00387754">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C91D7D" w:rsidRPr="004A333D" w:rsidRDefault="00C91D7D" w:rsidP="0031395F">
            <w:pPr>
              <w:pStyle w:val="ac"/>
              <w:ind w:right="-103"/>
              <w:jc w:val="both"/>
              <w:rPr>
                <w:rFonts w:ascii="Times New Roman" w:hAnsi="Times New Roman" w:cs="Times New Roman"/>
                <w:sz w:val="24"/>
                <w:szCs w:val="24"/>
              </w:rPr>
            </w:pPr>
            <w:r>
              <w:rPr>
                <w:rFonts w:ascii="Times New Roman" w:hAnsi="Times New Roman" w:cs="Times New Roman"/>
                <w:sz w:val="24"/>
                <w:szCs w:val="24"/>
              </w:rPr>
              <w:t>Диван садово-парковый выполнен на металлическом каркасе с подлокотниками. Деревянные детали должны быть тщательно отшлифованы, загрунтованы и окрашены в заводских условиях.</w:t>
            </w:r>
          </w:p>
        </w:tc>
      </w:tr>
      <w:tr w:rsidR="00C91D7D"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C91D7D"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C91D7D" w:rsidRPr="004042BB" w:rsidRDefault="00C91D7D" w:rsidP="0031395F">
            <w:pPr>
              <w:pStyle w:val="ac"/>
              <w:jc w:val="both"/>
              <w:rPr>
                <w:rFonts w:ascii="Times New Roman" w:hAnsi="Times New Roman" w:cs="Times New Roman"/>
                <w:sz w:val="24"/>
                <w:szCs w:val="24"/>
              </w:rPr>
            </w:pPr>
            <w:r w:rsidRPr="004042BB">
              <w:rPr>
                <w:rFonts w:ascii="Times New Roman" w:hAnsi="Times New Roman" w:cs="Times New Roman"/>
                <w:sz w:val="24"/>
                <w:szCs w:val="24"/>
              </w:rPr>
              <w:t xml:space="preserve">Урна </w:t>
            </w:r>
            <w:proofErr w:type="spellStart"/>
            <w:r w:rsidRPr="004042BB">
              <w:rPr>
                <w:rFonts w:ascii="Times New Roman" w:hAnsi="Times New Roman" w:cs="Times New Roman"/>
                <w:sz w:val="24"/>
                <w:szCs w:val="24"/>
              </w:rPr>
              <w:t>железобетонная+металлич</w:t>
            </w:r>
            <w:r>
              <w:rPr>
                <w:rFonts w:ascii="Times New Roman" w:hAnsi="Times New Roman" w:cs="Times New Roman"/>
                <w:sz w:val="24"/>
                <w:szCs w:val="24"/>
              </w:rPr>
              <w:t>иская</w:t>
            </w:r>
            <w:proofErr w:type="spellEnd"/>
            <w:r>
              <w:rPr>
                <w:rFonts w:ascii="Times New Roman" w:hAnsi="Times New Roman" w:cs="Times New Roman"/>
                <w:sz w:val="24"/>
                <w:szCs w:val="24"/>
              </w:rPr>
              <w:t xml:space="preserve"> вставка, размер не менее 470х470х720 мм</w:t>
            </w:r>
            <w:r w:rsidRPr="004042BB">
              <w:rPr>
                <w:rFonts w:ascii="Times New Roman" w:hAnsi="Times New Roman" w:cs="Times New Roman"/>
                <w:sz w:val="24"/>
                <w:szCs w:val="24"/>
              </w:rPr>
              <w:t xml:space="preserve">. </w:t>
            </w:r>
            <w:proofErr w:type="gramStart"/>
            <w:r w:rsidRPr="004042BB">
              <w:rPr>
                <w:rFonts w:ascii="Times New Roman" w:hAnsi="Times New Roman" w:cs="Times New Roman"/>
                <w:sz w:val="24"/>
                <w:szCs w:val="24"/>
              </w:rPr>
              <w:t>Уличная</w:t>
            </w:r>
            <w:proofErr w:type="gramEnd"/>
            <w:r w:rsidRPr="004042BB">
              <w:rPr>
                <w:rFonts w:ascii="Times New Roman" w:hAnsi="Times New Roman" w:cs="Times New Roman"/>
                <w:sz w:val="24"/>
                <w:szCs w:val="24"/>
              </w:rPr>
              <w:t xml:space="preserve"> для мусора.</w:t>
            </w:r>
          </w:p>
          <w:p w:rsidR="00C91D7D" w:rsidRPr="004042BB" w:rsidRDefault="00C91D7D" w:rsidP="0031395F">
            <w:pPr>
              <w:pStyle w:val="ac"/>
              <w:jc w:val="both"/>
              <w:rPr>
                <w:rFonts w:ascii="Times New Roman" w:hAnsi="Times New Roman" w:cs="Times New Roman"/>
                <w:sz w:val="24"/>
                <w:szCs w:val="24"/>
              </w:rPr>
            </w:pPr>
          </w:p>
        </w:tc>
      </w:tr>
      <w:tr w:rsidR="007D6D8B" w:rsidRPr="004042BB" w:rsidTr="0069591A">
        <w:tc>
          <w:tcPr>
            <w:tcW w:w="851" w:type="dxa"/>
            <w:tcBorders>
              <w:top w:val="single" w:sz="4" w:space="0" w:color="auto"/>
              <w:left w:val="single" w:sz="4" w:space="0" w:color="auto"/>
              <w:bottom w:val="single" w:sz="4" w:space="0" w:color="auto"/>
              <w:right w:val="single" w:sz="4" w:space="0" w:color="auto"/>
            </w:tcBorders>
          </w:tcPr>
          <w:p w:rsidR="007D6D8B"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7D6D8B" w:rsidRPr="004042BB" w:rsidRDefault="007D6D8B" w:rsidP="0031395F">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Pr>
                <w:rFonts w:ascii="Times New Roman" w:hAnsi="Times New Roman" w:cs="Times New Roman"/>
                <w:sz w:val="24"/>
                <w:szCs w:val="24"/>
              </w:rPr>
              <w:t>(по ГОСТ 8736-2014</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7D6D8B" w:rsidRPr="004042BB" w:rsidRDefault="007D6D8B" w:rsidP="0031395F">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7D6D8B" w:rsidRPr="004042BB" w:rsidRDefault="007D6D8B" w:rsidP="0031395F">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C91D7D" w:rsidRPr="004042BB" w:rsidTr="0069591A">
        <w:tc>
          <w:tcPr>
            <w:tcW w:w="851" w:type="dxa"/>
            <w:tcBorders>
              <w:top w:val="single" w:sz="4" w:space="0" w:color="auto"/>
              <w:left w:val="single" w:sz="4" w:space="0" w:color="auto"/>
              <w:bottom w:val="single" w:sz="4" w:space="0" w:color="auto"/>
              <w:right w:val="single" w:sz="4" w:space="0" w:color="auto"/>
            </w:tcBorders>
          </w:tcPr>
          <w:p w:rsidR="00C91D7D" w:rsidRPr="004042BB" w:rsidRDefault="00C91D7D" w:rsidP="002B7426">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sidR="00387754">
              <w:rPr>
                <w:rFonts w:ascii="Times New Roman" w:hAnsi="Times New Roman" w:cs="Times New Roman"/>
                <w:sz w:val="24"/>
                <w:szCs w:val="24"/>
              </w:rPr>
              <w:t xml:space="preserve">  4</w:t>
            </w:r>
          </w:p>
        </w:tc>
        <w:tc>
          <w:tcPr>
            <w:tcW w:w="9639" w:type="dxa"/>
            <w:tcBorders>
              <w:top w:val="single" w:sz="4" w:space="0" w:color="auto"/>
              <w:left w:val="single" w:sz="4" w:space="0" w:color="auto"/>
              <w:bottom w:val="single" w:sz="4" w:space="0" w:color="auto"/>
              <w:right w:val="single" w:sz="4" w:space="0" w:color="auto"/>
            </w:tcBorders>
          </w:tcPr>
          <w:p w:rsidR="00C91D7D" w:rsidRPr="004042BB" w:rsidRDefault="00C91D7D" w:rsidP="0031395F">
            <w:pPr>
              <w:pStyle w:val="ac"/>
              <w:rPr>
                <w:rFonts w:ascii="Times New Roman" w:hAnsi="Times New Roman" w:cs="Times New Roman"/>
                <w:sz w:val="24"/>
                <w:szCs w:val="24"/>
              </w:rPr>
            </w:pPr>
            <w:r w:rsidRPr="004042BB">
              <w:rPr>
                <w:rFonts w:ascii="Times New Roman" w:hAnsi="Times New Roman" w:cs="Times New Roman"/>
                <w:sz w:val="24"/>
                <w:szCs w:val="24"/>
              </w:rPr>
              <w:t xml:space="preserve">Смесь </w:t>
            </w:r>
            <w:proofErr w:type="spellStart"/>
            <w:r w:rsidRPr="004042BB">
              <w:rPr>
                <w:rFonts w:ascii="Times New Roman" w:hAnsi="Times New Roman" w:cs="Times New Roman"/>
                <w:sz w:val="24"/>
                <w:szCs w:val="24"/>
              </w:rPr>
              <w:t>пескоцементная</w:t>
            </w:r>
            <w:proofErr w:type="spellEnd"/>
            <w:r w:rsidRPr="004042BB">
              <w:rPr>
                <w:rFonts w:ascii="Times New Roman" w:hAnsi="Times New Roman" w:cs="Times New Roman"/>
                <w:sz w:val="24"/>
                <w:szCs w:val="24"/>
              </w:rPr>
              <w:t xml:space="preserve">  </w:t>
            </w:r>
            <w:r>
              <w:rPr>
                <w:rFonts w:ascii="Times New Roman" w:hAnsi="Times New Roman" w:cs="Times New Roman"/>
                <w:sz w:val="24"/>
                <w:szCs w:val="24"/>
              </w:rPr>
              <w:t xml:space="preserve">1:3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 ГОСТ 28013-98)</w:t>
            </w:r>
          </w:p>
          <w:p w:rsidR="00C91D7D" w:rsidRPr="004042BB" w:rsidRDefault="00C91D7D" w:rsidP="0031395F">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Сухая растворная, кладочная. </w:t>
            </w:r>
          </w:p>
          <w:p w:rsidR="00C91D7D" w:rsidRPr="004042BB" w:rsidRDefault="00C91D7D" w:rsidP="0031395F">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Марка подвижности П</w:t>
            </w:r>
            <w:r w:rsidRPr="004042BB">
              <w:rPr>
                <w:rFonts w:ascii="Times New Roman" w:eastAsia="Lucida Sans Unicode" w:hAnsi="Times New Roman" w:cs="Times New Roman"/>
                <w:color w:val="000000"/>
                <w:kern w:val="1"/>
                <w:sz w:val="24"/>
                <w:szCs w:val="24"/>
                <w:vertAlign w:val="subscript"/>
                <w:lang w:eastAsia="hi-IN" w:bidi="hi-IN"/>
              </w:rPr>
              <w:t>к</w:t>
            </w:r>
            <w:r w:rsidRPr="004042BB">
              <w:rPr>
                <w:rFonts w:ascii="Times New Roman" w:eastAsia="Lucida Sans Unicode" w:hAnsi="Times New Roman" w:cs="Times New Roman"/>
                <w:color w:val="000000"/>
                <w:kern w:val="1"/>
                <w:sz w:val="24"/>
                <w:szCs w:val="24"/>
                <w:lang w:eastAsia="hi-IN" w:bidi="hi-IN"/>
              </w:rPr>
              <w:t xml:space="preserve">3. </w:t>
            </w:r>
          </w:p>
          <w:p w:rsidR="00C91D7D" w:rsidRPr="004042BB" w:rsidRDefault="00C91D7D" w:rsidP="0031395F">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Средняя плотность менее 1500 кг/м</w:t>
            </w:r>
            <w:r w:rsidRPr="004042BB">
              <w:rPr>
                <w:rFonts w:ascii="Times New Roman" w:eastAsia="Lucida Sans Unicode" w:hAnsi="Times New Roman" w:cs="Times New Roman"/>
                <w:color w:val="000000"/>
                <w:kern w:val="1"/>
                <w:sz w:val="24"/>
                <w:szCs w:val="24"/>
                <w:vertAlign w:val="superscript"/>
                <w:lang w:eastAsia="hi-IN" w:bidi="hi-IN"/>
              </w:rPr>
              <w:t xml:space="preserve">3. </w:t>
            </w:r>
            <w:r w:rsidRPr="004042BB">
              <w:rPr>
                <w:rFonts w:ascii="Times New Roman" w:eastAsia="Lucida Sans Unicode" w:hAnsi="Times New Roman" w:cs="Times New Roman"/>
                <w:kern w:val="1"/>
                <w:sz w:val="24"/>
                <w:szCs w:val="24"/>
                <w:lang w:eastAsia="hi-IN" w:bidi="hi-IN"/>
              </w:rPr>
              <w:t>(неизменяемый показатель).</w:t>
            </w:r>
          </w:p>
          <w:p w:rsidR="00C91D7D" w:rsidRPr="004042BB" w:rsidRDefault="00C91D7D" w:rsidP="0031395F">
            <w:pPr>
              <w:pStyle w:val="ac"/>
              <w:rPr>
                <w:rFonts w:ascii="Times New Roman" w:hAnsi="Times New Roman" w:cs="Times New Roman"/>
                <w:sz w:val="24"/>
                <w:szCs w:val="24"/>
              </w:rPr>
            </w:pPr>
            <w:proofErr w:type="gramStart"/>
            <w:r w:rsidRPr="004042BB">
              <w:rPr>
                <w:rFonts w:ascii="Times New Roman" w:eastAsia="Lucida Sans Unicode" w:hAnsi="Times New Roman" w:cs="Times New Roman"/>
                <w:color w:val="000000"/>
                <w:kern w:val="1"/>
                <w:sz w:val="24"/>
                <w:szCs w:val="24"/>
                <w:lang w:eastAsia="hi-IN" w:bidi="hi-IN"/>
              </w:rPr>
              <w:t>Состоящая</w:t>
            </w:r>
            <w:proofErr w:type="gramEnd"/>
            <w:r w:rsidRPr="004042BB">
              <w:rPr>
                <w:rFonts w:ascii="Times New Roman" w:eastAsia="Lucida Sans Unicode" w:hAnsi="Times New Roman" w:cs="Times New Roman"/>
                <w:color w:val="000000"/>
                <w:kern w:val="1"/>
                <w:sz w:val="24"/>
                <w:szCs w:val="24"/>
                <w:lang w:eastAsia="hi-IN" w:bidi="hi-IN"/>
              </w:rPr>
              <w:t xml:space="preserve"> из песка с </w:t>
            </w:r>
            <w:r w:rsidRPr="004042BB">
              <w:rPr>
                <w:rFonts w:ascii="Times New Roman" w:eastAsia="Lucida Sans Unicode" w:hAnsi="Times New Roman" w:cs="Times New Roman"/>
                <w:kern w:val="1"/>
                <w:sz w:val="24"/>
                <w:szCs w:val="24"/>
                <w:lang w:eastAsia="hi-IN" w:bidi="hi-IN"/>
              </w:rPr>
              <w:t xml:space="preserve">модулем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(неизменный показатель) (по ГОСТ 8736-2014) и портландцемента </w:t>
            </w:r>
            <w:r w:rsidRPr="004042BB">
              <w:rPr>
                <w:rFonts w:ascii="Times New Roman" w:eastAsia="Lucida Sans Unicode" w:hAnsi="Times New Roman" w:cs="Times New Roman"/>
                <w:color w:val="000000"/>
                <w:kern w:val="1"/>
                <w:sz w:val="24"/>
                <w:szCs w:val="24"/>
                <w:lang w:eastAsia="hi-IN" w:bidi="hi-IN"/>
              </w:rPr>
              <w:t>марки по прочности на сжатие М400</w:t>
            </w:r>
            <w:r w:rsidRPr="004042BB">
              <w:rPr>
                <w:rFonts w:ascii="Times New Roman" w:eastAsia="Lucida Sans Unicode" w:hAnsi="Times New Roman" w:cs="Times New Roman"/>
                <w:kern w:val="1"/>
                <w:sz w:val="24"/>
                <w:szCs w:val="24"/>
                <w:lang w:eastAsia="hi-IN" w:bidi="hi-IN"/>
              </w:rPr>
              <w:t xml:space="preserve"> (по ГОСТ 10178-85).</w:t>
            </w:r>
          </w:p>
        </w:tc>
      </w:tr>
      <w:tr w:rsidR="007D6D8B" w:rsidRPr="004042BB" w:rsidTr="0069591A">
        <w:tc>
          <w:tcPr>
            <w:tcW w:w="851" w:type="dxa"/>
            <w:tcBorders>
              <w:top w:val="single" w:sz="4" w:space="0" w:color="auto"/>
              <w:left w:val="single" w:sz="4" w:space="0" w:color="auto"/>
              <w:bottom w:val="single" w:sz="4" w:space="0" w:color="auto"/>
              <w:right w:val="single" w:sz="4" w:space="0" w:color="auto"/>
            </w:tcBorders>
          </w:tcPr>
          <w:p w:rsidR="007D6D8B" w:rsidRPr="004042BB" w:rsidRDefault="007D6D8B" w:rsidP="00A13877">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sidR="00387754">
              <w:rPr>
                <w:rFonts w:ascii="Times New Roman" w:hAnsi="Times New Roman" w:cs="Times New Roman"/>
                <w:sz w:val="24"/>
                <w:szCs w:val="24"/>
              </w:rPr>
              <w:t xml:space="preserve">  5</w:t>
            </w:r>
          </w:p>
        </w:tc>
        <w:tc>
          <w:tcPr>
            <w:tcW w:w="9639" w:type="dxa"/>
            <w:tcBorders>
              <w:top w:val="single" w:sz="4" w:space="0" w:color="auto"/>
              <w:left w:val="single" w:sz="4" w:space="0" w:color="auto"/>
              <w:bottom w:val="single" w:sz="4" w:space="0" w:color="auto"/>
              <w:right w:val="single" w:sz="4" w:space="0" w:color="auto"/>
            </w:tcBorders>
          </w:tcPr>
          <w:p w:rsidR="007D6D8B" w:rsidRPr="004042BB" w:rsidRDefault="007D6D8B" w:rsidP="0031395F">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7D6D8B" w:rsidRPr="004042BB" w:rsidRDefault="007D6D8B" w:rsidP="0031395F">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9F5B8B" w:rsidRPr="004042BB" w:rsidTr="00366EA8">
        <w:trPr>
          <w:trHeight w:val="1630"/>
        </w:trPr>
        <w:tc>
          <w:tcPr>
            <w:tcW w:w="851" w:type="dxa"/>
            <w:tcBorders>
              <w:top w:val="single" w:sz="4" w:space="0" w:color="auto"/>
              <w:left w:val="single" w:sz="4" w:space="0" w:color="auto"/>
              <w:bottom w:val="single" w:sz="4" w:space="0" w:color="auto"/>
              <w:right w:val="single" w:sz="4" w:space="0" w:color="auto"/>
            </w:tcBorders>
          </w:tcPr>
          <w:p w:rsidR="009F5B8B" w:rsidRPr="004042BB" w:rsidRDefault="00387754" w:rsidP="00EE0D90">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9C748E" w:rsidRPr="004042BB" w:rsidRDefault="00E20EB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Раствор</w:t>
            </w:r>
            <w:r w:rsidR="009C748E" w:rsidRPr="004042BB">
              <w:rPr>
                <w:rFonts w:ascii="Times New Roman" w:hAnsi="Times New Roman" w:cs="Times New Roman"/>
                <w:sz w:val="24"/>
                <w:szCs w:val="24"/>
              </w:rPr>
              <w:t>.</w:t>
            </w:r>
            <w:r w:rsidRPr="004042BB">
              <w:rPr>
                <w:rFonts w:ascii="Times New Roman" w:hAnsi="Times New Roman" w:cs="Times New Roman"/>
                <w:sz w:val="24"/>
                <w:szCs w:val="24"/>
              </w:rPr>
              <w:t xml:space="preserve"> </w:t>
            </w:r>
            <w:r w:rsidR="009C748E"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9C748E" w:rsidRPr="004042BB" w:rsidRDefault="009C748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9C748E" w:rsidRPr="004042BB" w:rsidRDefault="009C748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9C748E" w:rsidRPr="004042BB" w:rsidRDefault="009C748E" w:rsidP="009C748E">
            <w:pPr>
              <w:widowControl w:val="0"/>
              <w:snapToGrid w:val="0"/>
              <w:spacing w:after="0" w:line="240" w:lineRule="auto"/>
              <w:ind w:left="87" w:right="87"/>
              <w:jc w:val="both"/>
              <w:rPr>
                <w:rFonts w:ascii="Times New Roman" w:hAnsi="Times New Roman" w:cs="Times New Roman"/>
                <w:bCs/>
                <w:kern w:val="1"/>
                <w:sz w:val="24"/>
                <w:szCs w:val="24"/>
                <w:lang w:eastAsia="hi-IN" w:bidi="hi-IN"/>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p w:rsidR="009F5B8B" w:rsidRPr="004042BB" w:rsidRDefault="009F5B8B" w:rsidP="00EC2BB9">
            <w:pPr>
              <w:pStyle w:val="ac"/>
              <w:rPr>
                <w:rFonts w:ascii="Times New Roman" w:hAnsi="Times New Roman" w:cs="Times New Roman"/>
                <w:sz w:val="24"/>
                <w:szCs w:val="24"/>
              </w:rPr>
            </w:pP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387754" w:rsidP="00387754">
            <w:pPr>
              <w:pStyle w:val="ac"/>
              <w:rPr>
                <w:rFonts w:ascii="Times New Roman" w:hAnsi="Times New Roman" w:cs="Times New Roman"/>
                <w:sz w:val="24"/>
                <w:szCs w:val="24"/>
              </w:rPr>
            </w:pPr>
            <w:r>
              <w:rPr>
                <w:rFonts w:ascii="Times New Roman" w:hAnsi="Times New Roman" w:cs="Times New Roman"/>
                <w:sz w:val="24"/>
                <w:szCs w:val="24"/>
              </w:rPr>
              <w:t xml:space="preserve">    7</w:t>
            </w:r>
          </w:p>
        </w:tc>
        <w:tc>
          <w:tcPr>
            <w:tcW w:w="9639" w:type="dxa"/>
            <w:tcBorders>
              <w:top w:val="single" w:sz="4" w:space="0" w:color="auto"/>
              <w:left w:val="single" w:sz="4" w:space="0" w:color="auto"/>
              <w:bottom w:val="single" w:sz="4" w:space="0" w:color="auto"/>
              <w:right w:val="single" w:sz="4" w:space="0" w:color="auto"/>
            </w:tcBorders>
          </w:tcPr>
          <w:p w:rsidR="00E20EBE" w:rsidRPr="004042BB" w:rsidRDefault="00240C39" w:rsidP="00830646">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proofErr w:type="gramStart"/>
            <w:r w:rsidRPr="004042BB">
              <w:rPr>
                <w:rFonts w:ascii="Times New Roman" w:hAnsi="Times New Roman" w:cs="Times New Roman"/>
                <w:sz w:val="24"/>
                <w:szCs w:val="24"/>
              </w:rPr>
              <w:t>1</w:t>
            </w:r>
            <w:proofErr w:type="gramEnd"/>
            <w:r w:rsidRPr="004042BB">
              <w:rPr>
                <w:rFonts w:ascii="Times New Roman" w:hAnsi="Times New Roman" w:cs="Times New Roman"/>
                <w:sz w:val="24"/>
                <w:szCs w:val="24"/>
              </w:rPr>
              <w:t>:3</w:t>
            </w:r>
          </w:p>
        </w:tc>
      </w:tr>
      <w:tr w:rsidR="003E28CD" w:rsidRPr="004042BB" w:rsidTr="0069591A">
        <w:tc>
          <w:tcPr>
            <w:tcW w:w="851" w:type="dxa"/>
            <w:tcBorders>
              <w:top w:val="single" w:sz="4" w:space="0" w:color="auto"/>
              <w:left w:val="single" w:sz="4" w:space="0" w:color="auto"/>
              <w:bottom w:val="single" w:sz="4" w:space="0" w:color="auto"/>
              <w:right w:val="single" w:sz="4" w:space="0" w:color="auto"/>
            </w:tcBorders>
          </w:tcPr>
          <w:p w:rsidR="003E28CD"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3E28CD" w:rsidRPr="004042BB" w:rsidRDefault="003E28CD" w:rsidP="00EC2BB9">
            <w:pPr>
              <w:pStyle w:val="ac"/>
              <w:rPr>
                <w:rFonts w:ascii="Times New Roman" w:hAnsi="Times New Roman" w:cs="Times New Roman"/>
                <w:sz w:val="24"/>
                <w:szCs w:val="24"/>
              </w:rPr>
            </w:pPr>
            <w:proofErr w:type="gramStart"/>
            <w:r w:rsidRPr="004042BB">
              <w:rPr>
                <w:rFonts w:ascii="Times New Roman" w:hAnsi="Times New Roman" w:cs="Times New Roman"/>
                <w:sz w:val="24"/>
                <w:szCs w:val="24"/>
              </w:rPr>
              <w:t>Кольцо опорное КО -6 (бетон В15 (М200) объем 0,02м3</w:t>
            </w:r>
            <w:r w:rsidR="00240C39" w:rsidRPr="004042BB">
              <w:rPr>
                <w:rFonts w:ascii="Times New Roman" w:hAnsi="Times New Roman" w:cs="Times New Roman"/>
                <w:sz w:val="24"/>
                <w:szCs w:val="24"/>
              </w:rPr>
              <w:t>, КО-4-70, объем 0,02м3</w:t>
            </w:r>
            <w:proofErr w:type="gramEnd"/>
          </w:p>
        </w:tc>
      </w:tr>
      <w:tr w:rsidR="00EB58C5" w:rsidRPr="004042BB" w:rsidTr="0069591A">
        <w:tc>
          <w:tcPr>
            <w:tcW w:w="851" w:type="dxa"/>
            <w:tcBorders>
              <w:top w:val="single" w:sz="4" w:space="0" w:color="auto"/>
              <w:left w:val="single" w:sz="4" w:space="0" w:color="auto"/>
              <w:bottom w:val="single" w:sz="4" w:space="0" w:color="auto"/>
              <w:right w:val="single" w:sz="4" w:space="0" w:color="auto"/>
            </w:tcBorders>
          </w:tcPr>
          <w:p w:rsidR="00EB58C5"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9C748E" w:rsidRPr="004042BB" w:rsidRDefault="009C748E"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00B25934" w:rsidRPr="004042BB">
              <w:rPr>
                <w:rFonts w:ascii="Times New Roman" w:eastAsia="Lucida Sans Unicode" w:hAnsi="Times New Roman" w:cs="Times New Roman"/>
                <w:color w:val="000000"/>
                <w:kern w:val="1"/>
                <w:sz w:val="24"/>
                <w:szCs w:val="24"/>
                <w:lang w:eastAsia="hi-IN" w:bidi="hi-IN"/>
              </w:rPr>
              <w:t>Бетонная, с</w:t>
            </w:r>
            <w:r w:rsidRPr="004042BB">
              <w:rPr>
                <w:rFonts w:ascii="Times New Roman" w:eastAsia="Lucida Sans Unicode" w:hAnsi="Times New Roman" w:cs="Times New Roman"/>
                <w:color w:val="000000"/>
                <w:kern w:val="1"/>
                <w:sz w:val="24"/>
                <w:szCs w:val="24"/>
                <w:lang w:eastAsia="hi-IN" w:bidi="hi-IN"/>
              </w:rPr>
              <w:t xml:space="preserve"> фаск</w:t>
            </w:r>
            <w:r w:rsidR="00B25934" w:rsidRPr="004042BB">
              <w:rPr>
                <w:rFonts w:ascii="Times New Roman" w:eastAsia="Lucida Sans Unicode" w:hAnsi="Times New Roman" w:cs="Times New Roman"/>
                <w:color w:val="000000"/>
                <w:kern w:val="1"/>
                <w:sz w:val="24"/>
                <w:szCs w:val="24"/>
                <w:lang w:eastAsia="hi-IN" w:bidi="hi-IN"/>
              </w:rPr>
              <w:t>ой</w:t>
            </w:r>
            <w:r w:rsidRPr="004042BB">
              <w:rPr>
                <w:rFonts w:ascii="Times New Roman" w:eastAsia="Lucida Sans Unicode" w:hAnsi="Times New Roman" w:cs="Times New Roman"/>
                <w:color w:val="000000"/>
                <w:kern w:val="1"/>
                <w:sz w:val="24"/>
                <w:szCs w:val="24"/>
                <w:lang w:eastAsia="hi-IN" w:bidi="hi-IN"/>
              </w:rPr>
              <w:t>.</w:t>
            </w:r>
          </w:p>
          <w:p w:rsidR="009C748E" w:rsidRPr="004042BB" w:rsidRDefault="009C748E"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9C748E" w:rsidRPr="004042BB" w:rsidRDefault="009C748E" w:rsidP="009C748E">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9C748E" w:rsidRPr="004042BB" w:rsidRDefault="009C748E"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EB58C5" w:rsidRPr="004042BB" w:rsidRDefault="009C748E" w:rsidP="00EC2BB9">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60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sidR="00EB58C5" w:rsidRPr="004042BB">
              <w:rPr>
                <w:rFonts w:ascii="Times New Roman" w:hAnsi="Times New Roman" w:cs="Times New Roman"/>
                <w:sz w:val="24"/>
                <w:szCs w:val="24"/>
              </w:rPr>
              <w:t>(</w:t>
            </w:r>
            <w:proofErr w:type="gramStart"/>
            <w:r w:rsidR="00EB58C5" w:rsidRPr="004042BB">
              <w:rPr>
                <w:rFonts w:ascii="Times New Roman" w:hAnsi="Times New Roman" w:cs="Times New Roman"/>
                <w:sz w:val="24"/>
                <w:szCs w:val="24"/>
              </w:rPr>
              <w:t>т</w:t>
            </w:r>
            <w:proofErr w:type="gramEnd"/>
            <w:r w:rsidR="00EB58C5" w:rsidRPr="004042BB">
              <w:rPr>
                <w:rFonts w:ascii="Times New Roman" w:hAnsi="Times New Roman" w:cs="Times New Roman"/>
                <w:sz w:val="24"/>
                <w:szCs w:val="24"/>
              </w:rPr>
              <w:t>ипа Кирпич)  М</w:t>
            </w:r>
            <w:r w:rsidR="00B25934" w:rsidRPr="004042BB">
              <w:rPr>
                <w:rFonts w:ascii="Times New Roman" w:hAnsi="Times New Roman" w:cs="Times New Roman"/>
                <w:sz w:val="24"/>
                <w:szCs w:val="24"/>
              </w:rPr>
              <w:t xml:space="preserve"> </w:t>
            </w:r>
            <w:r w:rsidR="00EB58C5" w:rsidRPr="004042BB">
              <w:rPr>
                <w:rFonts w:ascii="Times New Roman" w:hAnsi="Times New Roman" w:cs="Times New Roman"/>
                <w:sz w:val="24"/>
                <w:szCs w:val="24"/>
              </w:rPr>
              <w:t>400 (</w:t>
            </w:r>
            <w:r w:rsidR="00EC2BB9" w:rsidRPr="004042BB">
              <w:rPr>
                <w:rFonts w:ascii="Times New Roman" w:hAnsi="Times New Roman" w:cs="Times New Roman"/>
                <w:sz w:val="24"/>
                <w:szCs w:val="24"/>
              </w:rPr>
              <w:t xml:space="preserve">Цвет: </w:t>
            </w:r>
            <w:r w:rsidR="006B2F0D" w:rsidRPr="004042BB">
              <w:rPr>
                <w:rFonts w:ascii="Times New Roman" w:hAnsi="Times New Roman" w:cs="Times New Roman"/>
                <w:sz w:val="24"/>
                <w:szCs w:val="24"/>
              </w:rPr>
              <w:t>черн</w:t>
            </w:r>
            <w:r w:rsidR="00EC2BB9" w:rsidRPr="004042BB">
              <w:rPr>
                <w:rFonts w:ascii="Times New Roman" w:hAnsi="Times New Roman" w:cs="Times New Roman"/>
                <w:sz w:val="24"/>
                <w:szCs w:val="24"/>
              </w:rPr>
              <w:t>ый</w:t>
            </w:r>
            <w:r w:rsidR="00EE2FEC" w:rsidRPr="004042BB">
              <w:rPr>
                <w:rFonts w:ascii="Times New Roman" w:hAnsi="Times New Roman" w:cs="Times New Roman"/>
                <w:sz w:val="24"/>
                <w:szCs w:val="24"/>
              </w:rPr>
              <w:t>, красн</w:t>
            </w:r>
            <w:r w:rsidR="00EC2BB9" w:rsidRPr="004042BB">
              <w:rPr>
                <w:rFonts w:ascii="Times New Roman" w:hAnsi="Times New Roman" w:cs="Times New Roman"/>
                <w:sz w:val="24"/>
                <w:szCs w:val="24"/>
              </w:rPr>
              <w:t>ый</w:t>
            </w:r>
            <w:r w:rsidR="00AD41B4" w:rsidRPr="004042BB">
              <w:rPr>
                <w:rFonts w:ascii="Times New Roman" w:hAnsi="Times New Roman" w:cs="Times New Roman"/>
                <w:sz w:val="24"/>
                <w:szCs w:val="24"/>
              </w:rPr>
              <w:t>,  сер</w:t>
            </w:r>
            <w:r w:rsidR="00EC2BB9" w:rsidRPr="004042BB">
              <w:rPr>
                <w:rFonts w:ascii="Times New Roman" w:hAnsi="Times New Roman" w:cs="Times New Roman"/>
                <w:sz w:val="24"/>
                <w:szCs w:val="24"/>
              </w:rPr>
              <w:t>ый</w:t>
            </w:r>
            <w:r w:rsidR="00EB58C5" w:rsidRPr="004042BB">
              <w:rPr>
                <w:rFonts w:ascii="Times New Roman" w:hAnsi="Times New Roman" w:cs="Times New Roman"/>
                <w:sz w:val="24"/>
                <w:szCs w:val="24"/>
              </w:rPr>
              <w:t>)</w:t>
            </w:r>
          </w:p>
          <w:p w:rsidR="00ED2BC5" w:rsidRPr="004042BB" w:rsidRDefault="00ED2BC5" w:rsidP="00AA0A78">
            <w:pPr>
              <w:pStyle w:val="ac"/>
              <w:rPr>
                <w:rFonts w:ascii="Times New Roman" w:hAnsi="Times New Roman" w:cs="Times New Roman"/>
                <w:sz w:val="24"/>
                <w:szCs w:val="24"/>
              </w:rPr>
            </w:pPr>
            <w:r w:rsidRPr="004042BB">
              <w:rPr>
                <w:rFonts w:ascii="Times New Roman" w:hAnsi="Times New Roman" w:cs="Times New Roman"/>
                <w:sz w:val="24"/>
                <w:szCs w:val="24"/>
              </w:rPr>
              <w:t xml:space="preserve">Цветная плитка </w:t>
            </w:r>
            <w:r w:rsidR="00AA0A78" w:rsidRPr="004042BB">
              <w:rPr>
                <w:rFonts w:ascii="Times New Roman" w:hAnsi="Times New Roman" w:cs="Times New Roman"/>
                <w:sz w:val="24"/>
                <w:szCs w:val="24"/>
              </w:rPr>
              <w:t xml:space="preserve">полностью </w:t>
            </w:r>
            <w:r w:rsidRPr="004042BB">
              <w:rPr>
                <w:rFonts w:ascii="Times New Roman" w:hAnsi="Times New Roman" w:cs="Times New Roman"/>
                <w:sz w:val="24"/>
                <w:szCs w:val="24"/>
              </w:rPr>
              <w:t xml:space="preserve">должна быть изготовлена из бетонной смеси с добавлением </w:t>
            </w:r>
            <w:r w:rsidR="00AA0A78" w:rsidRPr="004042BB">
              <w:rPr>
                <w:rFonts w:ascii="Times New Roman" w:hAnsi="Times New Roman" w:cs="Times New Roman"/>
                <w:sz w:val="24"/>
                <w:szCs w:val="24"/>
              </w:rPr>
              <w:t xml:space="preserve">красителя </w:t>
            </w:r>
          </w:p>
        </w:tc>
      </w:tr>
      <w:tr w:rsidR="00EB58C5" w:rsidRPr="004042BB" w:rsidTr="0069591A">
        <w:tc>
          <w:tcPr>
            <w:tcW w:w="851" w:type="dxa"/>
            <w:tcBorders>
              <w:top w:val="single" w:sz="4" w:space="0" w:color="auto"/>
              <w:left w:val="single" w:sz="4" w:space="0" w:color="auto"/>
              <w:bottom w:val="single" w:sz="4" w:space="0" w:color="auto"/>
              <w:right w:val="single" w:sz="4" w:space="0" w:color="auto"/>
            </w:tcBorders>
          </w:tcPr>
          <w:p w:rsidR="00EB58C5"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tcPr>
          <w:p w:rsidR="00EC2BB9" w:rsidRPr="004042BB" w:rsidRDefault="00EC2BB9" w:rsidP="00EC2BB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 xml:space="preserve">Бетонная, </w:t>
            </w:r>
            <w:r w:rsidR="00B25934" w:rsidRPr="004042BB">
              <w:rPr>
                <w:rFonts w:ascii="Times New Roman" w:eastAsia="Lucida Sans Unicode" w:hAnsi="Times New Roman" w:cs="Times New Roman"/>
                <w:color w:val="000000"/>
                <w:kern w:val="1"/>
                <w:sz w:val="24"/>
                <w:szCs w:val="24"/>
                <w:lang w:eastAsia="hi-IN" w:bidi="hi-IN"/>
              </w:rPr>
              <w:t>с</w:t>
            </w:r>
            <w:r w:rsidRPr="004042BB">
              <w:rPr>
                <w:rFonts w:ascii="Times New Roman" w:eastAsia="Lucida Sans Unicode" w:hAnsi="Times New Roman" w:cs="Times New Roman"/>
                <w:color w:val="000000"/>
                <w:kern w:val="1"/>
                <w:sz w:val="24"/>
                <w:szCs w:val="24"/>
                <w:lang w:eastAsia="hi-IN" w:bidi="hi-IN"/>
              </w:rPr>
              <w:t xml:space="preserve"> фаск</w:t>
            </w:r>
            <w:r w:rsidR="00B25934" w:rsidRPr="004042BB">
              <w:rPr>
                <w:rFonts w:ascii="Times New Roman" w:eastAsia="Lucida Sans Unicode" w:hAnsi="Times New Roman" w:cs="Times New Roman"/>
                <w:color w:val="000000"/>
                <w:kern w:val="1"/>
                <w:sz w:val="24"/>
                <w:szCs w:val="24"/>
                <w:lang w:eastAsia="hi-IN" w:bidi="hi-IN"/>
              </w:rPr>
              <w:t>ой</w:t>
            </w:r>
            <w:r w:rsidRPr="004042BB">
              <w:rPr>
                <w:rFonts w:ascii="Times New Roman" w:eastAsia="Lucida Sans Unicode" w:hAnsi="Times New Roman" w:cs="Times New Roman"/>
                <w:color w:val="000000"/>
                <w:kern w:val="1"/>
                <w:sz w:val="24"/>
                <w:szCs w:val="24"/>
                <w:lang w:eastAsia="hi-IN" w:bidi="hi-IN"/>
              </w:rPr>
              <w:t>.</w:t>
            </w:r>
          </w:p>
          <w:p w:rsidR="00EC2BB9" w:rsidRPr="004042BB" w:rsidRDefault="00EC2BB9" w:rsidP="00EC2BB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EC2BB9" w:rsidRPr="004042BB" w:rsidRDefault="00EC2BB9" w:rsidP="00EC2BB9">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EC2BB9" w:rsidRPr="004042BB" w:rsidRDefault="00EC2BB9" w:rsidP="00EC2BB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lastRenderedPageBreak/>
              <w:t xml:space="preserve">Морозостойкость F200. </w:t>
            </w:r>
          </w:p>
          <w:p w:rsidR="00ED2BC5" w:rsidRPr="004042BB" w:rsidRDefault="00EC2BB9" w:rsidP="00EC2BB9">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80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sidRPr="004042BB">
              <w:rPr>
                <w:rFonts w:ascii="Times New Roman" w:hAnsi="Times New Roman" w:cs="Times New Roman"/>
                <w:sz w:val="24"/>
                <w:szCs w:val="24"/>
              </w:rPr>
              <w:t>(</w:t>
            </w:r>
            <w:proofErr w:type="gramStart"/>
            <w:r w:rsidRPr="004042BB">
              <w:rPr>
                <w:rFonts w:ascii="Times New Roman" w:hAnsi="Times New Roman" w:cs="Times New Roman"/>
                <w:sz w:val="24"/>
                <w:szCs w:val="24"/>
              </w:rPr>
              <w:t>т</w:t>
            </w:r>
            <w:proofErr w:type="gramEnd"/>
            <w:r w:rsidRPr="004042BB">
              <w:rPr>
                <w:rFonts w:ascii="Times New Roman" w:hAnsi="Times New Roman" w:cs="Times New Roman"/>
                <w:sz w:val="24"/>
                <w:szCs w:val="24"/>
              </w:rPr>
              <w:t>ипа Кирпич)  М400 (Цвет: красный,  желтый)</w:t>
            </w:r>
            <w:r w:rsidR="00ED2BC5" w:rsidRPr="004042BB">
              <w:rPr>
                <w:rFonts w:ascii="Times New Roman" w:hAnsi="Times New Roman" w:cs="Times New Roman"/>
                <w:sz w:val="24"/>
                <w:szCs w:val="24"/>
              </w:rPr>
              <w:t xml:space="preserve">. </w:t>
            </w:r>
          </w:p>
          <w:p w:rsidR="00EB58C5" w:rsidRPr="004042BB" w:rsidRDefault="00AA0A78" w:rsidP="00EC2BB9">
            <w:pPr>
              <w:pStyle w:val="ac"/>
              <w:rPr>
                <w:rFonts w:ascii="Times New Roman" w:hAnsi="Times New Roman" w:cs="Times New Roman"/>
                <w:sz w:val="24"/>
                <w:szCs w:val="24"/>
              </w:rPr>
            </w:pPr>
            <w:r w:rsidRPr="004042BB">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6B2F0D" w:rsidRPr="004042BB" w:rsidTr="0069591A">
        <w:tc>
          <w:tcPr>
            <w:tcW w:w="851" w:type="dxa"/>
            <w:tcBorders>
              <w:top w:val="single" w:sz="4" w:space="0" w:color="auto"/>
              <w:left w:val="single" w:sz="4" w:space="0" w:color="auto"/>
              <w:bottom w:val="single" w:sz="4" w:space="0" w:color="auto"/>
              <w:right w:val="single" w:sz="4" w:space="0" w:color="auto"/>
            </w:tcBorders>
          </w:tcPr>
          <w:p w:rsidR="006B2F0D"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9639" w:type="dxa"/>
            <w:tcBorders>
              <w:top w:val="single" w:sz="4" w:space="0" w:color="auto"/>
              <w:left w:val="single" w:sz="4" w:space="0" w:color="auto"/>
              <w:bottom w:val="single" w:sz="4" w:space="0" w:color="auto"/>
              <w:right w:val="single" w:sz="4" w:space="0" w:color="auto"/>
            </w:tcBorders>
          </w:tcPr>
          <w:p w:rsidR="006B2F0D" w:rsidRPr="004042BB" w:rsidRDefault="008F4DC7" w:rsidP="006B2F0D">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sidR="00EF4290" w:rsidRPr="004042BB">
              <w:rPr>
                <w:rFonts w:ascii="Times New Roman" w:hAnsi="Times New Roman" w:cs="Times New Roman"/>
                <w:sz w:val="24"/>
                <w:szCs w:val="24"/>
              </w:rPr>
              <w:t>Профили стальные оцинкованные с лакокрасочным покрытием СВ-1200-0,7</w:t>
            </w:r>
          </w:p>
        </w:tc>
      </w:tr>
      <w:tr w:rsidR="00EB58C5" w:rsidRPr="004042BB" w:rsidTr="0069591A">
        <w:tc>
          <w:tcPr>
            <w:tcW w:w="851" w:type="dxa"/>
            <w:tcBorders>
              <w:top w:val="single" w:sz="4" w:space="0" w:color="auto"/>
              <w:left w:val="single" w:sz="4" w:space="0" w:color="auto"/>
              <w:bottom w:val="single" w:sz="4" w:space="0" w:color="auto"/>
              <w:right w:val="single" w:sz="4" w:space="0" w:color="auto"/>
            </w:tcBorders>
          </w:tcPr>
          <w:p w:rsidR="00EB58C5"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EB58C5" w:rsidRPr="004042BB" w:rsidRDefault="008F4DC7" w:rsidP="00EC2BB9">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sidR="00EF4290" w:rsidRPr="004042BB">
              <w:rPr>
                <w:rFonts w:ascii="Times New Roman" w:hAnsi="Times New Roman" w:cs="Times New Roman"/>
                <w:sz w:val="24"/>
                <w:szCs w:val="24"/>
              </w:rPr>
              <w:t>Грунтовка ГФ-021  красно-коричневая</w:t>
            </w:r>
          </w:p>
        </w:tc>
      </w:tr>
      <w:tr w:rsidR="00EF4290" w:rsidRPr="004042BB" w:rsidTr="0069591A">
        <w:tc>
          <w:tcPr>
            <w:tcW w:w="851" w:type="dxa"/>
            <w:tcBorders>
              <w:top w:val="single" w:sz="4" w:space="0" w:color="auto"/>
              <w:left w:val="single" w:sz="4" w:space="0" w:color="auto"/>
              <w:bottom w:val="single" w:sz="4" w:space="0" w:color="auto"/>
              <w:right w:val="single" w:sz="4" w:space="0" w:color="auto"/>
            </w:tcBorders>
          </w:tcPr>
          <w:p w:rsidR="00EF4290"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tcBorders>
              <w:top w:val="single" w:sz="4" w:space="0" w:color="auto"/>
              <w:left w:val="single" w:sz="4" w:space="0" w:color="auto"/>
              <w:bottom w:val="single" w:sz="4" w:space="0" w:color="auto"/>
              <w:right w:val="single" w:sz="4" w:space="0" w:color="auto"/>
            </w:tcBorders>
          </w:tcPr>
          <w:p w:rsidR="00EF4290" w:rsidRPr="004042BB" w:rsidRDefault="00EF4290" w:rsidP="00EC2BB9">
            <w:pPr>
              <w:pStyle w:val="ac"/>
              <w:rPr>
                <w:rFonts w:ascii="Times New Roman" w:hAnsi="Times New Roman" w:cs="Times New Roman"/>
                <w:sz w:val="24"/>
                <w:szCs w:val="24"/>
              </w:rPr>
            </w:pPr>
            <w:r w:rsidRPr="004042BB">
              <w:rPr>
                <w:rFonts w:ascii="Times New Roman" w:hAnsi="Times New Roman" w:cs="Times New Roman"/>
                <w:sz w:val="24"/>
                <w:szCs w:val="24"/>
              </w:rPr>
              <w:t>Эмаль ПФ -115 серая</w:t>
            </w: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14</w:t>
            </w:r>
          </w:p>
        </w:tc>
        <w:tc>
          <w:tcPr>
            <w:tcW w:w="9639" w:type="dxa"/>
            <w:tcBorders>
              <w:top w:val="single" w:sz="4" w:space="0" w:color="auto"/>
              <w:left w:val="single" w:sz="4" w:space="0" w:color="auto"/>
              <w:bottom w:val="single" w:sz="4" w:space="0" w:color="auto"/>
              <w:right w:val="single" w:sz="4" w:space="0" w:color="auto"/>
            </w:tcBorders>
          </w:tcPr>
          <w:p w:rsidR="00810CF8" w:rsidRPr="004042BB" w:rsidRDefault="00E20EBE" w:rsidP="00810CF8">
            <w:pPr>
              <w:widowControl w:val="0"/>
              <w:snapToGrid w:val="0"/>
              <w:spacing w:after="0" w:line="240" w:lineRule="auto"/>
              <w:ind w:left="87" w:right="87"/>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Камни бортовые </w:t>
            </w:r>
            <w:proofErr w:type="gramStart"/>
            <w:r w:rsidR="00810CF8" w:rsidRPr="004042BB">
              <w:rPr>
                <w:rFonts w:ascii="Times New Roman" w:hAnsi="Times New Roman" w:cs="Times New Roman"/>
                <w:kern w:val="1"/>
                <w:sz w:val="24"/>
                <w:szCs w:val="24"/>
                <w:lang w:eastAsia="hi-IN" w:bidi="hi-IN"/>
              </w:rPr>
              <w:t>Бетонный</w:t>
            </w:r>
            <w:proofErr w:type="gramEnd"/>
            <w:r w:rsidR="00810CF8" w:rsidRPr="004042BB">
              <w:rPr>
                <w:rFonts w:ascii="Times New Roman" w:hAnsi="Times New Roman" w:cs="Times New Roman"/>
                <w:kern w:val="1"/>
                <w:sz w:val="24"/>
                <w:szCs w:val="24"/>
                <w:lang w:eastAsia="hi-IN" w:bidi="hi-IN"/>
              </w:rPr>
              <w:t xml:space="preserve">. </w:t>
            </w:r>
            <w:r w:rsidR="007D6D8B">
              <w:rPr>
                <w:rFonts w:ascii="Times New Roman" w:hAnsi="Times New Roman" w:cs="Times New Roman"/>
                <w:kern w:val="1"/>
                <w:sz w:val="24"/>
                <w:szCs w:val="24"/>
                <w:lang w:eastAsia="hi-IN" w:bidi="hi-IN"/>
              </w:rPr>
              <w:t>(М 400)</w:t>
            </w:r>
          </w:p>
          <w:p w:rsidR="00810CF8" w:rsidRPr="004042BB" w:rsidRDefault="00810CF8" w:rsidP="00810CF8">
            <w:pPr>
              <w:widowControl w:val="0"/>
              <w:snapToGrid w:val="0"/>
              <w:spacing w:after="0" w:line="240" w:lineRule="auto"/>
              <w:ind w:left="87" w:right="87"/>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Класс бетона по прочности на сжатие В30. </w:t>
            </w:r>
          </w:p>
          <w:p w:rsidR="00E20EBE" w:rsidRPr="004042BB" w:rsidRDefault="00810CF8" w:rsidP="00810CF8">
            <w:pPr>
              <w:widowControl w:val="0"/>
              <w:snapToGrid w:val="0"/>
              <w:spacing w:after="0" w:line="240" w:lineRule="auto"/>
              <w:ind w:left="87" w:right="87"/>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БР100.30.18. – прямые рядовые, размер 1000 мм х 300 мм х 180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bCs/>
                <w:color w:val="000000"/>
                <w:kern w:val="1"/>
                <w:sz w:val="24"/>
                <w:szCs w:val="24"/>
                <w:lang w:eastAsia="hi-IN" w:bidi="hi-IN"/>
              </w:rPr>
              <w:t xml:space="preserve"> </w:t>
            </w: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15</w:t>
            </w:r>
          </w:p>
        </w:tc>
        <w:tc>
          <w:tcPr>
            <w:tcW w:w="9639" w:type="dxa"/>
            <w:tcBorders>
              <w:top w:val="single" w:sz="4" w:space="0" w:color="auto"/>
              <w:left w:val="single" w:sz="4" w:space="0" w:color="auto"/>
              <w:bottom w:val="single" w:sz="4" w:space="0" w:color="auto"/>
              <w:right w:val="single" w:sz="4" w:space="0" w:color="auto"/>
            </w:tcBorders>
          </w:tcPr>
          <w:p w:rsidR="00810CF8" w:rsidRPr="004042BB" w:rsidRDefault="00E20EBE" w:rsidP="00810CF8">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00810CF8" w:rsidRPr="004042BB">
              <w:rPr>
                <w:rFonts w:ascii="Times New Roman" w:hAnsi="Times New Roman" w:cs="Times New Roman"/>
                <w:kern w:val="1"/>
                <w:sz w:val="24"/>
                <w:szCs w:val="24"/>
                <w:lang w:eastAsia="hi-IN" w:bidi="hi-IN"/>
              </w:rPr>
              <w:t xml:space="preserve"> </w:t>
            </w:r>
            <w:proofErr w:type="gramStart"/>
            <w:r w:rsidR="00810CF8" w:rsidRPr="004042BB">
              <w:rPr>
                <w:rFonts w:ascii="Times New Roman" w:hAnsi="Times New Roman" w:cs="Times New Roman"/>
                <w:kern w:val="1"/>
                <w:sz w:val="24"/>
                <w:szCs w:val="24"/>
                <w:lang w:eastAsia="hi-IN" w:bidi="hi-IN"/>
              </w:rPr>
              <w:t>Бетонный</w:t>
            </w:r>
            <w:proofErr w:type="gramEnd"/>
            <w:r w:rsidR="00810CF8" w:rsidRPr="004042BB">
              <w:rPr>
                <w:rFonts w:ascii="Times New Roman" w:hAnsi="Times New Roman" w:cs="Times New Roman"/>
                <w:kern w:val="1"/>
                <w:sz w:val="24"/>
                <w:szCs w:val="24"/>
                <w:lang w:eastAsia="hi-IN" w:bidi="hi-IN"/>
              </w:rPr>
              <w:t>.</w:t>
            </w:r>
            <w:r w:rsidR="00810CF8" w:rsidRPr="004042BB">
              <w:rPr>
                <w:rFonts w:ascii="Times New Roman" w:eastAsia="Lucida Sans Unicode" w:hAnsi="Times New Roman" w:cs="Times New Roman"/>
                <w:color w:val="000000"/>
                <w:kern w:val="1"/>
                <w:sz w:val="24"/>
                <w:szCs w:val="24"/>
                <w:lang w:eastAsia="hi-IN" w:bidi="hi-IN"/>
              </w:rPr>
              <w:t xml:space="preserve"> </w:t>
            </w:r>
            <w:r w:rsidR="007D6D8B">
              <w:rPr>
                <w:rFonts w:ascii="Times New Roman" w:eastAsia="Lucida Sans Unicode" w:hAnsi="Times New Roman" w:cs="Times New Roman"/>
                <w:color w:val="000000"/>
                <w:kern w:val="1"/>
                <w:sz w:val="24"/>
                <w:szCs w:val="24"/>
                <w:lang w:eastAsia="hi-IN" w:bidi="hi-IN"/>
              </w:rPr>
              <w:t>(М 300)</w:t>
            </w:r>
          </w:p>
          <w:p w:rsidR="00810CF8" w:rsidRPr="004042BB" w:rsidRDefault="00810CF8" w:rsidP="00810CF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E20EBE" w:rsidRPr="004042BB" w:rsidRDefault="00810CF8" w:rsidP="00810CF8">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16</w:t>
            </w:r>
          </w:p>
        </w:tc>
        <w:tc>
          <w:tcPr>
            <w:tcW w:w="9639" w:type="dxa"/>
            <w:tcBorders>
              <w:top w:val="single" w:sz="4" w:space="0" w:color="auto"/>
              <w:left w:val="single" w:sz="4" w:space="0" w:color="auto"/>
              <w:bottom w:val="single" w:sz="4" w:space="0" w:color="auto"/>
              <w:right w:val="single" w:sz="4" w:space="0" w:color="auto"/>
            </w:tcBorders>
          </w:tcPr>
          <w:p w:rsidR="00E20EBE" w:rsidRPr="004042BB" w:rsidRDefault="00FC2834" w:rsidP="00EC2BB9">
            <w:pPr>
              <w:pStyle w:val="ac"/>
              <w:rPr>
                <w:rFonts w:ascii="Times New Roman" w:hAnsi="Times New Roman" w:cs="Times New Roman"/>
                <w:sz w:val="24"/>
                <w:szCs w:val="24"/>
              </w:rPr>
            </w:pPr>
            <w:r w:rsidRPr="004042BB">
              <w:rPr>
                <w:rFonts w:ascii="Times New Roman" w:hAnsi="Times New Roman" w:cs="Times New Roman"/>
                <w:sz w:val="24"/>
                <w:szCs w:val="24"/>
              </w:rPr>
              <w:t>Плита днища: ПН10</w:t>
            </w:r>
            <w:r w:rsidR="007E42CB" w:rsidRPr="004042BB">
              <w:rPr>
                <w:rFonts w:ascii="Times New Roman" w:hAnsi="Times New Roman" w:cs="Times New Roman"/>
                <w:sz w:val="24"/>
                <w:szCs w:val="24"/>
              </w:rPr>
              <w:t xml:space="preserve"> объем 0,18м3</w:t>
            </w: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17</w:t>
            </w:r>
          </w:p>
        </w:tc>
        <w:tc>
          <w:tcPr>
            <w:tcW w:w="9639" w:type="dxa"/>
            <w:tcBorders>
              <w:top w:val="single" w:sz="4" w:space="0" w:color="auto"/>
              <w:left w:val="single" w:sz="4" w:space="0" w:color="auto"/>
              <w:bottom w:val="single" w:sz="4" w:space="0" w:color="auto"/>
              <w:right w:val="single" w:sz="4" w:space="0" w:color="auto"/>
            </w:tcBorders>
          </w:tcPr>
          <w:p w:rsidR="00E20EBE" w:rsidRPr="004042BB" w:rsidRDefault="00FC2834" w:rsidP="00FC2834">
            <w:pPr>
              <w:pStyle w:val="ac"/>
              <w:rPr>
                <w:rFonts w:ascii="Times New Roman" w:hAnsi="Times New Roman" w:cs="Times New Roman"/>
                <w:sz w:val="24"/>
                <w:szCs w:val="24"/>
              </w:rPr>
            </w:pPr>
            <w:r w:rsidRPr="004042BB">
              <w:rPr>
                <w:rFonts w:ascii="Times New Roman" w:hAnsi="Times New Roman" w:cs="Times New Roman"/>
                <w:sz w:val="24"/>
                <w:szCs w:val="24"/>
              </w:rPr>
              <w:t xml:space="preserve">Кольцо стеновое смотровых колодцев, </w:t>
            </w:r>
            <w:r w:rsidR="007E42CB" w:rsidRPr="004042BB">
              <w:rPr>
                <w:rFonts w:ascii="Times New Roman" w:hAnsi="Times New Roman" w:cs="Times New Roman"/>
                <w:sz w:val="24"/>
                <w:szCs w:val="24"/>
              </w:rPr>
              <w:t xml:space="preserve">КС10,9 </w:t>
            </w:r>
            <w:r w:rsidRPr="004042BB">
              <w:rPr>
                <w:rFonts w:ascii="Times New Roman" w:hAnsi="Times New Roman" w:cs="Times New Roman"/>
                <w:sz w:val="24"/>
                <w:szCs w:val="24"/>
              </w:rPr>
              <w:t>объем 0,24 м3,</w:t>
            </w: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18</w:t>
            </w:r>
          </w:p>
        </w:tc>
        <w:tc>
          <w:tcPr>
            <w:tcW w:w="9639" w:type="dxa"/>
            <w:tcBorders>
              <w:top w:val="single" w:sz="4" w:space="0" w:color="auto"/>
              <w:left w:val="single" w:sz="4" w:space="0" w:color="auto"/>
              <w:bottom w:val="single" w:sz="4" w:space="0" w:color="auto"/>
              <w:right w:val="single" w:sz="4" w:space="0" w:color="auto"/>
            </w:tcBorders>
          </w:tcPr>
          <w:p w:rsidR="00E20EBE" w:rsidRPr="004042BB" w:rsidRDefault="00FC2834" w:rsidP="00FC2834">
            <w:pPr>
              <w:pStyle w:val="ac"/>
              <w:rPr>
                <w:rFonts w:ascii="Times New Roman" w:hAnsi="Times New Roman" w:cs="Times New Roman"/>
                <w:sz w:val="24"/>
                <w:szCs w:val="24"/>
              </w:rPr>
            </w:pPr>
            <w:r w:rsidRPr="004042BB">
              <w:rPr>
                <w:rFonts w:ascii="Times New Roman" w:hAnsi="Times New Roman" w:cs="Times New Roman"/>
                <w:sz w:val="24"/>
                <w:szCs w:val="24"/>
              </w:rPr>
              <w:t>Кольцо стеновое смотровых колодцев,</w:t>
            </w:r>
            <w:r w:rsidR="007E42CB" w:rsidRPr="004042BB">
              <w:rPr>
                <w:rFonts w:ascii="Times New Roman" w:hAnsi="Times New Roman" w:cs="Times New Roman"/>
                <w:sz w:val="24"/>
                <w:szCs w:val="24"/>
              </w:rPr>
              <w:t xml:space="preserve"> КС 10.6 </w:t>
            </w:r>
            <w:r w:rsidRPr="004042BB">
              <w:rPr>
                <w:rFonts w:ascii="Times New Roman" w:hAnsi="Times New Roman" w:cs="Times New Roman"/>
                <w:sz w:val="24"/>
                <w:szCs w:val="24"/>
              </w:rPr>
              <w:t xml:space="preserve"> объем 0,16 м3,</w:t>
            </w:r>
          </w:p>
        </w:tc>
      </w:tr>
      <w:tr w:rsidR="00FC2834" w:rsidRPr="004042BB" w:rsidTr="0069591A">
        <w:tc>
          <w:tcPr>
            <w:tcW w:w="851" w:type="dxa"/>
            <w:tcBorders>
              <w:top w:val="single" w:sz="4" w:space="0" w:color="auto"/>
              <w:left w:val="single" w:sz="4" w:space="0" w:color="auto"/>
              <w:bottom w:val="single" w:sz="4" w:space="0" w:color="auto"/>
              <w:right w:val="single" w:sz="4" w:space="0" w:color="auto"/>
            </w:tcBorders>
          </w:tcPr>
          <w:p w:rsidR="00FC2834"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19</w:t>
            </w:r>
          </w:p>
        </w:tc>
        <w:tc>
          <w:tcPr>
            <w:tcW w:w="9639" w:type="dxa"/>
            <w:tcBorders>
              <w:top w:val="single" w:sz="4" w:space="0" w:color="auto"/>
              <w:left w:val="single" w:sz="4" w:space="0" w:color="auto"/>
              <w:bottom w:val="single" w:sz="4" w:space="0" w:color="auto"/>
              <w:right w:val="single" w:sz="4" w:space="0" w:color="auto"/>
            </w:tcBorders>
          </w:tcPr>
          <w:p w:rsidR="00FC2834" w:rsidRPr="004042BB" w:rsidRDefault="00FC2834" w:rsidP="00FC2834">
            <w:pPr>
              <w:pStyle w:val="ac"/>
              <w:rPr>
                <w:rFonts w:ascii="Times New Roman" w:hAnsi="Times New Roman" w:cs="Times New Roman"/>
                <w:sz w:val="24"/>
                <w:szCs w:val="24"/>
              </w:rPr>
            </w:pPr>
            <w:r w:rsidRPr="004042BB">
              <w:rPr>
                <w:rFonts w:ascii="Times New Roman" w:hAnsi="Times New Roman" w:cs="Times New Roman"/>
                <w:sz w:val="24"/>
                <w:szCs w:val="24"/>
              </w:rPr>
              <w:t>Кольцо стеновое смотровых колодцев КС</w:t>
            </w:r>
            <w:r w:rsidR="007E42CB" w:rsidRPr="004042BB">
              <w:rPr>
                <w:rFonts w:ascii="Times New Roman" w:hAnsi="Times New Roman" w:cs="Times New Roman"/>
                <w:sz w:val="24"/>
                <w:szCs w:val="24"/>
              </w:rPr>
              <w:t xml:space="preserve"> </w:t>
            </w:r>
            <w:r w:rsidRPr="004042BB">
              <w:rPr>
                <w:rFonts w:ascii="Times New Roman" w:hAnsi="Times New Roman" w:cs="Times New Roman"/>
                <w:sz w:val="24"/>
                <w:szCs w:val="24"/>
              </w:rPr>
              <w:t>10.3, объем 0,08 м3</w:t>
            </w:r>
          </w:p>
        </w:tc>
      </w:tr>
      <w:tr w:rsidR="00FC2834" w:rsidRPr="004042BB" w:rsidTr="0069591A">
        <w:tc>
          <w:tcPr>
            <w:tcW w:w="851" w:type="dxa"/>
            <w:tcBorders>
              <w:top w:val="single" w:sz="4" w:space="0" w:color="auto"/>
              <w:left w:val="single" w:sz="4" w:space="0" w:color="auto"/>
              <w:bottom w:val="single" w:sz="4" w:space="0" w:color="auto"/>
              <w:right w:val="single" w:sz="4" w:space="0" w:color="auto"/>
            </w:tcBorders>
          </w:tcPr>
          <w:p w:rsidR="00FC2834"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20</w:t>
            </w:r>
          </w:p>
        </w:tc>
        <w:tc>
          <w:tcPr>
            <w:tcW w:w="9639" w:type="dxa"/>
            <w:tcBorders>
              <w:top w:val="single" w:sz="4" w:space="0" w:color="auto"/>
              <w:left w:val="single" w:sz="4" w:space="0" w:color="auto"/>
              <w:bottom w:val="single" w:sz="4" w:space="0" w:color="auto"/>
              <w:right w:val="single" w:sz="4" w:space="0" w:color="auto"/>
            </w:tcBorders>
          </w:tcPr>
          <w:p w:rsidR="00FC2834" w:rsidRPr="004042BB" w:rsidRDefault="0092316C" w:rsidP="00ED2BC5">
            <w:pPr>
              <w:pStyle w:val="ac"/>
              <w:rPr>
                <w:rFonts w:ascii="Times New Roman" w:hAnsi="Times New Roman" w:cs="Times New Roman"/>
                <w:sz w:val="24"/>
                <w:szCs w:val="24"/>
              </w:rPr>
            </w:pPr>
            <w:r w:rsidRPr="004042BB">
              <w:rPr>
                <w:rFonts w:ascii="Times New Roman" w:hAnsi="Times New Roman" w:cs="Times New Roman"/>
                <w:sz w:val="24"/>
                <w:szCs w:val="24"/>
              </w:rPr>
              <w:t xml:space="preserve">Трубы стальные электросварные квадратного сечения, размер стороны 40-80мм, толщина стенки </w:t>
            </w:r>
            <w:r w:rsidR="00ED2BC5" w:rsidRPr="004042BB">
              <w:rPr>
                <w:rFonts w:ascii="Times New Roman" w:hAnsi="Times New Roman" w:cs="Times New Roman"/>
                <w:sz w:val="24"/>
                <w:szCs w:val="24"/>
              </w:rPr>
              <w:t>3</w:t>
            </w:r>
            <w:r w:rsidRPr="004042BB">
              <w:rPr>
                <w:rFonts w:ascii="Times New Roman" w:hAnsi="Times New Roman" w:cs="Times New Roman"/>
                <w:sz w:val="24"/>
                <w:szCs w:val="24"/>
              </w:rPr>
              <w:t xml:space="preserve"> мм</w:t>
            </w: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21</w:t>
            </w:r>
          </w:p>
        </w:tc>
        <w:tc>
          <w:tcPr>
            <w:tcW w:w="9639" w:type="dxa"/>
            <w:tcBorders>
              <w:top w:val="single" w:sz="4" w:space="0" w:color="auto"/>
              <w:left w:val="single" w:sz="4" w:space="0" w:color="auto"/>
              <w:bottom w:val="single" w:sz="4" w:space="0" w:color="auto"/>
              <w:right w:val="single" w:sz="4" w:space="0" w:color="auto"/>
            </w:tcBorders>
          </w:tcPr>
          <w:p w:rsidR="00E20EBE" w:rsidRPr="004042BB" w:rsidRDefault="0023141B" w:rsidP="00EC2BB9">
            <w:pPr>
              <w:pStyle w:val="ac"/>
              <w:rPr>
                <w:rFonts w:ascii="Times New Roman" w:hAnsi="Times New Roman" w:cs="Times New Roman"/>
                <w:sz w:val="24"/>
                <w:szCs w:val="24"/>
              </w:rPr>
            </w:pPr>
            <w:r w:rsidRPr="004042BB">
              <w:rPr>
                <w:rFonts w:ascii="Times New Roman" w:hAnsi="Times New Roman" w:cs="Times New Roman"/>
                <w:sz w:val="24"/>
                <w:szCs w:val="24"/>
              </w:rPr>
              <w:t xml:space="preserve">Люки чугунные с решеткой для </w:t>
            </w:r>
            <w:proofErr w:type="spellStart"/>
            <w:r w:rsidRPr="004042BB">
              <w:rPr>
                <w:rFonts w:ascii="Times New Roman" w:hAnsi="Times New Roman" w:cs="Times New Roman"/>
                <w:sz w:val="24"/>
                <w:szCs w:val="24"/>
              </w:rPr>
              <w:t>дождеприемного</w:t>
            </w:r>
            <w:proofErr w:type="spellEnd"/>
            <w:r w:rsidRPr="004042BB">
              <w:rPr>
                <w:rFonts w:ascii="Times New Roman" w:hAnsi="Times New Roman" w:cs="Times New Roman"/>
                <w:sz w:val="24"/>
                <w:szCs w:val="24"/>
              </w:rPr>
              <w:t xml:space="preserve"> колодца</w:t>
            </w:r>
          </w:p>
        </w:tc>
      </w:tr>
      <w:tr w:rsidR="00A7788B" w:rsidRPr="004042BB" w:rsidTr="00ED2BC5">
        <w:trPr>
          <w:trHeight w:val="295"/>
        </w:trPr>
        <w:tc>
          <w:tcPr>
            <w:tcW w:w="851" w:type="dxa"/>
            <w:tcBorders>
              <w:top w:val="single" w:sz="4" w:space="0" w:color="auto"/>
              <w:left w:val="single" w:sz="4" w:space="0" w:color="auto"/>
              <w:bottom w:val="single" w:sz="4" w:space="0" w:color="auto"/>
              <w:right w:val="single" w:sz="4" w:space="0" w:color="auto"/>
            </w:tcBorders>
          </w:tcPr>
          <w:p w:rsidR="00A7788B"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22</w:t>
            </w:r>
          </w:p>
        </w:tc>
        <w:tc>
          <w:tcPr>
            <w:tcW w:w="9639" w:type="dxa"/>
            <w:tcBorders>
              <w:top w:val="single" w:sz="4" w:space="0" w:color="auto"/>
              <w:left w:val="single" w:sz="4" w:space="0" w:color="auto"/>
              <w:bottom w:val="single" w:sz="4" w:space="0" w:color="auto"/>
              <w:right w:val="single" w:sz="4" w:space="0" w:color="auto"/>
            </w:tcBorders>
          </w:tcPr>
          <w:p w:rsidR="00A7788B" w:rsidRPr="004042BB" w:rsidRDefault="00A7788B" w:rsidP="00ED2BC5">
            <w:pPr>
              <w:pStyle w:val="ac"/>
              <w:spacing w:line="480" w:lineRule="auto"/>
            </w:pPr>
            <w:r w:rsidRPr="004042BB">
              <w:rPr>
                <w:rFonts w:ascii="Times New Roman" w:hAnsi="Times New Roman" w:cs="Times New Roman"/>
                <w:sz w:val="24"/>
                <w:szCs w:val="24"/>
              </w:rPr>
              <w:t>Люки чугунные тяжелые</w:t>
            </w:r>
            <w:r w:rsidR="007E42CB" w:rsidRPr="004042BB">
              <w:rPr>
                <w:rFonts w:ascii="Times New Roman" w:hAnsi="Times New Roman" w:cs="Times New Roman"/>
                <w:sz w:val="24"/>
                <w:szCs w:val="24"/>
              </w:rPr>
              <w:t xml:space="preserve"> «</w:t>
            </w:r>
            <w:r w:rsidR="0092316C" w:rsidRPr="004042BB">
              <w:rPr>
                <w:rFonts w:ascii="Times New Roman" w:hAnsi="Times New Roman" w:cs="Times New Roman"/>
                <w:sz w:val="24"/>
                <w:szCs w:val="24"/>
              </w:rPr>
              <w:t>Т»</w:t>
            </w:r>
            <w:r w:rsidR="00ED2BC5" w:rsidRPr="004042BB">
              <w:rPr>
                <w:rFonts w:ascii="Times New Roman" w:hAnsi="Times New Roman" w:cs="Times New Roman"/>
                <w:sz w:val="24"/>
                <w:szCs w:val="24"/>
              </w:rPr>
              <w:t>, «Н», «Л»</w:t>
            </w:r>
          </w:p>
        </w:tc>
      </w:tr>
      <w:tr w:rsidR="00553B37" w:rsidRPr="004042BB" w:rsidTr="0069591A">
        <w:tc>
          <w:tcPr>
            <w:tcW w:w="851" w:type="dxa"/>
            <w:tcBorders>
              <w:top w:val="single" w:sz="4" w:space="0" w:color="auto"/>
              <w:left w:val="single" w:sz="4" w:space="0" w:color="auto"/>
              <w:bottom w:val="single" w:sz="4" w:space="0" w:color="auto"/>
              <w:right w:val="single" w:sz="4" w:space="0" w:color="auto"/>
            </w:tcBorders>
          </w:tcPr>
          <w:p w:rsidR="00553B37"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23</w:t>
            </w:r>
          </w:p>
        </w:tc>
        <w:tc>
          <w:tcPr>
            <w:tcW w:w="9639" w:type="dxa"/>
            <w:tcBorders>
              <w:top w:val="single" w:sz="4" w:space="0" w:color="auto"/>
              <w:left w:val="single" w:sz="4" w:space="0" w:color="auto"/>
              <w:bottom w:val="single" w:sz="4" w:space="0" w:color="auto"/>
              <w:right w:val="single" w:sz="4" w:space="0" w:color="auto"/>
            </w:tcBorders>
          </w:tcPr>
          <w:p w:rsidR="00553B37" w:rsidRPr="004042BB" w:rsidRDefault="00553B37" w:rsidP="00EE2FEC">
            <w:pPr>
              <w:pStyle w:val="ac"/>
              <w:rPr>
                <w:rFonts w:ascii="Times New Roman" w:hAnsi="Times New Roman" w:cs="Times New Roman"/>
                <w:sz w:val="24"/>
                <w:szCs w:val="24"/>
              </w:rPr>
            </w:pPr>
            <w:r w:rsidRPr="004042BB">
              <w:rPr>
                <w:rFonts w:ascii="Times New Roman" w:hAnsi="Times New Roman" w:cs="Times New Roman"/>
                <w:sz w:val="24"/>
                <w:szCs w:val="24"/>
              </w:rPr>
              <w:t>Плита перекрытия ПП10-1 бетон В15 (М200)</w:t>
            </w:r>
            <w:r w:rsidR="00EE2FEC" w:rsidRPr="004042BB">
              <w:rPr>
                <w:rFonts w:ascii="Times New Roman" w:hAnsi="Times New Roman" w:cs="Times New Roman"/>
                <w:sz w:val="24"/>
                <w:szCs w:val="24"/>
              </w:rPr>
              <w:t xml:space="preserve"> объем 0,10м3</w:t>
            </w:r>
          </w:p>
        </w:tc>
      </w:tr>
      <w:tr w:rsidR="00EE2FEC" w:rsidRPr="004042BB" w:rsidTr="0069591A">
        <w:tc>
          <w:tcPr>
            <w:tcW w:w="851" w:type="dxa"/>
            <w:tcBorders>
              <w:top w:val="single" w:sz="4" w:space="0" w:color="auto"/>
              <w:left w:val="single" w:sz="4" w:space="0" w:color="auto"/>
              <w:bottom w:val="single" w:sz="4" w:space="0" w:color="auto"/>
              <w:right w:val="single" w:sz="4" w:space="0" w:color="auto"/>
            </w:tcBorders>
          </w:tcPr>
          <w:p w:rsidR="00EE2FEC"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24</w:t>
            </w:r>
          </w:p>
        </w:tc>
        <w:tc>
          <w:tcPr>
            <w:tcW w:w="9639" w:type="dxa"/>
            <w:tcBorders>
              <w:top w:val="single" w:sz="4" w:space="0" w:color="auto"/>
              <w:left w:val="single" w:sz="4" w:space="0" w:color="auto"/>
              <w:bottom w:val="single" w:sz="4" w:space="0" w:color="auto"/>
              <w:right w:val="single" w:sz="4" w:space="0" w:color="auto"/>
            </w:tcBorders>
          </w:tcPr>
          <w:p w:rsidR="00EE2FEC" w:rsidRPr="004042BB" w:rsidRDefault="00EE2FEC" w:rsidP="00EE2FEC">
            <w:pPr>
              <w:pStyle w:val="ac"/>
              <w:rPr>
                <w:rFonts w:ascii="Times New Roman" w:hAnsi="Times New Roman" w:cs="Times New Roman"/>
                <w:sz w:val="24"/>
                <w:szCs w:val="24"/>
              </w:rPr>
            </w:pPr>
            <w:r w:rsidRPr="004042BB">
              <w:rPr>
                <w:rFonts w:ascii="Times New Roman" w:hAnsi="Times New Roman" w:cs="Times New Roman"/>
                <w:sz w:val="24"/>
                <w:szCs w:val="24"/>
              </w:rPr>
              <w:t>Плита перекрытия ПП10-2 бетон В15 (М200) объем 0,10м3</w:t>
            </w:r>
          </w:p>
        </w:tc>
      </w:tr>
      <w:tr w:rsidR="00EE2FEC" w:rsidRPr="004042BB" w:rsidTr="0069591A">
        <w:tc>
          <w:tcPr>
            <w:tcW w:w="851" w:type="dxa"/>
            <w:tcBorders>
              <w:top w:val="single" w:sz="4" w:space="0" w:color="auto"/>
              <w:left w:val="single" w:sz="4" w:space="0" w:color="auto"/>
              <w:bottom w:val="single" w:sz="4" w:space="0" w:color="auto"/>
              <w:right w:val="single" w:sz="4" w:space="0" w:color="auto"/>
            </w:tcBorders>
          </w:tcPr>
          <w:p w:rsidR="00EE2FEC"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25</w:t>
            </w:r>
          </w:p>
        </w:tc>
        <w:tc>
          <w:tcPr>
            <w:tcW w:w="9639" w:type="dxa"/>
            <w:tcBorders>
              <w:top w:val="single" w:sz="4" w:space="0" w:color="auto"/>
              <w:left w:val="single" w:sz="4" w:space="0" w:color="auto"/>
              <w:bottom w:val="single" w:sz="4" w:space="0" w:color="auto"/>
              <w:right w:val="single" w:sz="4" w:space="0" w:color="auto"/>
            </w:tcBorders>
          </w:tcPr>
          <w:p w:rsidR="00EE2FEC" w:rsidRPr="004042BB" w:rsidRDefault="00EE2FEC" w:rsidP="00EE2FEC">
            <w:pPr>
              <w:pStyle w:val="ac"/>
              <w:rPr>
                <w:rFonts w:ascii="Times New Roman" w:hAnsi="Times New Roman" w:cs="Times New Roman"/>
                <w:sz w:val="24"/>
                <w:szCs w:val="24"/>
              </w:rPr>
            </w:pPr>
            <w:r w:rsidRPr="004042BB">
              <w:rPr>
                <w:rFonts w:ascii="Times New Roman" w:hAnsi="Times New Roman" w:cs="Times New Roman"/>
                <w:sz w:val="24"/>
                <w:szCs w:val="24"/>
              </w:rPr>
              <w:t xml:space="preserve">Трубы безнапорные, ливневые, двухслойные, профилированные из полиэтилена, тип </w:t>
            </w:r>
            <w:r w:rsidRPr="004042BB">
              <w:rPr>
                <w:rFonts w:ascii="Times New Roman" w:hAnsi="Times New Roman" w:cs="Times New Roman"/>
                <w:sz w:val="24"/>
                <w:szCs w:val="24"/>
                <w:lang w:val="en-US"/>
              </w:rPr>
              <w:t>SN</w:t>
            </w:r>
            <w:r w:rsidRPr="004042BB">
              <w:rPr>
                <w:rFonts w:ascii="Times New Roman" w:hAnsi="Times New Roman" w:cs="Times New Roman"/>
                <w:sz w:val="24"/>
                <w:szCs w:val="24"/>
              </w:rPr>
              <w:t xml:space="preserve"> 8, диаметром 200мм</w:t>
            </w:r>
          </w:p>
        </w:tc>
      </w:tr>
      <w:tr w:rsidR="002C6610" w:rsidRPr="004042BB" w:rsidTr="0069591A">
        <w:tc>
          <w:tcPr>
            <w:tcW w:w="851" w:type="dxa"/>
            <w:tcBorders>
              <w:top w:val="single" w:sz="4" w:space="0" w:color="auto"/>
              <w:left w:val="single" w:sz="4" w:space="0" w:color="auto"/>
              <w:bottom w:val="single" w:sz="4" w:space="0" w:color="auto"/>
              <w:right w:val="single" w:sz="4" w:space="0" w:color="auto"/>
            </w:tcBorders>
          </w:tcPr>
          <w:p w:rsidR="002C6610"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26</w:t>
            </w:r>
          </w:p>
        </w:tc>
        <w:tc>
          <w:tcPr>
            <w:tcW w:w="9639" w:type="dxa"/>
            <w:tcBorders>
              <w:top w:val="single" w:sz="4" w:space="0" w:color="auto"/>
              <w:left w:val="single" w:sz="4" w:space="0" w:color="auto"/>
              <w:bottom w:val="single" w:sz="4" w:space="0" w:color="auto"/>
              <w:right w:val="single" w:sz="4" w:space="0" w:color="auto"/>
            </w:tcBorders>
          </w:tcPr>
          <w:p w:rsidR="009271DB" w:rsidRPr="004042BB" w:rsidRDefault="002C6610" w:rsidP="009271DB">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Смеси асфальтобетонные</w:t>
            </w:r>
            <w:r w:rsidR="009271DB" w:rsidRPr="004042BB">
              <w:rPr>
                <w:rFonts w:ascii="Times New Roman" w:hAnsi="Times New Roman" w:cs="Times New Roman"/>
                <w:sz w:val="24"/>
                <w:szCs w:val="24"/>
              </w:rPr>
              <w:t>,</w:t>
            </w:r>
            <w:r w:rsidRPr="004042BB">
              <w:rPr>
                <w:rFonts w:ascii="Times New Roman" w:hAnsi="Times New Roman" w:cs="Times New Roman"/>
                <w:sz w:val="24"/>
                <w:szCs w:val="24"/>
              </w:rPr>
              <w:t xml:space="preserve"> пористые </w:t>
            </w:r>
            <w:proofErr w:type="gramStart"/>
            <w:r w:rsidR="00BA47BD" w:rsidRPr="004042BB">
              <w:rPr>
                <w:rFonts w:ascii="Times New Roman" w:hAnsi="Times New Roman" w:cs="Times New Roman"/>
                <w:sz w:val="24"/>
                <w:szCs w:val="24"/>
              </w:rPr>
              <w:t>крупнозернистый</w:t>
            </w:r>
            <w:proofErr w:type="gramEnd"/>
            <w:r w:rsidR="00BA47BD" w:rsidRPr="004042BB">
              <w:rPr>
                <w:rFonts w:ascii="Times New Roman" w:hAnsi="Times New Roman" w:cs="Times New Roman"/>
                <w:sz w:val="24"/>
                <w:szCs w:val="24"/>
              </w:rPr>
              <w:t xml:space="preserve"> </w:t>
            </w:r>
            <w:r w:rsidR="009271DB" w:rsidRPr="004042BB">
              <w:rPr>
                <w:rFonts w:ascii="Times New Roman" w:hAnsi="Times New Roman" w:cs="Times New Roman"/>
                <w:sz w:val="24"/>
                <w:szCs w:val="24"/>
              </w:rPr>
              <w:t>(</w:t>
            </w:r>
            <w:r w:rsidRPr="004042BB">
              <w:rPr>
                <w:rFonts w:ascii="Times New Roman" w:hAnsi="Times New Roman" w:cs="Times New Roman"/>
                <w:sz w:val="24"/>
                <w:szCs w:val="24"/>
              </w:rPr>
              <w:t>марка I</w:t>
            </w:r>
            <w:r w:rsidRPr="004042BB">
              <w:rPr>
                <w:rFonts w:ascii="Times New Roman" w:hAnsi="Times New Roman" w:cs="Times New Roman"/>
                <w:sz w:val="24"/>
                <w:szCs w:val="24"/>
                <w:lang w:val="en-US"/>
              </w:rPr>
              <w:t>I</w:t>
            </w:r>
            <w:r w:rsidR="009271DB" w:rsidRPr="004042BB">
              <w:rPr>
                <w:rFonts w:ascii="Times New Roman" w:hAnsi="Times New Roman" w:cs="Times New Roman"/>
                <w:sz w:val="24"/>
                <w:szCs w:val="24"/>
              </w:rPr>
              <w:t>)</w:t>
            </w:r>
            <w:r w:rsidR="00810CF8" w:rsidRPr="004042BB">
              <w:rPr>
                <w:rFonts w:ascii="Times New Roman" w:hAnsi="Times New Roman" w:cs="Times New Roman"/>
                <w:kern w:val="1"/>
                <w:sz w:val="24"/>
                <w:szCs w:val="24"/>
                <w:lang w:eastAsia="hi-IN" w:bidi="hi-IN"/>
              </w:rPr>
              <w:t xml:space="preserve"> </w:t>
            </w:r>
          </w:p>
          <w:p w:rsidR="009271DB" w:rsidRPr="004042BB" w:rsidRDefault="009271DB" w:rsidP="009271D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9271DB" w:rsidRPr="004042BB" w:rsidRDefault="009271DB" w:rsidP="009271D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810CF8" w:rsidRPr="004042BB" w:rsidRDefault="009271DB" w:rsidP="009271DB">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0,5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Мпа, не менее 2,2 (неизменяемый показатель)</w:t>
            </w:r>
          </w:p>
          <w:p w:rsidR="002C6610" w:rsidRPr="004042BB" w:rsidRDefault="002C6610" w:rsidP="00810CF8">
            <w:pPr>
              <w:pStyle w:val="ac"/>
              <w:rPr>
                <w:rFonts w:ascii="Times New Roman" w:hAnsi="Times New Roman" w:cs="Times New Roman"/>
                <w:sz w:val="24"/>
                <w:szCs w:val="24"/>
              </w:rPr>
            </w:pPr>
          </w:p>
        </w:tc>
      </w:tr>
      <w:tr w:rsidR="002C6610" w:rsidRPr="004042BB" w:rsidTr="0069591A">
        <w:tc>
          <w:tcPr>
            <w:tcW w:w="851" w:type="dxa"/>
            <w:tcBorders>
              <w:top w:val="single" w:sz="4" w:space="0" w:color="auto"/>
              <w:left w:val="single" w:sz="4" w:space="0" w:color="auto"/>
              <w:bottom w:val="single" w:sz="4" w:space="0" w:color="auto"/>
              <w:right w:val="single" w:sz="4" w:space="0" w:color="auto"/>
            </w:tcBorders>
          </w:tcPr>
          <w:p w:rsidR="002C6610"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27</w:t>
            </w:r>
          </w:p>
        </w:tc>
        <w:tc>
          <w:tcPr>
            <w:tcW w:w="9639" w:type="dxa"/>
            <w:tcBorders>
              <w:top w:val="single" w:sz="4" w:space="0" w:color="auto"/>
              <w:left w:val="single" w:sz="4" w:space="0" w:color="auto"/>
              <w:bottom w:val="single" w:sz="4" w:space="0" w:color="auto"/>
              <w:right w:val="single" w:sz="4" w:space="0" w:color="auto"/>
            </w:tcBorders>
          </w:tcPr>
          <w:p w:rsidR="00810CF8" w:rsidRPr="004042BB" w:rsidRDefault="002C6610" w:rsidP="00810CF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w:t>
            </w:r>
            <w:r w:rsidR="00BA47BD" w:rsidRPr="004042BB">
              <w:rPr>
                <w:rFonts w:ascii="Times New Roman" w:hAnsi="Times New Roman" w:cs="Times New Roman"/>
                <w:kern w:val="1"/>
                <w:sz w:val="24"/>
                <w:szCs w:val="24"/>
                <w:lang w:eastAsia="hi-IN" w:bidi="hi-IN"/>
              </w:rPr>
              <w:t>мелкозернистый</w:t>
            </w:r>
            <w:r w:rsidR="00810CF8" w:rsidRPr="004042BB">
              <w:rPr>
                <w:rFonts w:ascii="Times New Roman" w:hAnsi="Times New Roman" w:cs="Times New Roman"/>
                <w:kern w:val="1"/>
                <w:sz w:val="24"/>
                <w:szCs w:val="24"/>
                <w:lang w:eastAsia="hi-IN" w:bidi="hi-IN"/>
              </w:rPr>
              <w:t xml:space="preserve"> (тип</w:t>
            </w:r>
            <w:proofErr w:type="gramStart"/>
            <w:r w:rsidR="00810CF8" w:rsidRPr="004042BB">
              <w:rPr>
                <w:rFonts w:ascii="Times New Roman" w:hAnsi="Times New Roman" w:cs="Times New Roman"/>
                <w:kern w:val="1"/>
                <w:sz w:val="24"/>
                <w:szCs w:val="24"/>
                <w:lang w:eastAsia="hi-IN" w:bidi="hi-IN"/>
              </w:rPr>
              <w:t xml:space="preserve"> </w:t>
            </w:r>
            <w:r w:rsidR="00BA47BD" w:rsidRPr="004042BB">
              <w:rPr>
                <w:rFonts w:ascii="Times New Roman" w:hAnsi="Times New Roman" w:cs="Times New Roman"/>
                <w:kern w:val="1"/>
                <w:sz w:val="24"/>
                <w:szCs w:val="24"/>
                <w:lang w:eastAsia="hi-IN" w:bidi="hi-IN"/>
              </w:rPr>
              <w:t>В</w:t>
            </w:r>
            <w:proofErr w:type="gramEnd"/>
            <w:r w:rsidR="00810CF8" w:rsidRPr="004042BB">
              <w:rPr>
                <w:rFonts w:ascii="Times New Roman" w:hAnsi="Times New Roman" w:cs="Times New Roman"/>
                <w:kern w:val="1"/>
                <w:sz w:val="24"/>
                <w:szCs w:val="24"/>
                <w:lang w:eastAsia="hi-IN" w:bidi="hi-IN"/>
              </w:rPr>
              <w:t xml:space="preserve">, марка </w:t>
            </w:r>
            <w:r w:rsidR="00810CF8" w:rsidRPr="004042BB">
              <w:rPr>
                <w:rFonts w:ascii="Times New Roman" w:hAnsi="Times New Roman" w:cs="Times New Roman"/>
                <w:kern w:val="1"/>
                <w:sz w:val="24"/>
                <w:szCs w:val="24"/>
                <w:lang w:val="en-US" w:eastAsia="hi-IN" w:bidi="hi-IN"/>
              </w:rPr>
              <w:t>II</w:t>
            </w:r>
            <w:r w:rsidR="00810CF8" w:rsidRPr="004042BB">
              <w:rPr>
                <w:rFonts w:ascii="Times New Roman" w:hAnsi="Times New Roman" w:cs="Times New Roman"/>
                <w:kern w:val="1"/>
                <w:sz w:val="24"/>
                <w:szCs w:val="24"/>
                <w:lang w:eastAsia="hi-IN" w:bidi="hi-IN"/>
              </w:rPr>
              <w:t xml:space="preserve">). </w:t>
            </w:r>
          </w:p>
          <w:p w:rsidR="00810CF8" w:rsidRPr="004042BB" w:rsidRDefault="00810CF8" w:rsidP="00810CF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810CF8" w:rsidRPr="004042BB" w:rsidRDefault="00810CF8" w:rsidP="00810CF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2C6610" w:rsidRPr="004042BB" w:rsidRDefault="00810CF8" w:rsidP="009271DB">
            <w:pPr>
              <w:widowControl w:val="0"/>
              <w:snapToGrid w:val="0"/>
              <w:spacing w:after="0" w:line="240" w:lineRule="auto"/>
              <w:ind w:left="87" w:right="87"/>
              <w:jc w:val="both"/>
              <w:rPr>
                <w:rFonts w:ascii="Times New Roman" w:eastAsia="Lucida Sans Unicode" w:hAnsi="Times New Roman" w:cs="Times New Roman"/>
                <w:color w:val="2D2D2D"/>
                <w:spacing w:val="2"/>
                <w:kern w:val="1"/>
                <w:sz w:val="24"/>
                <w:szCs w:val="24"/>
                <w:shd w:val="clear" w:color="auto" w:fill="FFFFFF"/>
                <w:lang w:eastAsia="hi-IN" w:bidi="hi-IN"/>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Мпа, не менее 1,</w:t>
            </w:r>
            <w:r w:rsidR="009271DB" w:rsidRPr="004042BB">
              <w:rPr>
                <w:rFonts w:ascii="Times New Roman" w:eastAsia="Lucida Sans Unicode" w:hAnsi="Times New Roman" w:cs="Times New Roman"/>
                <w:kern w:val="1"/>
                <w:sz w:val="24"/>
                <w:szCs w:val="24"/>
                <w:lang w:eastAsia="hi-IN" w:bidi="hi-IN"/>
              </w:rPr>
              <w:t>2</w:t>
            </w:r>
            <w:r w:rsidRPr="004042BB">
              <w:rPr>
                <w:rFonts w:ascii="Times New Roman" w:eastAsia="Lucida Sans Unicode" w:hAnsi="Times New Roman" w:cs="Times New Roman"/>
                <w:kern w:val="1"/>
                <w:sz w:val="24"/>
                <w:szCs w:val="24"/>
                <w:lang w:eastAsia="hi-IN" w:bidi="hi-IN"/>
              </w:rPr>
              <w:t xml:space="preserve">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009271DB" w:rsidRPr="004042BB">
              <w:rPr>
                <w:rFonts w:ascii="Times New Roman" w:eastAsia="Lucida Sans Unicode" w:hAnsi="Times New Roman" w:cs="Times New Roman"/>
                <w:kern w:val="1"/>
                <w:sz w:val="24"/>
                <w:szCs w:val="24"/>
                <w:lang w:eastAsia="hi-IN" w:bidi="hi-IN"/>
              </w:rPr>
              <w:t>, Мпа, не менее 2,5</w:t>
            </w:r>
            <w:r w:rsidRPr="004042BB">
              <w:rPr>
                <w:rFonts w:ascii="Times New Roman" w:eastAsia="Lucida Sans Unicode" w:hAnsi="Times New Roman" w:cs="Times New Roman"/>
                <w:kern w:val="1"/>
                <w:sz w:val="24"/>
                <w:szCs w:val="24"/>
                <w:lang w:eastAsia="hi-IN" w:bidi="hi-IN"/>
              </w:rPr>
              <w:t xml:space="preserve"> (неизменяемый показатель). </w:t>
            </w:r>
            <w:r w:rsidRPr="004042BB">
              <w:rPr>
                <w:rFonts w:ascii="Times New Roman" w:eastAsia="Lucida Sans Unicode" w:hAnsi="Times New Roman" w:cs="Times New Roman"/>
                <w:color w:val="2D2D2D"/>
                <w:spacing w:val="2"/>
                <w:kern w:val="1"/>
                <w:sz w:val="24"/>
                <w:szCs w:val="24"/>
                <w:shd w:val="clear" w:color="auto" w:fill="FFFFFF"/>
                <w:lang w:eastAsia="hi-IN" w:bidi="hi-IN"/>
              </w:rPr>
              <w:t xml:space="preserve"> </w:t>
            </w:r>
          </w:p>
        </w:tc>
      </w:tr>
      <w:tr w:rsidR="006E2214" w:rsidRPr="004042BB" w:rsidTr="0069591A">
        <w:tc>
          <w:tcPr>
            <w:tcW w:w="851" w:type="dxa"/>
            <w:tcBorders>
              <w:top w:val="single" w:sz="4" w:space="0" w:color="auto"/>
              <w:left w:val="single" w:sz="4" w:space="0" w:color="auto"/>
              <w:bottom w:val="single" w:sz="4" w:space="0" w:color="auto"/>
              <w:right w:val="single" w:sz="4" w:space="0" w:color="auto"/>
            </w:tcBorders>
          </w:tcPr>
          <w:p w:rsidR="006E2214" w:rsidRPr="004042BB" w:rsidRDefault="00387754" w:rsidP="00EC2BB9">
            <w:pPr>
              <w:pStyle w:val="ac"/>
              <w:jc w:val="center"/>
              <w:rPr>
                <w:rFonts w:ascii="Times New Roman" w:hAnsi="Times New Roman" w:cs="Times New Roman"/>
                <w:sz w:val="24"/>
                <w:szCs w:val="24"/>
              </w:rPr>
            </w:pPr>
            <w:r>
              <w:rPr>
                <w:rFonts w:ascii="Times New Roman" w:hAnsi="Times New Roman" w:cs="Times New Roman"/>
                <w:sz w:val="24"/>
                <w:szCs w:val="24"/>
              </w:rPr>
              <w:t>28</w:t>
            </w:r>
          </w:p>
        </w:tc>
        <w:tc>
          <w:tcPr>
            <w:tcW w:w="9639" w:type="dxa"/>
            <w:tcBorders>
              <w:top w:val="single" w:sz="4" w:space="0" w:color="auto"/>
              <w:left w:val="single" w:sz="4" w:space="0" w:color="auto"/>
              <w:bottom w:val="single" w:sz="4" w:space="0" w:color="auto"/>
              <w:right w:val="single" w:sz="4" w:space="0" w:color="auto"/>
            </w:tcBorders>
          </w:tcPr>
          <w:p w:rsidR="006E2214" w:rsidRPr="004042BB" w:rsidRDefault="006E2214"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Плитка тротуарная тактильная (тактильный наземный указатель). Бетонный, </w:t>
            </w:r>
            <w:r w:rsidRPr="004042BB">
              <w:rPr>
                <w:rFonts w:ascii="Times New Roman" w:eastAsia="Lucida Sans Unicode" w:hAnsi="Times New Roman" w:cs="Times New Roman"/>
                <w:kern w:val="1"/>
                <w:lang w:eastAsia="hi-IN" w:bidi="hi-IN"/>
              </w:rPr>
              <w:t xml:space="preserve">с </w:t>
            </w:r>
            <w:r w:rsidRPr="004042BB">
              <w:rPr>
                <w:rFonts w:ascii="Times New Roman" w:eastAsia="Lucida Sans Unicode" w:hAnsi="Times New Roman" w:cs="Times New Roman"/>
                <w:kern w:val="1"/>
                <w:sz w:val="24"/>
                <w:szCs w:val="24"/>
                <w:lang w:eastAsia="hi-IN" w:bidi="hi-IN"/>
              </w:rPr>
              <w:t>конусообразными рифами. Размером 500 мм х 500 мм х 50 мм.</w:t>
            </w:r>
          </w:p>
          <w:p w:rsidR="006E2214" w:rsidRPr="004042BB" w:rsidRDefault="006E2214"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Цвет желтый.</w:t>
            </w:r>
            <w:r w:rsidRPr="004042BB">
              <w:rPr>
                <w:rFonts w:ascii="Times New Roman" w:eastAsia="Lucida Sans Unicode" w:hAnsi="Times New Roman" w:cs="Times New Roman"/>
                <w:bCs/>
                <w:sz w:val="24"/>
                <w:szCs w:val="24"/>
                <w:lang w:eastAsia="ru-RU"/>
              </w:rPr>
              <w:t xml:space="preserve"> </w:t>
            </w:r>
            <w:r w:rsidRPr="004042BB">
              <w:rPr>
                <w:rFonts w:ascii="Times New Roman" w:eastAsia="Lucida Sans Unicode" w:hAnsi="Times New Roman" w:cs="Times New Roman"/>
                <w:kern w:val="1"/>
                <w:sz w:val="24"/>
                <w:szCs w:val="24"/>
                <w:lang w:eastAsia="hi-IN" w:bidi="hi-IN"/>
              </w:rPr>
              <w:t xml:space="preserve"> </w:t>
            </w:r>
          </w:p>
          <w:p w:rsidR="006E2214" w:rsidRPr="004042BB" w:rsidRDefault="006E2214"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6E2214" w:rsidRPr="004042BB" w:rsidRDefault="006E2214"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не должно превышать по массе, % 5 (неизменяемый показатель). </w:t>
            </w:r>
          </w:p>
          <w:p w:rsidR="006E2214" w:rsidRPr="004042BB" w:rsidRDefault="006E2214"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Морозостойкость F200. </w:t>
            </w:r>
          </w:p>
          <w:p w:rsidR="006E2214" w:rsidRPr="004042BB" w:rsidRDefault="006E2214" w:rsidP="006E2214">
            <w:pPr>
              <w:widowControl w:val="0"/>
              <w:snapToGrid w:val="0"/>
              <w:spacing w:after="0" w:line="240" w:lineRule="auto"/>
              <w:ind w:left="87" w:right="87"/>
              <w:jc w:val="both"/>
              <w:rPr>
                <w:rFonts w:ascii="Times New Roman" w:hAnsi="Times New Roman" w:cs="Times New Roman"/>
                <w:sz w:val="24"/>
                <w:szCs w:val="24"/>
              </w:rPr>
            </w:pPr>
          </w:p>
        </w:tc>
      </w:tr>
    </w:tbl>
    <w:p w:rsidR="009F5B8B" w:rsidRPr="004042BB" w:rsidRDefault="009F5B8B" w:rsidP="00971C6D">
      <w:pPr>
        <w:pStyle w:val="ac"/>
        <w:spacing w:line="240" w:lineRule="atLeast"/>
        <w:ind w:left="28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lastRenderedPageBreak/>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A6420C" w:rsidRPr="004042BB" w:rsidRDefault="00A6420C" w:rsidP="0039024E">
      <w:pPr>
        <w:spacing w:after="0" w:line="240" w:lineRule="auto"/>
        <w:jc w:val="center"/>
        <w:rPr>
          <w:rFonts w:ascii="Times New Roman" w:hAnsi="Times New Roman" w:cs="Times New Roman"/>
          <w:b/>
          <w:sz w:val="24"/>
          <w:szCs w:val="24"/>
        </w:rPr>
      </w:pPr>
    </w:p>
    <w:p w:rsidR="0039024E" w:rsidRPr="004042BB"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39024E" w:rsidRPr="004042BB" w:rsidRDefault="0039024E" w:rsidP="0039024E">
      <w:pPr>
        <w:spacing w:after="0" w:line="240" w:lineRule="auto"/>
        <w:ind w:firstLine="708"/>
        <w:jc w:val="both"/>
        <w:rPr>
          <w:rFonts w:ascii="Times New Roman" w:hAnsi="Times New Roman" w:cs="Times New Roman"/>
          <w:sz w:val="24"/>
          <w:szCs w:val="24"/>
        </w:rPr>
      </w:pP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27640F" w:rsidRPr="004042BB"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7E35DE" w:rsidRPr="004042BB" w:rsidRDefault="0027640F" w:rsidP="007E35DE">
      <w:pPr>
        <w:spacing w:after="0" w:line="240" w:lineRule="auto"/>
        <w:jc w:val="both"/>
        <w:rPr>
          <w:rFonts w:ascii="Times New Roman" w:hAnsi="Times New Roman" w:cs="Times New Roman"/>
          <w:sz w:val="24"/>
          <w:szCs w:val="24"/>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7E35DE" w:rsidRPr="004042BB" w:rsidRDefault="007E35DE" w:rsidP="007E35DE">
      <w:pPr>
        <w:spacing w:after="0" w:line="240" w:lineRule="auto"/>
        <w:jc w:val="both"/>
        <w:rPr>
          <w:rFonts w:ascii="Times New Roman" w:hAnsi="Times New Roman" w:cs="Times New Roman"/>
          <w:color w:val="000000"/>
          <w:sz w:val="24"/>
          <w:szCs w:val="24"/>
          <w:shd w:val="clear" w:color="auto" w:fill="FFFFFF"/>
          <w:lang w:eastAsia="ru-RU"/>
        </w:rPr>
      </w:pPr>
    </w:p>
    <w:p w:rsidR="00DE6561" w:rsidRPr="004042BB" w:rsidRDefault="0039024E" w:rsidP="00387754">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387754">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387754">
      <w:pPr>
        <w:spacing w:after="0" w:line="240" w:lineRule="auto"/>
        <w:ind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39024E" w:rsidP="00387754">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7E35DE" w:rsidRPr="004042BB"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39024E" w:rsidRPr="004042BB"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lastRenderedPageBreak/>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39024E" w:rsidRPr="004042BB" w:rsidRDefault="0039024E" w:rsidP="00D96E13">
      <w:pPr>
        <w:tabs>
          <w:tab w:val="left" w:pos="3372"/>
        </w:tabs>
        <w:spacing w:after="0" w:line="240" w:lineRule="auto"/>
        <w:jc w:val="both"/>
        <w:rPr>
          <w:rFonts w:ascii="Times New Roman" w:hAnsi="Times New Roman" w:cs="Times New Roman"/>
          <w:b/>
          <w:sz w:val="24"/>
          <w:szCs w:val="24"/>
        </w:rPr>
      </w:pPr>
    </w:p>
    <w:p w:rsidR="007E35DE" w:rsidRPr="004042BB" w:rsidRDefault="0039024E" w:rsidP="00021168">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387754"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6D115A" w:rsidRPr="004042BB">
        <w:rPr>
          <w:rFonts w:ascii="Times New Roman" w:hAnsi="Times New Roman" w:cs="Times New Roman"/>
          <w:sz w:val="24"/>
          <w:szCs w:val="24"/>
        </w:rPr>
        <w:t xml:space="preserve">               </w:t>
      </w:r>
      <w:r w:rsidR="00387754">
        <w:rPr>
          <w:rFonts w:ascii="Times New Roman" w:hAnsi="Times New Roman" w:cs="Times New Roman"/>
          <w:sz w:val="24"/>
          <w:szCs w:val="24"/>
        </w:rPr>
        <w:t xml:space="preserve">                    В.Г. Пряничников</w:t>
      </w: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637E15"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sidRPr="004042BB">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«КР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t xml:space="preserve">  </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 xml:space="preserve">  </w:t>
      </w:r>
      <w:r w:rsidR="006D115A" w:rsidRPr="004042BB">
        <w:rPr>
          <w:rFonts w:ascii="Times New Roman" w:hAnsi="Times New Roman" w:cs="Times New Roman"/>
          <w:sz w:val="24"/>
          <w:szCs w:val="24"/>
        </w:rPr>
        <w:t xml:space="preserve">        </w:t>
      </w:r>
      <w:r w:rsidR="00637E15" w:rsidRPr="004042BB">
        <w:rPr>
          <w:rFonts w:ascii="Times New Roman" w:hAnsi="Times New Roman" w:cs="Times New Roman"/>
          <w:sz w:val="24"/>
          <w:szCs w:val="24"/>
        </w:rPr>
        <w:t>О.В. Толмачева</w:t>
      </w:r>
    </w:p>
    <w:p w:rsidR="00BB3C1B" w:rsidRPr="004A333D" w:rsidRDefault="00BB3C1B" w:rsidP="00151604">
      <w:pPr>
        <w:pStyle w:val="ac"/>
        <w:spacing w:before="360" w:after="240"/>
        <w:rPr>
          <w:rFonts w:ascii="Times New Roman" w:hAnsi="Times New Roman" w:cs="Times New Roman"/>
          <w:sz w:val="24"/>
          <w:szCs w:val="24"/>
        </w:rPr>
      </w:pPr>
    </w:p>
    <w:sectPr w:rsidR="00BB3C1B" w:rsidRPr="004A333D"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0827"/>
    <w:rsid w:val="000141BD"/>
    <w:rsid w:val="00015DA0"/>
    <w:rsid w:val="00017D60"/>
    <w:rsid w:val="000202D0"/>
    <w:rsid w:val="00021168"/>
    <w:rsid w:val="00026CBE"/>
    <w:rsid w:val="00031FD0"/>
    <w:rsid w:val="00032C88"/>
    <w:rsid w:val="000369D3"/>
    <w:rsid w:val="00045A66"/>
    <w:rsid w:val="00050AA7"/>
    <w:rsid w:val="0007098C"/>
    <w:rsid w:val="00074CB5"/>
    <w:rsid w:val="000762C3"/>
    <w:rsid w:val="00080411"/>
    <w:rsid w:val="00082062"/>
    <w:rsid w:val="00084E88"/>
    <w:rsid w:val="00086021"/>
    <w:rsid w:val="000A74AB"/>
    <w:rsid w:val="000B0D3C"/>
    <w:rsid w:val="000B4210"/>
    <w:rsid w:val="000C237D"/>
    <w:rsid w:val="000C6623"/>
    <w:rsid w:val="000D602B"/>
    <w:rsid w:val="000E09E2"/>
    <w:rsid w:val="000E7A00"/>
    <w:rsid w:val="000F2415"/>
    <w:rsid w:val="000F5310"/>
    <w:rsid w:val="000F721F"/>
    <w:rsid w:val="000F76A1"/>
    <w:rsid w:val="00134137"/>
    <w:rsid w:val="00134703"/>
    <w:rsid w:val="00135A3B"/>
    <w:rsid w:val="00137163"/>
    <w:rsid w:val="00151604"/>
    <w:rsid w:val="00175BC1"/>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7EC1"/>
    <w:rsid w:val="002E1EB0"/>
    <w:rsid w:val="002E26FE"/>
    <w:rsid w:val="002E376C"/>
    <w:rsid w:val="002E49CA"/>
    <w:rsid w:val="002E49FC"/>
    <w:rsid w:val="002E7014"/>
    <w:rsid w:val="003028B1"/>
    <w:rsid w:val="0030423C"/>
    <w:rsid w:val="003042F6"/>
    <w:rsid w:val="00310CC0"/>
    <w:rsid w:val="00310E96"/>
    <w:rsid w:val="00322C53"/>
    <w:rsid w:val="00330887"/>
    <w:rsid w:val="00331A0C"/>
    <w:rsid w:val="00357709"/>
    <w:rsid w:val="00362A07"/>
    <w:rsid w:val="00366EA8"/>
    <w:rsid w:val="00366F22"/>
    <w:rsid w:val="00370CCF"/>
    <w:rsid w:val="00373129"/>
    <w:rsid w:val="00375A98"/>
    <w:rsid w:val="003862C6"/>
    <w:rsid w:val="00387754"/>
    <w:rsid w:val="003878F0"/>
    <w:rsid w:val="0039024E"/>
    <w:rsid w:val="003C3CAF"/>
    <w:rsid w:val="003D061E"/>
    <w:rsid w:val="003E28CD"/>
    <w:rsid w:val="003E296C"/>
    <w:rsid w:val="003F3A1A"/>
    <w:rsid w:val="003F4DBF"/>
    <w:rsid w:val="003F5AC4"/>
    <w:rsid w:val="004042BB"/>
    <w:rsid w:val="0040475D"/>
    <w:rsid w:val="004074A1"/>
    <w:rsid w:val="0041293C"/>
    <w:rsid w:val="00412B4D"/>
    <w:rsid w:val="0041621A"/>
    <w:rsid w:val="00425B7E"/>
    <w:rsid w:val="00427264"/>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25D4"/>
    <w:rsid w:val="004B41CA"/>
    <w:rsid w:val="004B5BCB"/>
    <w:rsid w:val="004C1BCF"/>
    <w:rsid w:val="004C6763"/>
    <w:rsid w:val="004D4E65"/>
    <w:rsid w:val="004D75A2"/>
    <w:rsid w:val="005040D6"/>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B41"/>
    <w:rsid w:val="005853ED"/>
    <w:rsid w:val="00591B4A"/>
    <w:rsid w:val="0059757D"/>
    <w:rsid w:val="005A55C2"/>
    <w:rsid w:val="005B0654"/>
    <w:rsid w:val="005B0B30"/>
    <w:rsid w:val="005B0F36"/>
    <w:rsid w:val="005B35DF"/>
    <w:rsid w:val="005B4503"/>
    <w:rsid w:val="005C1787"/>
    <w:rsid w:val="005D176F"/>
    <w:rsid w:val="005D6EBA"/>
    <w:rsid w:val="005F58BC"/>
    <w:rsid w:val="005F7F68"/>
    <w:rsid w:val="006018CB"/>
    <w:rsid w:val="00603449"/>
    <w:rsid w:val="006102FC"/>
    <w:rsid w:val="00611E45"/>
    <w:rsid w:val="00611FCA"/>
    <w:rsid w:val="006204A5"/>
    <w:rsid w:val="00631C8A"/>
    <w:rsid w:val="00634514"/>
    <w:rsid w:val="00637E15"/>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694"/>
    <w:rsid w:val="006D0E1E"/>
    <w:rsid w:val="006D115A"/>
    <w:rsid w:val="006D4B93"/>
    <w:rsid w:val="006D75AF"/>
    <w:rsid w:val="006E2214"/>
    <w:rsid w:val="006F4C42"/>
    <w:rsid w:val="00701946"/>
    <w:rsid w:val="00702994"/>
    <w:rsid w:val="0071095D"/>
    <w:rsid w:val="0071791E"/>
    <w:rsid w:val="00717BC8"/>
    <w:rsid w:val="00720C8E"/>
    <w:rsid w:val="00736B69"/>
    <w:rsid w:val="007377AA"/>
    <w:rsid w:val="00741D8E"/>
    <w:rsid w:val="00744150"/>
    <w:rsid w:val="00747190"/>
    <w:rsid w:val="007523A8"/>
    <w:rsid w:val="00754743"/>
    <w:rsid w:val="00766EF9"/>
    <w:rsid w:val="00767B9E"/>
    <w:rsid w:val="00767C8A"/>
    <w:rsid w:val="007844C4"/>
    <w:rsid w:val="00784E27"/>
    <w:rsid w:val="00787A8A"/>
    <w:rsid w:val="0079437C"/>
    <w:rsid w:val="007A44C6"/>
    <w:rsid w:val="007B17A6"/>
    <w:rsid w:val="007C6926"/>
    <w:rsid w:val="007D0A7F"/>
    <w:rsid w:val="007D42C4"/>
    <w:rsid w:val="007D6D8B"/>
    <w:rsid w:val="007E2CA1"/>
    <w:rsid w:val="007E35DE"/>
    <w:rsid w:val="007E36EC"/>
    <w:rsid w:val="007E42CB"/>
    <w:rsid w:val="007F3F5D"/>
    <w:rsid w:val="00800A67"/>
    <w:rsid w:val="00800B4F"/>
    <w:rsid w:val="008070BA"/>
    <w:rsid w:val="00810CF8"/>
    <w:rsid w:val="00812CD4"/>
    <w:rsid w:val="00815A2D"/>
    <w:rsid w:val="008160EA"/>
    <w:rsid w:val="00823AF4"/>
    <w:rsid w:val="0082451E"/>
    <w:rsid w:val="00830646"/>
    <w:rsid w:val="008327A2"/>
    <w:rsid w:val="0083288D"/>
    <w:rsid w:val="00847610"/>
    <w:rsid w:val="008544AF"/>
    <w:rsid w:val="00860903"/>
    <w:rsid w:val="00864C8C"/>
    <w:rsid w:val="008808B5"/>
    <w:rsid w:val="00881656"/>
    <w:rsid w:val="00882784"/>
    <w:rsid w:val="008A0572"/>
    <w:rsid w:val="008A781F"/>
    <w:rsid w:val="008B0B22"/>
    <w:rsid w:val="008B3910"/>
    <w:rsid w:val="008C1BBC"/>
    <w:rsid w:val="008C3C3A"/>
    <w:rsid w:val="008D04F2"/>
    <w:rsid w:val="008D5222"/>
    <w:rsid w:val="008E02EB"/>
    <w:rsid w:val="008E087E"/>
    <w:rsid w:val="008E34F2"/>
    <w:rsid w:val="008F2A70"/>
    <w:rsid w:val="008F4DC7"/>
    <w:rsid w:val="008F5A24"/>
    <w:rsid w:val="00901085"/>
    <w:rsid w:val="00912B88"/>
    <w:rsid w:val="00915776"/>
    <w:rsid w:val="00916426"/>
    <w:rsid w:val="00921C3D"/>
    <w:rsid w:val="0092316C"/>
    <w:rsid w:val="00924F95"/>
    <w:rsid w:val="00926AD0"/>
    <w:rsid w:val="009271DB"/>
    <w:rsid w:val="00937BE6"/>
    <w:rsid w:val="0094178E"/>
    <w:rsid w:val="00951CC4"/>
    <w:rsid w:val="00952C33"/>
    <w:rsid w:val="00954836"/>
    <w:rsid w:val="0095540F"/>
    <w:rsid w:val="00960C12"/>
    <w:rsid w:val="009625BF"/>
    <w:rsid w:val="009644D6"/>
    <w:rsid w:val="00967D3E"/>
    <w:rsid w:val="00971C6D"/>
    <w:rsid w:val="009811E7"/>
    <w:rsid w:val="009940B1"/>
    <w:rsid w:val="009A5D84"/>
    <w:rsid w:val="009B17D7"/>
    <w:rsid w:val="009C748E"/>
    <w:rsid w:val="009D4361"/>
    <w:rsid w:val="009D78B7"/>
    <w:rsid w:val="009E4B77"/>
    <w:rsid w:val="009F2D4D"/>
    <w:rsid w:val="009F40DD"/>
    <w:rsid w:val="009F5B8B"/>
    <w:rsid w:val="00A003F0"/>
    <w:rsid w:val="00A04592"/>
    <w:rsid w:val="00A05F78"/>
    <w:rsid w:val="00A06456"/>
    <w:rsid w:val="00A1331B"/>
    <w:rsid w:val="00A13877"/>
    <w:rsid w:val="00A15359"/>
    <w:rsid w:val="00A159D6"/>
    <w:rsid w:val="00A15FCC"/>
    <w:rsid w:val="00A264E5"/>
    <w:rsid w:val="00A30A79"/>
    <w:rsid w:val="00A337E4"/>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1398B"/>
    <w:rsid w:val="00B20FD9"/>
    <w:rsid w:val="00B224AE"/>
    <w:rsid w:val="00B25934"/>
    <w:rsid w:val="00B25E4E"/>
    <w:rsid w:val="00B42DA7"/>
    <w:rsid w:val="00B5427C"/>
    <w:rsid w:val="00B60577"/>
    <w:rsid w:val="00B60C23"/>
    <w:rsid w:val="00B73E39"/>
    <w:rsid w:val="00B75076"/>
    <w:rsid w:val="00B87168"/>
    <w:rsid w:val="00B90785"/>
    <w:rsid w:val="00B926C9"/>
    <w:rsid w:val="00B93247"/>
    <w:rsid w:val="00B95BC1"/>
    <w:rsid w:val="00BA3B94"/>
    <w:rsid w:val="00BA47BD"/>
    <w:rsid w:val="00BA7763"/>
    <w:rsid w:val="00BB3C1B"/>
    <w:rsid w:val="00BC2CFC"/>
    <w:rsid w:val="00BD0841"/>
    <w:rsid w:val="00BE5CC0"/>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91D7D"/>
    <w:rsid w:val="00CA01AA"/>
    <w:rsid w:val="00CA17CA"/>
    <w:rsid w:val="00CA2BED"/>
    <w:rsid w:val="00CB7A19"/>
    <w:rsid w:val="00CD38F3"/>
    <w:rsid w:val="00CD5A00"/>
    <w:rsid w:val="00CD6D29"/>
    <w:rsid w:val="00CE1246"/>
    <w:rsid w:val="00CE1E04"/>
    <w:rsid w:val="00CF038B"/>
    <w:rsid w:val="00CF1FC7"/>
    <w:rsid w:val="00CF7B31"/>
    <w:rsid w:val="00D00BCA"/>
    <w:rsid w:val="00D04F09"/>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1833"/>
    <w:rsid w:val="00D53E51"/>
    <w:rsid w:val="00D705A9"/>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7250"/>
    <w:rsid w:val="00E70753"/>
    <w:rsid w:val="00E75EDE"/>
    <w:rsid w:val="00E808D8"/>
    <w:rsid w:val="00E85CA0"/>
    <w:rsid w:val="00E965C4"/>
    <w:rsid w:val="00EA1F63"/>
    <w:rsid w:val="00EB0A9E"/>
    <w:rsid w:val="00EB1839"/>
    <w:rsid w:val="00EB58C5"/>
    <w:rsid w:val="00EC2BB9"/>
    <w:rsid w:val="00EC31BB"/>
    <w:rsid w:val="00EC528C"/>
    <w:rsid w:val="00EC597D"/>
    <w:rsid w:val="00ED2477"/>
    <w:rsid w:val="00ED2BC5"/>
    <w:rsid w:val="00EE0901"/>
    <w:rsid w:val="00EE0D90"/>
    <w:rsid w:val="00EE2FEC"/>
    <w:rsid w:val="00EE66E5"/>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50FB"/>
    <w:rsid w:val="00F57C08"/>
    <w:rsid w:val="00F61DA1"/>
    <w:rsid w:val="00F64D72"/>
    <w:rsid w:val="00F766CD"/>
    <w:rsid w:val="00F97F90"/>
    <w:rsid w:val="00FA06BE"/>
    <w:rsid w:val="00FA0F4F"/>
    <w:rsid w:val="00FA595C"/>
    <w:rsid w:val="00FA6C61"/>
    <w:rsid w:val="00FB42B4"/>
    <w:rsid w:val="00FC2834"/>
    <w:rsid w:val="00FC7A83"/>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47848267">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354576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708B1-7F88-4AE8-BC1A-1B72E7D9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3035</Words>
  <Characters>17301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20296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User14</cp:lastModifiedBy>
  <cp:revision>4</cp:revision>
  <cp:lastPrinted>2019-07-22T11:14:00Z</cp:lastPrinted>
  <dcterms:created xsi:type="dcterms:W3CDTF">2019-07-22T10:18:00Z</dcterms:created>
  <dcterms:modified xsi:type="dcterms:W3CDTF">2019-07-22T11:14:00Z</dcterms:modified>
</cp:coreProperties>
</file>