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C33811" w:rsidRDefault="00C33811" w:rsidP="00850FBA">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12CFA" w:rsidRPr="004B5BCB" w:rsidRDefault="00C33811" w:rsidP="00C33811">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 ООО «УКЛР»</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850FBA">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850FBA">
              <w:rPr>
                <w:rFonts w:ascii="Times New Roman" w:hAnsi="Times New Roman" w:cs="Times New Roman"/>
                <w:sz w:val="24"/>
                <w:szCs w:val="24"/>
              </w:rPr>
              <w:t xml:space="preserve">    </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850FBA"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3AD6">
              <w:rPr>
                <w:rFonts w:ascii="Times New Roman" w:hAnsi="Times New Roman" w:cs="Times New Roman"/>
                <w:sz w:val="24"/>
                <w:szCs w:val="24"/>
              </w:rPr>
              <w:t>_________</w:t>
            </w:r>
            <w:r w:rsidR="00A502FB" w:rsidRPr="004B5BCB">
              <w:rPr>
                <w:rFonts w:ascii="Times New Roman" w:hAnsi="Times New Roman" w:cs="Times New Roman"/>
                <w:sz w:val="24"/>
                <w:szCs w:val="24"/>
              </w:rPr>
              <w:t>_</w:t>
            </w:r>
            <w:r w:rsidR="00512CFA" w:rsidRPr="004B5BCB">
              <w:rPr>
                <w:rFonts w:ascii="Times New Roman" w:hAnsi="Times New Roman" w:cs="Times New Roman"/>
                <w:sz w:val="24"/>
                <w:szCs w:val="24"/>
              </w:rPr>
              <w:t>/</w:t>
            </w:r>
            <w:r w:rsidR="00C33811">
              <w:rPr>
                <w:rFonts w:ascii="Times New Roman" w:hAnsi="Times New Roman" w:cs="Times New Roman"/>
                <w:sz w:val="24"/>
                <w:szCs w:val="24"/>
              </w:rPr>
              <w:t>Емельянова О.Ю.</w:t>
            </w:r>
            <w:r w:rsidR="0039024E" w:rsidRPr="00850FBA">
              <w:rPr>
                <w:rFonts w:ascii="Times New Roman" w:hAnsi="Times New Roman" w:cs="Times New Roman"/>
                <w:sz w:val="24"/>
                <w:szCs w:val="24"/>
              </w:rPr>
              <w:t>/</w:t>
            </w:r>
          </w:p>
          <w:p w:rsidR="00512CFA" w:rsidRPr="004B5BCB" w:rsidRDefault="004742F5" w:rsidP="00850FBA">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850FBA">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tbl>
      <w:tblPr>
        <w:tblW w:w="0" w:type="auto"/>
        <w:tblLayout w:type="fixed"/>
        <w:tblCellMar>
          <w:left w:w="0" w:type="dxa"/>
          <w:right w:w="0" w:type="dxa"/>
        </w:tblCellMar>
        <w:tblLook w:val="0000" w:firstRow="0" w:lastRow="0" w:firstColumn="0" w:lastColumn="0" w:noHBand="0" w:noVBand="0"/>
      </w:tblPr>
      <w:tblGrid>
        <w:gridCol w:w="10205"/>
      </w:tblGrid>
      <w:tr w:rsidR="00FD3AD6" w:rsidTr="00FD3AD6">
        <w:trPr>
          <w:cantSplit/>
        </w:trPr>
        <w:tc>
          <w:tcPr>
            <w:tcW w:w="10205" w:type="dxa"/>
            <w:tcBorders>
              <w:top w:val="nil"/>
              <w:left w:val="nil"/>
              <w:bottom w:val="nil"/>
              <w:right w:val="nil"/>
            </w:tcBorders>
          </w:tcPr>
          <w:p w:rsidR="00FD3AD6" w:rsidRPr="00C33811" w:rsidRDefault="00C33811" w:rsidP="00C33811">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C33811">
              <w:rPr>
                <w:rFonts w:ascii="Times New Roman" w:hAnsi="Times New Roman" w:cs="Times New Roman"/>
                <w:sz w:val="24"/>
                <w:szCs w:val="24"/>
              </w:rPr>
              <w:t>на выполнение работ по благоустройству дворовой территории МКД по ул.</w:t>
            </w:r>
            <w:r w:rsidR="003A3751">
              <w:rPr>
                <w:rFonts w:ascii="Times New Roman" w:hAnsi="Times New Roman" w:cs="Times New Roman"/>
                <w:sz w:val="24"/>
                <w:szCs w:val="24"/>
              </w:rPr>
              <w:t xml:space="preserve"> Марш.</w:t>
            </w:r>
            <w:r w:rsidRPr="00C33811">
              <w:rPr>
                <w:rFonts w:ascii="Times New Roman" w:hAnsi="Times New Roman" w:cs="Times New Roman"/>
                <w:sz w:val="24"/>
                <w:szCs w:val="24"/>
              </w:rPr>
              <w:t xml:space="preserve"> Баграмяна, 4, 6-12, ул. Красноярская, 2-4 г. Калининград (по муниципальной программе "Формирование современной городской среды городского округа "Город Калининград")</w:t>
            </w:r>
          </w:p>
        </w:tc>
      </w:tr>
    </w:tbl>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3A3751">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w:t>
            </w:r>
            <w:r w:rsidR="00151E11" w:rsidRPr="00151E11">
              <w:rPr>
                <w:rFonts w:ascii="Times New Roman" w:hAnsi="Times New Roman" w:cs="Times New Roman"/>
                <w:sz w:val="24"/>
                <w:szCs w:val="24"/>
              </w:rPr>
              <w:t>ул.</w:t>
            </w:r>
            <w:r w:rsidR="00691A7E" w:rsidRPr="00C33811">
              <w:rPr>
                <w:rFonts w:ascii="Times New Roman" w:hAnsi="Times New Roman" w:cs="Times New Roman"/>
                <w:sz w:val="24"/>
                <w:szCs w:val="24"/>
              </w:rPr>
              <w:t xml:space="preserve"> </w:t>
            </w:r>
            <w:r w:rsidR="003A3751">
              <w:rPr>
                <w:rFonts w:ascii="Times New Roman" w:hAnsi="Times New Roman" w:cs="Times New Roman"/>
                <w:sz w:val="24"/>
                <w:szCs w:val="24"/>
              </w:rPr>
              <w:t>Марш.</w:t>
            </w:r>
            <w:r w:rsidR="00691A7E" w:rsidRPr="00C33811">
              <w:rPr>
                <w:rFonts w:ascii="Times New Roman" w:hAnsi="Times New Roman" w:cs="Times New Roman"/>
                <w:sz w:val="24"/>
                <w:szCs w:val="24"/>
              </w:rPr>
              <w:t xml:space="preserve"> Баграмяна, 4, 6-12, ул. </w:t>
            </w:r>
            <w:proofErr w:type="gramStart"/>
            <w:r w:rsidR="00691A7E" w:rsidRPr="00C33811">
              <w:rPr>
                <w:rFonts w:ascii="Times New Roman" w:hAnsi="Times New Roman" w:cs="Times New Roman"/>
                <w:sz w:val="24"/>
                <w:szCs w:val="24"/>
              </w:rPr>
              <w:t>Красноярская</w:t>
            </w:r>
            <w:proofErr w:type="gramEnd"/>
            <w:r w:rsidR="00691A7E" w:rsidRPr="00C33811">
              <w:rPr>
                <w:rFonts w:ascii="Times New Roman" w:hAnsi="Times New Roman" w:cs="Times New Roman"/>
                <w:sz w:val="24"/>
                <w:szCs w:val="24"/>
              </w:rPr>
              <w:t>, 2-4</w:t>
            </w:r>
            <w:r w:rsidR="00151E11" w:rsidRPr="00151E11">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151E11" w:rsidRDefault="00C00F32" w:rsidP="00691A7E">
            <w:pPr>
              <w:pStyle w:val="ac"/>
              <w:snapToGrid w:val="0"/>
              <w:spacing w:before="40" w:after="40"/>
              <w:rPr>
                <w:rFonts w:ascii="Times New Roman" w:hAnsi="Times New Roman" w:cs="Times New Roman"/>
                <w:color w:val="FF0000"/>
                <w:sz w:val="24"/>
                <w:szCs w:val="24"/>
                <w:lang w:eastAsia="ar-SA"/>
              </w:rPr>
            </w:pPr>
            <w:r w:rsidRPr="00151E11">
              <w:rPr>
                <w:rFonts w:ascii="Times New Roman" w:hAnsi="Times New Roman" w:cs="Times New Roman"/>
                <w:sz w:val="24"/>
                <w:szCs w:val="24"/>
              </w:rPr>
              <w:t xml:space="preserve"> </w:t>
            </w:r>
            <w:r w:rsidR="00691A7E">
              <w:rPr>
                <w:rFonts w:ascii="Times New Roman" w:hAnsi="Times New Roman" w:cs="Times New Roman"/>
                <w:sz w:val="24"/>
                <w:szCs w:val="24"/>
              </w:rPr>
              <w:t xml:space="preserve">              ООО «УКЛР»</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9F7F5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9F7F56">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850FB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691A7E">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w:t>
            </w:r>
            <w:r w:rsidR="00151E11">
              <w:rPr>
                <w:rFonts w:ascii="Times New Roman" w:hAnsi="Times New Roman" w:cs="Times New Roman"/>
                <w:sz w:val="24"/>
                <w:szCs w:val="24"/>
              </w:rPr>
              <w:t>ул.</w:t>
            </w:r>
            <w:proofErr w:type="gramStart"/>
            <w:r w:rsidR="00151E11">
              <w:rPr>
                <w:rFonts w:ascii="Times New Roman" w:hAnsi="Times New Roman" w:cs="Times New Roman"/>
                <w:sz w:val="24"/>
                <w:szCs w:val="24"/>
              </w:rPr>
              <w:t xml:space="preserve"> </w:t>
            </w:r>
            <w:r w:rsidR="00691A7E" w:rsidRPr="00C33811">
              <w:rPr>
                <w:rFonts w:ascii="Times New Roman" w:hAnsi="Times New Roman" w:cs="Times New Roman"/>
                <w:sz w:val="24"/>
                <w:szCs w:val="24"/>
              </w:rPr>
              <w:t>.</w:t>
            </w:r>
            <w:proofErr w:type="gramEnd"/>
            <w:r w:rsidR="00691A7E" w:rsidRPr="00C33811">
              <w:rPr>
                <w:rFonts w:ascii="Times New Roman" w:hAnsi="Times New Roman" w:cs="Times New Roman"/>
                <w:sz w:val="24"/>
                <w:szCs w:val="24"/>
              </w:rPr>
              <w:t xml:space="preserve"> Баграмяна, 4, 6-12, ул. Красноярская, 2-4</w:t>
            </w:r>
            <w:r w:rsidR="00691A7E">
              <w:rPr>
                <w:rFonts w:ascii="Times New Roman" w:hAnsi="Times New Roman" w:cs="Times New Roman"/>
                <w:sz w:val="24"/>
                <w:szCs w:val="24"/>
              </w:rPr>
              <w:t xml:space="preserve"> </w:t>
            </w:r>
            <w:r w:rsidR="003028B1" w:rsidRPr="004A333D">
              <w:rPr>
                <w:rFonts w:ascii="Times New Roman" w:eastAsia="Calibri" w:hAnsi="Times New Roman" w:cs="Times New Roman"/>
                <w:sz w:val="24"/>
                <w:szCs w:val="24"/>
                <w:lang w:eastAsia="en-US"/>
              </w:rPr>
              <w:t>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151E1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151E1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E932A4" w:rsidRPr="004A333D" w:rsidTr="00B224AE">
        <w:trPr>
          <w:jc w:val="center"/>
        </w:trPr>
        <w:tc>
          <w:tcPr>
            <w:tcW w:w="567" w:type="dxa"/>
          </w:tcPr>
          <w:p w:rsidR="00E932A4" w:rsidRPr="004A333D" w:rsidRDefault="00E932A4"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E932A4" w:rsidRPr="008D2031" w:rsidRDefault="00E932A4" w:rsidP="00E932A4">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Все </w:t>
            </w:r>
            <w:r>
              <w:rPr>
                <w:rFonts w:ascii="Times New Roman" w:hAnsi="Times New Roman" w:cs="Times New Roman"/>
                <w:color w:val="000000"/>
                <w:sz w:val="24"/>
                <w:szCs w:val="24"/>
              </w:rPr>
              <w:t xml:space="preserve">изменения в </w:t>
            </w:r>
            <w:r w:rsidRPr="004A333D">
              <w:rPr>
                <w:rFonts w:ascii="Times New Roman" w:hAnsi="Times New Roman" w:cs="Times New Roman"/>
                <w:color w:val="000000"/>
                <w:sz w:val="24"/>
                <w:szCs w:val="24"/>
              </w:rPr>
              <w:t>конструктивные узлы</w:t>
            </w:r>
            <w:r>
              <w:rPr>
                <w:rFonts w:ascii="Times New Roman" w:hAnsi="Times New Roman" w:cs="Times New Roman"/>
                <w:color w:val="000000"/>
                <w:sz w:val="24"/>
                <w:szCs w:val="24"/>
              </w:rPr>
              <w:t>, а также спортивные и игровые комплексы (элементы)</w:t>
            </w:r>
            <w:r w:rsidRPr="004A333D">
              <w:rPr>
                <w:rFonts w:ascii="Times New Roman" w:hAnsi="Times New Roman" w:cs="Times New Roman"/>
                <w:color w:val="000000"/>
                <w:sz w:val="24"/>
                <w:szCs w:val="24"/>
              </w:rPr>
              <w:t xml:space="preserve">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w:t>
            </w:r>
            <w:r>
              <w:rPr>
                <w:rFonts w:ascii="Times New Roman" w:hAnsi="Times New Roman" w:cs="Times New Roman"/>
                <w:color w:val="000000"/>
                <w:sz w:val="24"/>
                <w:szCs w:val="24"/>
              </w:rPr>
              <w:t xml:space="preserve"> до начала работ</w:t>
            </w:r>
            <w:r w:rsidRPr="004A333D">
              <w:rPr>
                <w:rFonts w:ascii="Times New Roman" w:hAnsi="Times New Roman" w:cs="Times New Roman"/>
                <w:color w:val="000000"/>
                <w:sz w:val="24"/>
                <w:szCs w:val="24"/>
              </w:rPr>
              <w:t>.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E932A4" w:rsidRPr="008D2031" w:rsidRDefault="00E932A4" w:rsidP="00E932A4">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E932A4" w:rsidRPr="004A333D" w:rsidRDefault="00E932A4" w:rsidP="00E932A4">
            <w:pPr>
              <w:tabs>
                <w:tab w:val="left" w:pos="1260"/>
              </w:tabs>
              <w:snapToGrid w:val="0"/>
              <w:spacing w:after="0" w:line="240" w:lineRule="auto"/>
              <w:jc w:val="both"/>
              <w:rPr>
                <w:rFonts w:ascii="Times New Roman" w:hAnsi="Times New Roman" w:cs="Times New Roman"/>
                <w:color w:val="000000"/>
                <w:sz w:val="24"/>
                <w:szCs w:val="24"/>
              </w:rPr>
            </w:pPr>
          </w:p>
        </w:tc>
        <w:bookmarkStart w:id="0" w:name="_GoBack"/>
        <w:bookmarkEnd w:id="0"/>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850FBA">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 xml:space="preserve">Гарантийный срок на детское игровое оборудование (далее – оборудование) – </w:t>
            </w:r>
            <w:r w:rsidR="00A34113">
              <w:rPr>
                <w:rFonts w:ascii="Times New Roman" w:hAnsi="Times New Roman"/>
                <w:sz w:val="24"/>
                <w:szCs w:val="24"/>
                <w:lang w:eastAsia="ru-RU"/>
              </w:rPr>
              <w:t>2</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года</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 xml:space="preserve">по установке - </w:t>
            </w:r>
            <w:r w:rsidR="00A34113">
              <w:rPr>
                <w:rFonts w:ascii="Times New Roman" w:hAnsi="Times New Roman"/>
                <w:sz w:val="24"/>
                <w:szCs w:val="24"/>
                <w:lang w:eastAsia="ru-RU"/>
              </w:rPr>
              <w:t>5</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лет</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850FBA">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850FBA">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w:t>
            </w:r>
            <w:r w:rsidRPr="008D2031">
              <w:rPr>
                <w:rFonts w:ascii="Times New Roman" w:hAnsi="Times New Roman"/>
                <w:color w:val="000000"/>
                <w:sz w:val="24"/>
                <w:szCs w:val="24"/>
                <w:lang w:eastAsia="ru-RU"/>
              </w:rPr>
              <w:lastRenderedPageBreak/>
              <w:t>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850FBA">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691A7E">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510B13">
              <w:rPr>
                <w:rFonts w:ascii="Times New Roman" w:hAnsi="Times New Roman" w:cs="Times New Roman"/>
                <w:color w:val="000000"/>
                <w:sz w:val="24"/>
                <w:szCs w:val="24"/>
              </w:rPr>
              <w:t>1</w:t>
            </w:r>
            <w:r w:rsidR="00691A7E">
              <w:rPr>
                <w:rFonts w:ascii="Times New Roman" w:hAnsi="Times New Roman" w:cs="Times New Roman"/>
                <w:color w:val="000000"/>
                <w:sz w:val="24"/>
                <w:szCs w:val="24"/>
              </w:rPr>
              <w:t>5</w:t>
            </w:r>
            <w:r w:rsidR="00510B13">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sidR="00691A7E">
              <w:rPr>
                <w:rFonts w:ascii="Times New Roman" w:hAnsi="Times New Roman" w:cs="Times New Roman"/>
                <w:color w:val="000000"/>
                <w:sz w:val="24"/>
                <w:szCs w:val="24"/>
              </w:rPr>
              <w:t>4</w:t>
            </w:r>
            <w:r w:rsidR="00510B13">
              <w:rPr>
                <w:rFonts w:ascii="Times New Roman" w:hAnsi="Times New Roman" w:cs="Times New Roman"/>
                <w:color w:val="000000"/>
                <w:sz w:val="24"/>
                <w:szCs w:val="24"/>
              </w:rPr>
              <w:t>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Pr="004042BB" w:rsidRDefault="00A4322D"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A4322D" w:rsidRPr="00A4322D" w:rsidRDefault="00A4322D" w:rsidP="008F4551">
            <w:pPr>
              <w:jc w:val="both"/>
              <w:rPr>
                <w:rFonts w:ascii="Times New Roman" w:hAnsi="Times New Roman" w:cs="Times New Roman"/>
                <w:sz w:val="24"/>
                <w:szCs w:val="24"/>
              </w:rPr>
            </w:pPr>
            <w:r w:rsidRPr="008F4551">
              <w:rPr>
                <w:rFonts w:ascii="Times New Roman" w:hAnsi="Times New Roman" w:cs="Times New Roman"/>
                <w:sz w:val="24"/>
                <w:szCs w:val="24"/>
              </w:rPr>
              <w:t xml:space="preserve">Качалка </w:t>
            </w:r>
            <w:r w:rsidR="008F4551" w:rsidRPr="008F4551">
              <w:rPr>
                <w:rFonts w:ascii="Times New Roman" w:hAnsi="Times New Roman" w:cs="Times New Roman"/>
                <w:sz w:val="24"/>
                <w:szCs w:val="24"/>
              </w:rPr>
              <w:t>на двойной пружине</w:t>
            </w:r>
            <w:r w:rsidRPr="008F4551">
              <w:rPr>
                <w:rFonts w:ascii="Times New Roman" w:hAnsi="Times New Roman" w:cs="Times New Roman"/>
                <w:sz w:val="24"/>
                <w:szCs w:val="24"/>
              </w:rPr>
              <w:t xml:space="preserve"> с изображением фигуры животного, в установленном виде длиной не менее</w:t>
            </w:r>
            <w:r w:rsidRPr="00A4322D">
              <w:rPr>
                <w:rFonts w:ascii="Times New Roman" w:hAnsi="Times New Roman" w:cs="Times New Roman"/>
                <w:sz w:val="24"/>
                <w:szCs w:val="24"/>
              </w:rPr>
              <w:t xml:space="preserve"> </w:t>
            </w:r>
            <w:r>
              <w:rPr>
                <w:rFonts w:ascii="Times New Roman" w:hAnsi="Times New Roman" w:cs="Times New Roman"/>
                <w:sz w:val="24"/>
                <w:szCs w:val="24"/>
              </w:rPr>
              <w:t>848</w:t>
            </w:r>
            <w:r w:rsidRPr="00A4322D">
              <w:rPr>
                <w:rFonts w:ascii="Times New Roman" w:hAnsi="Times New Roman" w:cs="Times New Roman"/>
                <w:sz w:val="24"/>
                <w:szCs w:val="24"/>
              </w:rPr>
              <w:t xml:space="preserve"> мм, ширина не менее </w:t>
            </w:r>
            <w:r>
              <w:rPr>
                <w:rFonts w:ascii="Times New Roman" w:hAnsi="Times New Roman" w:cs="Times New Roman"/>
                <w:sz w:val="24"/>
                <w:szCs w:val="24"/>
              </w:rPr>
              <w:t>450</w:t>
            </w:r>
            <w:r w:rsidRPr="00A4322D">
              <w:rPr>
                <w:rFonts w:ascii="Times New Roman" w:hAnsi="Times New Roman" w:cs="Times New Roman"/>
                <w:sz w:val="24"/>
                <w:szCs w:val="24"/>
              </w:rPr>
              <w:t xml:space="preserve"> мм, высота не менее </w:t>
            </w:r>
            <w:r>
              <w:rPr>
                <w:rFonts w:ascii="Times New Roman" w:hAnsi="Times New Roman" w:cs="Times New Roman"/>
                <w:sz w:val="24"/>
                <w:szCs w:val="24"/>
              </w:rPr>
              <w:t>820</w:t>
            </w:r>
            <w:r w:rsidRPr="00A4322D">
              <w:rPr>
                <w:rFonts w:ascii="Times New Roman" w:hAnsi="Times New Roman" w:cs="Times New Roman"/>
                <w:sz w:val="24"/>
                <w:szCs w:val="24"/>
              </w:rPr>
              <w:t xml:space="preserve"> мм, количество опор </w:t>
            </w:r>
            <w:r>
              <w:rPr>
                <w:rFonts w:ascii="Times New Roman" w:hAnsi="Times New Roman" w:cs="Times New Roman"/>
                <w:sz w:val="24"/>
                <w:szCs w:val="24"/>
              </w:rPr>
              <w:t>-1 каркас</w:t>
            </w:r>
            <w:r w:rsidRPr="00A4322D">
              <w:rPr>
                <w:rFonts w:ascii="Times New Roman" w:hAnsi="Times New Roman" w:cs="Times New Roman"/>
                <w:sz w:val="24"/>
                <w:szCs w:val="24"/>
              </w:rPr>
              <w:t xml:space="preserve">, вес не менее </w:t>
            </w:r>
            <w:r>
              <w:rPr>
                <w:rFonts w:ascii="Times New Roman" w:hAnsi="Times New Roman" w:cs="Times New Roman"/>
                <w:sz w:val="24"/>
                <w:szCs w:val="24"/>
              </w:rPr>
              <w:t>52</w:t>
            </w:r>
            <w:r w:rsidRPr="00A4322D">
              <w:rPr>
                <w:rFonts w:ascii="Times New Roman" w:hAnsi="Times New Roman" w:cs="Times New Roman"/>
                <w:sz w:val="24"/>
                <w:szCs w:val="24"/>
              </w:rPr>
              <w:t xml:space="preserve"> кг</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A4322D" w:rsidRPr="00A4322D" w:rsidRDefault="00A4322D" w:rsidP="008F4551">
            <w:pPr>
              <w:jc w:val="both"/>
              <w:rPr>
                <w:rFonts w:ascii="Times New Roman" w:hAnsi="Times New Roman" w:cs="Times New Roman"/>
                <w:sz w:val="24"/>
                <w:szCs w:val="24"/>
              </w:rPr>
            </w:pPr>
            <w:r w:rsidRPr="008F4551">
              <w:rPr>
                <w:rFonts w:ascii="Times New Roman" w:hAnsi="Times New Roman" w:cs="Times New Roman"/>
                <w:sz w:val="24"/>
                <w:szCs w:val="24"/>
              </w:rPr>
              <w:t xml:space="preserve">Качалка </w:t>
            </w:r>
            <w:r w:rsidR="008F4551" w:rsidRPr="008F4551">
              <w:rPr>
                <w:rFonts w:ascii="Times New Roman" w:hAnsi="Times New Roman" w:cs="Times New Roman"/>
                <w:sz w:val="24"/>
                <w:szCs w:val="24"/>
              </w:rPr>
              <w:t xml:space="preserve">на двойной пружине </w:t>
            </w:r>
            <w:r w:rsidRPr="00A4322D">
              <w:rPr>
                <w:rFonts w:ascii="Times New Roman" w:hAnsi="Times New Roman" w:cs="Times New Roman"/>
                <w:sz w:val="24"/>
                <w:szCs w:val="24"/>
              </w:rPr>
              <w:t xml:space="preserve">с изображением фигуры </w:t>
            </w:r>
            <w:r>
              <w:rPr>
                <w:rFonts w:ascii="Times New Roman" w:hAnsi="Times New Roman" w:cs="Times New Roman"/>
                <w:sz w:val="24"/>
                <w:szCs w:val="24"/>
              </w:rPr>
              <w:t>насекомого</w:t>
            </w:r>
            <w:r w:rsidRPr="00A4322D">
              <w:rPr>
                <w:rFonts w:ascii="Times New Roman" w:hAnsi="Times New Roman" w:cs="Times New Roman"/>
                <w:sz w:val="24"/>
                <w:szCs w:val="24"/>
              </w:rPr>
              <w:t xml:space="preserve">, в установленном виде длиной не менее </w:t>
            </w:r>
            <w:r>
              <w:rPr>
                <w:rFonts w:ascii="Times New Roman" w:hAnsi="Times New Roman" w:cs="Times New Roman"/>
                <w:sz w:val="24"/>
                <w:szCs w:val="24"/>
              </w:rPr>
              <w:t>719</w:t>
            </w:r>
            <w:r w:rsidRPr="00A4322D">
              <w:rPr>
                <w:rFonts w:ascii="Times New Roman" w:hAnsi="Times New Roman" w:cs="Times New Roman"/>
                <w:sz w:val="24"/>
                <w:szCs w:val="24"/>
              </w:rPr>
              <w:t xml:space="preserve"> мм, ширина не менее </w:t>
            </w:r>
            <w:r>
              <w:rPr>
                <w:rFonts w:ascii="Times New Roman" w:hAnsi="Times New Roman" w:cs="Times New Roman"/>
                <w:sz w:val="24"/>
                <w:szCs w:val="24"/>
              </w:rPr>
              <w:t>450</w:t>
            </w:r>
            <w:r w:rsidRPr="00A4322D">
              <w:rPr>
                <w:rFonts w:ascii="Times New Roman" w:hAnsi="Times New Roman" w:cs="Times New Roman"/>
                <w:sz w:val="24"/>
                <w:szCs w:val="24"/>
              </w:rPr>
              <w:t xml:space="preserve"> мм, высота не менее </w:t>
            </w:r>
            <w:r>
              <w:rPr>
                <w:rFonts w:ascii="Times New Roman" w:hAnsi="Times New Roman" w:cs="Times New Roman"/>
                <w:sz w:val="24"/>
                <w:szCs w:val="24"/>
              </w:rPr>
              <w:t>850</w:t>
            </w:r>
            <w:r w:rsidRPr="00A4322D">
              <w:rPr>
                <w:rFonts w:ascii="Times New Roman" w:hAnsi="Times New Roman" w:cs="Times New Roman"/>
                <w:sz w:val="24"/>
                <w:szCs w:val="24"/>
              </w:rPr>
              <w:t xml:space="preserve"> мм, количество опор </w:t>
            </w:r>
            <w:r>
              <w:rPr>
                <w:rFonts w:ascii="Times New Roman" w:hAnsi="Times New Roman" w:cs="Times New Roman"/>
                <w:sz w:val="24"/>
                <w:szCs w:val="24"/>
              </w:rPr>
              <w:t>-1 каркас</w:t>
            </w:r>
            <w:r w:rsidRPr="00A4322D">
              <w:rPr>
                <w:rFonts w:ascii="Times New Roman" w:hAnsi="Times New Roman" w:cs="Times New Roman"/>
                <w:sz w:val="24"/>
                <w:szCs w:val="24"/>
              </w:rPr>
              <w:t xml:space="preserve">, вес не менее </w:t>
            </w:r>
            <w:r w:rsidR="00527FD3">
              <w:rPr>
                <w:rFonts w:ascii="Times New Roman" w:hAnsi="Times New Roman" w:cs="Times New Roman"/>
                <w:sz w:val="24"/>
                <w:szCs w:val="24"/>
              </w:rPr>
              <w:t xml:space="preserve">53 </w:t>
            </w:r>
            <w:r w:rsidRPr="00A4322D">
              <w:rPr>
                <w:rFonts w:ascii="Times New Roman" w:hAnsi="Times New Roman" w:cs="Times New Roman"/>
                <w:sz w:val="24"/>
                <w:szCs w:val="24"/>
              </w:rPr>
              <w:t>кг</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A4322D" w:rsidRDefault="00A4322D" w:rsidP="00FF4187">
            <w:pPr>
              <w:suppressAutoHyphens w:val="0"/>
              <w:spacing w:after="0" w:line="240" w:lineRule="auto"/>
              <w:jc w:val="both"/>
              <w:rPr>
                <w:rFonts w:ascii="Times New Roman" w:hAnsi="Times New Roman" w:cs="Times New Roman"/>
                <w:sz w:val="24"/>
                <w:szCs w:val="24"/>
                <w:lang w:eastAsia="ru-RU"/>
              </w:rPr>
            </w:pPr>
            <w:r w:rsidRPr="00FF4187">
              <w:rPr>
                <w:rFonts w:ascii="Times New Roman" w:hAnsi="Times New Roman" w:cs="Times New Roman"/>
                <w:sz w:val="24"/>
                <w:szCs w:val="24"/>
                <w:lang w:eastAsia="ru-RU"/>
              </w:rPr>
              <w:t xml:space="preserve">Качели </w:t>
            </w:r>
            <w:r>
              <w:rPr>
                <w:rFonts w:ascii="Times New Roman" w:hAnsi="Times New Roman" w:cs="Times New Roman"/>
                <w:sz w:val="24"/>
                <w:szCs w:val="24"/>
                <w:lang w:eastAsia="ru-RU"/>
              </w:rPr>
              <w:t>на стойках</w:t>
            </w:r>
            <w:r w:rsidRPr="00FF4187">
              <w:rPr>
                <w:rFonts w:ascii="Times New Roman" w:hAnsi="Times New Roman" w:cs="Times New Roman"/>
                <w:sz w:val="24"/>
                <w:szCs w:val="24"/>
                <w:lang w:eastAsia="ru-RU"/>
              </w:rPr>
              <w:t xml:space="preserve"> двойные</w:t>
            </w:r>
            <w:r>
              <w:rPr>
                <w:rFonts w:ascii="Times New Roman" w:hAnsi="Times New Roman" w:cs="Times New Roman"/>
                <w:sz w:val="24"/>
                <w:szCs w:val="24"/>
                <w:lang w:eastAsia="ru-RU"/>
              </w:rPr>
              <w:t xml:space="preserve"> металлические с двумя подвесными качелями резиновыми</w:t>
            </w:r>
            <w:r w:rsidRPr="00FF4187">
              <w:rPr>
                <w:rFonts w:ascii="Times New Roman" w:hAnsi="Times New Roman" w:cs="Times New Roman"/>
                <w:sz w:val="24"/>
                <w:szCs w:val="24"/>
                <w:lang w:eastAsia="ru-RU"/>
              </w:rPr>
              <w:t>. В установленном виде длина не менее 2900 мм, ширина не менее 1</w:t>
            </w:r>
            <w:r>
              <w:rPr>
                <w:rFonts w:ascii="Times New Roman" w:hAnsi="Times New Roman" w:cs="Times New Roman"/>
                <w:sz w:val="24"/>
                <w:szCs w:val="24"/>
                <w:lang w:eastAsia="ru-RU"/>
              </w:rPr>
              <w:t>310</w:t>
            </w:r>
            <w:r w:rsidRPr="00FF4187">
              <w:rPr>
                <w:rFonts w:ascii="Times New Roman" w:hAnsi="Times New Roman" w:cs="Times New Roman"/>
                <w:sz w:val="24"/>
                <w:szCs w:val="24"/>
                <w:lang w:eastAsia="ru-RU"/>
              </w:rPr>
              <w:t xml:space="preserve"> мм, высота не менее 1900 мм. </w:t>
            </w:r>
          </w:p>
          <w:p w:rsidR="00A4322D" w:rsidRPr="00FF4187" w:rsidRDefault="00A4322D" w:rsidP="00FF4187">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F4187">
              <w:rPr>
                <w:rFonts w:ascii="Times New Roman" w:hAnsi="Times New Roman" w:cs="Times New Roman"/>
                <w:sz w:val="24"/>
                <w:szCs w:val="24"/>
                <w:lang w:eastAsia="ru-RU"/>
              </w:rPr>
              <w:t xml:space="preserve">опорный элемент - </w:t>
            </w:r>
            <w:r>
              <w:rPr>
                <w:rFonts w:ascii="Times New Roman" w:hAnsi="Times New Roman" w:cs="Times New Roman"/>
                <w:sz w:val="24"/>
                <w:szCs w:val="24"/>
                <w:lang w:eastAsia="ru-RU"/>
              </w:rPr>
              <w:t>1</w:t>
            </w:r>
            <w:r w:rsidRPr="00FF4187">
              <w:rPr>
                <w:rFonts w:ascii="Times New Roman" w:hAnsi="Times New Roman" w:cs="Times New Roman"/>
                <w:sz w:val="24"/>
                <w:szCs w:val="24"/>
                <w:lang w:eastAsia="ru-RU"/>
              </w:rPr>
              <w:t xml:space="preserve">4 </w:t>
            </w:r>
            <w:proofErr w:type="spellStart"/>
            <w:proofErr w:type="gramStart"/>
            <w:r w:rsidRPr="00FF4187">
              <w:rPr>
                <w:rFonts w:ascii="Times New Roman" w:hAnsi="Times New Roman" w:cs="Times New Roman"/>
                <w:sz w:val="24"/>
                <w:szCs w:val="24"/>
                <w:lang w:eastAsia="ru-RU"/>
              </w:rPr>
              <w:t>шт</w:t>
            </w:r>
            <w:proofErr w:type="spellEnd"/>
            <w:proofErr w:type="gramEnd"/>
            <w:r w:rsidRPr="00FF4187">
              <w:rPr>
                <w:rFonts w:ascii="Times New Roman" w:hAnsi="Times New Roman" w:cs="Times New Roman"/>
                <w:sz w:val="24"/>
                <w:szCs w:val="24"/>
                <w:lang w:eastAsia="ru-RU"/>
              </w:rPr>
              <w:t>;</w:t>
            </w:r>
            <w:r w:rsidRPr="00FF4187">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4322D" w:rsidRPr="00FF4187" w:rsidRDefault="00A4322D" w:rsidP="00FF4187">
            <w:pPr>
              <w:suppressAutoHyphens w:val="0"/>
              <w:spacing w:after="0" w:line="240" w:lineRule="auto"/>
              <w:jc w:val="both"/>
              <w:rPr>
                <w:rFonts w:ascii="Times New Roman" w:hAnsi="Times New Roman" w:cs="Times New Roman"/>
                <w:sz w:val="24"/>
                <w:szCs w:val="24"/>
                <w:lang w:eastAsia="ru-RU"/>
              </w:rPr>
            </w:pPr>
            <w:r w:rsidRPr="00FF4187">
              <w:rPr>
                <w:rFonts w:ascii="Times New Roman" w:hAnsi="Times New Roman" w:cs="Times New Roman"/>
                <w:sz w:val="24"/>
                <w:szCs w:val="24"/>
                <w:lang w:eastAsia="ru-RU"/>
              </w:rPr>
              <w:t>- несущая балка с двумя подвесами.</w:t>
            </w:r>
            <w:r w:rsidRPr="00FF4187">
              <w:rPr>
                <w:rFonts w:ascii="Times New Roman" w:hAnsi="Times New Roman" w:cs="Times New Roman"/>
                <w:noProof/>
                <w:sz w:val="24"/>
                <w:szCs w:val="24"/>
                <w:lang w:eastAsia="ru-RU"/>
              </w:rPr>
              <w:t xml:space="preserve"> </w:t>
            </w:r>
          </w:p>
          <w:p w:rsidR="00A4322D" w:rsidRPr="00FF4187" w:rsidRDefault="00A4322D" w:rsidP="00AD4C64">
            <w:pPr>
              <w:jc w:val="both"/>
              <w:rPr>
                <w:rFonts w:ascii="Times New Roman" w:hAnsi="Times New Roman" w:cs="Times New Roman"/>
                <w:sz w:val="24"/>
                <w:szCs w:val="24"/>
              </w:rPr>
            </w:pPr>
            <w:r w:rsidRPr="00FF4187">
              <w:rPr>
                <w:rFonts w:ascii="Times New Roman" w:hAnsi="Times New Roman" w:cs="Times New Roman"/>
                <w:sz w:val="24"/>
                <w:szCs w:val="24"/>
                <w:lang w:eastAsia="ru-RU"/>
              </w:rPr>
              <w:t xml:space="preserve">Вес не </w:t>
            </w:r>
            <w:r>
              <w:rPr>
                <w:rFonts w:ascii="Times New Roman" w:hAnsi="Times New Roman" w:cs="Times New Roman"/>
                <w:sz w:val="24"/>
                <w:szCs w:val="24"/>
                <w:lang w:eastAsia="ru-RU"/>
              </w:rPr>
              <w:t>менее 64</w:t>
            </w:r>
            <w:r w:rsidRPr="00FF4187">
              <w:rPr>
                <w:rFonts w:ascii="Times New Roman" w:hAnsi="Times New Roman" w:cs="Times New Roman"/>
                <w:sz w:val="24"/>
                <w:szCs w:val="24"/>
                <w:lang w:eastAsia="ru-RU"/>
              </w:rPr>
              <w:t xml:space="preserve"> кг.</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A4322D" w:rsidRPr="006125C4" w:rsidRDefault="00A4322D" w:rsidP="00FF4187">
            <w:pPr>
              <w:outlineLvl w:val="0"/>
              <w:rPr>
                <w:rFonts w:ascii="Times New Roman" w:hAnsi="Times New Roman" w:cs="Times New Roman"/>
                <w:sz w:val="24"/>
                <w:szCs w:val="24"/>
                <w:lang w:eastAsia="ru-RU"/>
              </w:rPr>
            </w:pPr>
            <w:r w:rsidRPr="006125C4">
              <w:rPr>
                <w:rFonts w:ascii="Times New Roman" w:hAnsi="Times New Roman" w:cs="Times New Roman"/>
                <w:sz w:val="24"/>
                <w:szCs w:val="24"/>
              </w:rPr>
              <w:t>Кач</w:t>
            </w:r>
            <w:r>
              <w:rPr>
                <w:rFonts w:ascii="Times New Roman" w:hAnsi="Times New Roman" w:cs="Times New Roman"/>
                <w:sz w:val="24"/>
                <w:szCs w:val="24"/>
              </w:rPr>
              <w:t>алка балансир</w:t>
            </w:r>
            <w:r w:rsidRPr="006125C4">
              <w:rPr>
                <w:rFonts w:ascii="Times New Roman" w:hAnsi="Times New Roman" w:cs="Times New Roman"/>
                <w:sz w:val="24"/>
                <w:szCs w:val="24"/>
                <w:lang w:eastAsia="ru-RU"/>
              </w:rPr>
              <w:t>,</w:t>
            </w:r>
            <w:r w:rsidRPr="006125C4">
              <w:rPr>
                <w:rFonts w:ascii="Times New Roman" w:hAnsi="Times New Roman" w:cs="Times New Roman"/>
                <w:sz w:val="24"/>
                <w:szCs w:val="24"/>
              </w:rPr>
              <w:t xml:space="preserve"> в установленном виде длиной не менее 200</w:t>
            </w:r>
            <w:r>
              <w:rPr>
                <w:rFonts w:ascii="Times New Roman" w:hAnsi="Times New Roman" w:cs="Times New Roman"/>
                <w:sz w:val="24"/>
                <w:szCs w:val="24"/>
              </w:rPr>
              <w:t xml:space="preserve">0 мм, шириной не менее 400 мм, </w:t>
            </w:r>
            <w:r w:rsidRPr="006125C4">
              <w:rPr>
                <w:rFonts w:ascii="Times New Roman" w:hAnsi="Times New Roman" w:cs="Times New Roman"/>
                <w:sz w:val="24"/>
                <w:szCs w:val="24"/>
              </w:rPr>
              <w:t xml:space="preserve">высотой не более </w:t>
            </w:r>
            <w:r>
              <w:rPr>
                <w:rFonts w:ascii="Times New Roman" w:hAnsi="Times New Roman" w:cs="Times New Roman"/>
                <w:sz w:val="24"/>
                <w:szCs w:val="24"/>
              </w:rPr>
              <w:t>835</w:t>
            </w:r>
            <w:r w:rsidRPr="006125C4">
              <w:rPr>
                <w:rFonts w:ascii="Times New Roman" w:hAnsi="Times New Roman" w:cs="Times New Roman"/>
                <w:sz w:val="24"/>
                <w:szCs w:val="24"/>
              </w:rPr>
              <w:t xml:space="preserve"> мм, количество опор не менее 4 </w:t>
            </w:r>
            <w:proofErr w:type="spellStart"/>
            <w:proofErr w:type="gramStart"/>
            <w:r w:rsidRPr="006125C4">
              <w:rPr>
                <w:rFonts w:ascii="Times New Roman" w:hAnsi="Times New Roman" w:cs="Times New Roman"/>
                <w:sz w:val="24"/>
                <w:szCs w:val="24"/>
              </w:rPr>
              <w:t>шт</w:t>
            </w:r>
            <w:proofErr w:type="spellEnd"/>
            <w:proofErr w:type="gramEnd"/>
            <w:r w:rsidRPr="006125C4">
              <w:rPr>
                <w:rFonts w:ascii="Times New Roman" w:hAnsi="Times New Roman" w:cs="Times New Roman"/>
                <w:sz w:val="24"/>
                <w:szCs w:val="24"/>
              </w:rPr>
              <w:t xml:space="preserve">, вес не менее </w:t>
            </w:r>
            <w:r>
              <w:rPr>
                <w:rFonts w:ascii="Times New Roman" w:hAnsi="Times New Roman" w:cs="Times New Roman"/>
                <w:sz w:val="24"/>
                <w:szCs w:val="24"/>
              </w:rPr>
              <w:t>44</w:t>
            </w:r>
            <w:r w:rsidRPr="006125C4">
              <w:rPr>
                <w:rFonts w:ascii="Times New Roman" w:hAnsi="Times New Roman" w:cs="Times New Roman"/>
                <w:sz w:val="24"/>
                <w:szCs w:val="24"/>
              </w:rPr>
              <w:t xml:space="preserve"> кг</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A4322D" w:rsidRPr="006125C4" w:rsidRDefault="00A4322D" w:rsidP="006125C4">
            <w:pPr>
              <w:spacing w:after="0"/>
              <w:jc w:val="both"/>
              <w:outlineLvl w:val="0"/>
              <w:rPr>
                <w:rFonts w:ascii="Times New Roman" w:hAnsi="Times New Roman" w:cs="Times New Roman"/>
                <w:sz w:val="24"/>
                <w:szCs w:val="24"/>
              </w:rPr>
            </w:pPr>
            <w:r w:rsidRPr="006125C4">
              <w:rPr>
                <w:rFonts w:ascii="Times New Roman" w:hAnsi="Times New Roman" w:cs="Times New Roman"/>
                <w:sz w:val="24"/>
                <w:szCs w:val="24"/>
              </w:rPr>
              <w:t>Детский игровой комплекс длиной не менее 6060 мм, шириной не менее 2800 мм, высотой не менее 3050 мм должен быть оборудован следующими игровыми элементами:</w:t>
            </w:r>
          </w:p>
          <w:p w:rsidR="00A4322D" w:rsidRPr="006125C4" w:rsidRDefault="00A4322D" w:rsidP="006125C4">
            <w:pPr>
              <w:spacing w:after="0"/>
              <w:jc w:val="both"/>
              <w:rPr>
                <w:rFonts w:ascii="Times New Roman" w:hAnsi="Times New Roman" w:cs="Times New Roman"/>
                <w:sz w:val="24"/>
                <w:szCs w:val="24"/>
              </w:rPr>
            </w:pPr>
            <w:r w:rsidRPr="006125C4">
              <w:rPr>
                <w:rFonts w:ascii="Times New Roman" w:hAnsi="Times New Roman" w:cs="Times New Roman"/>
                <w:sz w:val="24"/>
                <w:szCs w:val="24"/>
              </w:rPr>
              <w:t>- Игровой элемент «Горка – скат»;</w:t>
            </w:r>
          </w:p>
          <w:p w:rsidR="00A4322D" w:rsidRPr="006125C4" w:rsidRDefault="00A4322D" w:rsidP="006125C4">
            <w:pPr>
              <w:spacing w:after="0"/>
              <w:jc w:val="both"/>
              <w:rPr>
                <w:rFonts w:ascii="Times New Roman" w:hAnsi="Times New Roman" w:cs="Times New Roman"/>
                <w:sz w:val="24"/>
                <w:szCs w:val="24"/>
              </w:rPr>
            </w:pPr>
            <w:r w:rsidRPr="006125C4">
              <w:rPr>
                <w:rFonts w:ascii="Times New Roman" w:hAnsi="Times New Roman" w:cs="Times New Roman"/>
                <w:sz w:val="24"/>
                <w:szCs w:val="24"/>
              </w:rPr>
              <w:t xml:space="preserve"> - Игровой элемент «Ступенчатая лестница</w:t>
            </w:r>
            <w:bookmarkStart w:id="1" w:name="OLE_LINK2"/>
            <w:bookmarkStart w:id="2" w:name="OLE_LINK1"/>
            <w:r w:rsidRPr="006125C4">
              <w:rPr>
                <w:rFonts w:ascii="Times New Roman" w:hAnsi="Times New Roman" w:cs="Times New Roman"/>
                <w:sz w:val="24"/>
                <w:szCs w:val="24"/>
              </w:rPr>
              <w:t xml:space="preserve">; </w:t>
            </w:r>
            <w:bookmarkEnd w:id="1"/>
            <w:bookmarkEnd w:id="2"/>
          </w:p>
          <w:p w:rsidR="00A4322D" w:rsidRPr="006125C4" w:rsidRDefault="00A4322D" w:rsidP="006125C4">
            <w:pPr>
              <w:spacing w:after="0"/>
              <w:jc w:val="both"/>
              <w:rPr>
                <w:rFonts w:ascii="Times New Roman" w:hAnsi="Times New Roman" w:cs="Times New Roman"/>
                <w:sz w:val="24"/>
                <w:szCs w:val="24"/>
              </w:rPr>
            </w:pPr>
            <w:r w:rsidRPr="006125C4">
              <w:rPr>
                <w:rFonts w:ascii="Times New Roman" w:hAnsi="Times New Roman" w:cs="Times New Roman"/>
                <w:sz w:val="24"/>
                <w:szCs w:val="24"/>
              </w:rPr>
              <w:t>- Игровой элемент «Полипропиленовая сетка для лазанья»;</w:t>
            </w:r>
          </w:p>
          <w:p w:rsidR="00A4322D" w:rsidRPr="006125C4" w:rsidRDefault="00A4322D" w:rsidP="006125C4">
            <w:pPr>
              <w:spacing w:after="0"/>
              <w:jc w:val="both"/>
              <w:rPr>
                <w:rFonts w:ascii="Times New Roman" w:hAnsi="Times New Roman" w:cs="Times New Roman"/>
                <w:sz w:val="24"/>
                <w:szCs w:val="24"/>
              </w:rPr>
            </w:pPr>
            <w:r w:rsidRPr="006125C4">
              <w:rPr>
                <w:rFonts w:ascii="Times New Roman" w:hAnsi="Times New Roman" w:cs="Times New Roman"/>
                <w:sz w:val="24"/>
                <w:szCs w:val="24"/>
              </w:rPr>
              <w:t>- Игровой элемент «Перекладина»;</w:t>
            </w:r>
          </w:p>
          <w:p w:rsidR="00A4322D" w:rsidRPr="006125C4" w:rsidRDefault="00A4322D" w:rsidP="006125C4">
            <w:pPr>
              <w:spacing w:after="0"/>
              <w:jc w:val="both"/>
              <w:rPr>
                <w:rFonts w:ascii="Times New Roman" w:hAnsi="Times New Roman" w:cs="Times New Roman"/>
                <w:sz w:val="24"/>
                <w:szCs w:val="24"/>
              </w:rPr>
            </w:pPr>
            <w:r w:rsidRPr="006125C4">
              <w:rPr>
                <w:rFonts w:ascii="Times New Roman" w:hAnsi="Times New Roman" w:cs="Times New Roman"/>
                <w:sz w:val="24"/>
                <w:szCs w:val="24"/>
              </w:rPr>
              <w:t>- Игровой элемент «Шведская стенка»;</w:t>
            </w:r>
          </w:p>
          <w:p w:rsidR="00A4322D" w:rsidRPr="006125C4" w:rsidRDefault="00A4322D" w:rsidP="006125C4">
            <w:pPr>
              <w:spacing w:after="0"/>
              <w:jc w:val="both"/>
              <w:rPr>
                <w:rFonts w:ascii="Times New Roman" w:hAnsi="Times New Roman" w:cs="Times New Roman"/>
                <w:sz w:val="24"/>
                <w:szCs w:val="24"/>
              </w:rPr>
            </w:pPr>
            <w:r w:rsidRPr="006125C4">
              <w:rPr>
                <w:rFonts w:ascii="Times New Roman" w:hAnsi="Times New Roman" w:cs="Times New Roman"/>
                <w:sz w:val="24"/>
                <w:szCs w:val="24"/>
              </w:rPr>
              <w:t>- Игровой элемент «Вертикальный лазательный шест с винтовой спиралью»</w:t>
            </w:r>
            <w:r>
              <w:rPr>
                <w:rFonts w:ascii="Times New Roman" w:hAnsi="Times New Roman" w:cs="Times New Roman"/>
                <w:sz w:val="24"/>
                <w:szCs w:val="24"/>
              </w:rPr>
              <w:t>.</w:t>
            </w:r>
          </w:p>
          <w:p w:rsidR="00A4322D" w:rsidRPr="006125C4" w:rsidRDefault="00A4322D" w:rsidP="006125C4">
            <w:pPr>
              <w:spacing w:after="0"/>
              <w:jc w:val="both"/>
              <w:rPr>
                <w:rFonts w:ascii="Times New Roman" w:hAnsi="Times New Roman" w:cs="Times New Roman"/>
                <w:sz w:val="24"/>
                <w:szCs w:val="24"/>
              </w:rPr>
            </w:pPr>
            <w:r w:rsidRPr="006125C4">
              <w:rPr>
                <w:rFonts w:ascii="Times New Roman" w:hAnsi="Times New Roman" w:cs="Times New Roman"/>
                <w:sz w:val="24"/>
                <w:szCs w:val="24"/>
              </w:rPr>
              <w:t>К</w:t>
            </w:r>
            <w:r>
              <w:rPr>
                <w:rFonts w:ascii="Times New Roman" w:hAnsi="Times New Roman" w:cs="Times New Roman"/>
                <w:sz w:val="24"/>
                <w:szCs w:val="24"/>
              </w:rPr>
              <w:t>оличество опор не менее 19</w:t>
            </w:r>
            <w:r w:rsidRPr="006125C4">
              <w:rPr>
                <w:rFonts w:ascii="Times New Roman" w:hAnsi="Times New Roman" w:cs="Times New Roman"/>
                <w:sz w:val="24"/>
                <w:szCs w:val="24"/>
              </w:rPr>
              <w:t xml:space="preserve"> </w:t>
            </w:r>
            <w:proofErr w:type="spellStart"/>
            <w:proofErr w:type="gramStart"/>
            <w:r w:rsidRPr="006125C4">
              <w:rPr>
                <w:rFonts w:ascii="Times New Roman" w:hAnsi="Times New Roman" w:cs="Times New Roman"/>
                <w:sz w:val="24"/>
                <w:szCs w:val="24"/>
              </w:rPr>
              <w:t>шт</w:t>
            </w:r>
            <w:proofErr w:type="spellEnd"/>
            <w:proofErr w:type="gramEnd"/>
            <w:r w:rsidRPr="006125C4">
              <w:rPr>
                <w:rFonts w:ascii="Times New Roman" w:hAnsi="Times New Roman" w:cs="Times New Roman"/>
                <w:sz w:val="24"/>
                <w:szCs w:val="24"/>
              </w:rPr>
              <w:t xml:space="preserve">, вес не менее </w:t>
            </w:r>
            <w:r>
              <w:rPr>
                <w:rFonts w:ascii="Times New Roman" w:hAnsi="Times New Roman" w:cs="Times New Roman"/>
                <w:sz w:val="24"/>
                <w:szCs w:val="24"/>
              </w:rPr>
              <w:t>623</w:t>
            </w:r>
            <w:r w:rsidRPr="006125C4">
              <w:rPr>
                <w:rFonts w:ascii="Times New Roman" w:hAnsi="Times New Roman" w:cs="Times New Roman"/>
                <w:sz w:val="24"/>
                <w:szCs w:val="24"/>
              </w:rPr>
              <w:t xml:space="preserve"> кг</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A4322D" w:rsidRPr="00A4322D" w:rsidRDefault="00A4322D" w:rsidP="00A4322D">
            <w:pPr>
              <w:jc w:val="both"/>
              <w:rPr>
                <w:rFonts w:ascii="Times New Roman" w:hAnsi="Times New Roman" w:cs="Times New Roman"/>
                <w:sz w:val="24"/>
                <w:szCs w:val="24"/>
                <w:lang w:eastAsia="ru-RU"/>
              </w:rPr>
            </w:pPr>
            <w:r w:rsidRPr="00A4322D">
              <w:rPr>
                <w:rFonts w:ascii="Times New Roman" w:hAnsi="Times New Roman" w:cs="Times New Roman"/>
                <w:sz w:val="24"/>
                <w:szCs w:val="24"/>
                <w:lang w:eastAsia="ru-RU"/>
              </w:rPr>
              <w:t xml:space="preserve">Карусель </w:t>
            </w:r>
            <w:r w:rsidRPr="00A4322D">
              <w:rPr>
                <w:rFonts w:ascii="Times New Roman" w:hAnsi="Times New Roman" w:cs="Times New Roman"/>
                <w:sz w:val="24"/>
                <w:szCs w:val="24"/>
              </w:rPr>
              <w:t xml:space="preserve">в установленном виде длиной не менее 1400 мм, шириной не менее 1200 мм,  высотой не более </w:t>
            </w:r>
            <w:r>
              <w:rPr>
                <w:rFonts w:ascii="Times New Roman" w:hAnsi="Times New Roman" w:cs="Times New Roman"/>
                <w:sz w:val="24"/>
                <w:szCs w:val="24"/>
              </w:rPr>
              <w:t>600</w:t>
            </w:r>
            <w:r w:rsidRPr="00A4322D">
              <w:rPr>
                <w:rFonts w:ascii="Times New Roman" w:hAnsi="Times New Roman" w:cs="Times New Roman"/>
                <w:sz w:val="24"/>
                <w:szCs w:val="24"/>
              </w:rPr>
              <w:t xml:space="preserve"> мм, количество опор 1 </w:t>
            </w:r>
            <w:r>
              <w:rPr>
                <w:rFonts w:ascii="Times New Roman" w:hAnsi="Times New Roman" w:cs="Times New Roman"/>
                <w:sz w:val="24"/>
                <w:szCs w:val="24"/>
              </w:rPr>
              <w:t>каркас</w:t>
            </w:r>
            <w:r w:rsidRPr="00A4322D">
              <w:rPr>
                <w:rFonts w:ascii="Times New Roman" w:hAnsi="Times New Roman" w:cs="Times New Roman"/>
                <w:sz w:val="24"/>
                <w:szCs w:val="24"/>
              </w:rPr>
              <w:t>, вес не менее 129 кг</w:t>
            </w:r>
          </w:p>
        </w:tc>
      </w:tr>
      <w:tr w:rsidR="00527FD3"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527FD3"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527FD3" w:rsidRPr="00527FD3" w:rsidRDefault="00527FD3" w:rsidP="00527FD3">
            <w:pPr>
              <w:jc w:val="both"/>
              <w:rPr>
                <w:rFonts w:ascii="Times New Roman" w:hAnsi="Times New Roman" w:cs="Times New Roman"/>
                <w:sz w:val="24"/>
                <w:szCs w:val="24"/>
                <w:lang w:eastAsia="ru-RU"/>
              </w:rPr>
            </w:pPr>
            <w:r w:rsidRPr="00527FD3">
              <w:rPr>
                <w:rFonts w:ascii="Times New Roman" w:hAnsi="Times New Roman" w:cs="Times New Roman"/>
                <w:sz w:val="24"/>
                <w:szCs w:val="24"/>
                <w:lang w:eastAsia="ru-RU"/>
              </w:rPr>
              <w:t>Песочн</w:t>
            </w:r>
            <w:r>
              <w:rPr>
                <w:rFonts w:ascii="Times New Roman" w:hAnsi="Times New Roman" w:cs="Times New Roman"/>
                <w:sz w:val="24"/>
                <w:szCs w:val="24"/>
                <w:lang w:eastAsia="ru-RU"/>
              </w:rPr>
              <w:t>ица</w:t>
            </w:r>
            <w:r w:rsidRPr="00527FD3">
              <w:rPr>
                <w:rFonts w:ascii="Times New Roman" w:hAnsi="Times New Roman" w:cs="Times New Roman"/>
                <w:sz w:val="24"/>
                <w:szCs w:val="24"/>
              </w:rPr>
              <w:t xml:space="preserve"> длиной не менее </w:t>
            </w:r>
            <w:r>
              <w:rPr>
                <w:rFonts w:ascii="Times New Roman" w:hAnsi="Times New Roman" w:cs="Times New Roman"/>
                <w:sz w:val="24"/>
                <w:szCs w:val="24"/>
              </w:rPr>
              <w:t>1500</w:t>
            </w:r>
            <w:r w:rsidRPr="00527FD3">
              <w:rPr>
                <w:rFonts w:ascii="Times New Roman" w:hAnsi="Times New Roman" w:cs="Times New Roman"/>
                <w:sz w:val="24"/>
                <w:szCs w:val="24"/>
              </w:rPr>
              <w:t xml:space="preserve"> мм, шириной не менее </w:t>
            </w:r>
            <w:r>
              <w:rPr>
                <w:rFonts w:ascii="Times New Roman" w:hAnsi="Times New Roman" w:cs="Times New Roman"/>
                <w:sz w:val="24"/>
                <w:szCs w:val="24"/>
              </w:rPr>
              <w:t>1500</w:t>
            </w:r>
            <w:r w:rsidRPr="00527FD3">
              <w:rPr>
                <w:rFonts w:ascii="Times New Roman" w:hAnsi="Times New Roman" w:cs="Times New Roman"/>
                <w:sz w:val="24"/>
                <w:szCs w:val="24"/>
              </w:rPr>
              <w:t xml:space="preserve"> мм, высотой не менее 2100 мм. Количество опор не менее </w:t>
            </w:r>
            <w:r>
              <w:rPr>
                <w:rFonts w:ascii="Times New Roman" w:hAnsi="Times New Roman" w:cs="Times New Roman"/>
                <w:sz w:val="24"/>
                <w:szCs w:val="24"/>
              </w:rPr>
              <w:t>4</w:t>
            </w:r>
            <w:r w:rsidRPr="00527FD3">
              <w:rPr>
                <w:rFonts w:ascii="Times New Roman" w:hAnsi="Times New Roman" w:cs="Times New Roman"/>
                <w:sz w:val="24"/>
                <w:szCs w:val="24"/>
              </w:rPr>
              <w:t xml:space="preserve"> </w:t>
            </w:r>
            <w:proofErr w:type="spellStart"/>
            <w:proofErr w:type="gramStart"/>
            <w:r w:rsidRPr="00527FD3">
              <w:rPr>
                <w:rFonts w:ascii="Times New Roman" w:hAnsi="Times New Roman" w:cs="Times New Roman"/>
                <w:sz w:val="24"/>
                <w:szCs w:val="24"/>
              </w:rPr>
              <w:t>шт</w:t>
            </w:r>
            <w:proofErr w:type="spellEnd"/>
            <w:proofErr w:type="gramEnd"/>
            <w:r w:rsidRPr="00527FD3">
              <w:rPr>
                <w:rFonts w:ascii="Times New Roman" w:hAnsi="Times New Roman" w:cs="Times New Roman"/>
                <w:sz w:val="24"/>
                <w:szCs w:val="24"/>
              </w:rPr>
              <w:t xml:space="preserve">, вес не менее </w:t>
            </w:r>
            <w:r>
              <w:rPr>
                <w:rFonts w:ascii="Times New Roman" w:hAnsi="Times New Roman" w:cs="Times New Roman"/>
                <w:sz w:val="24"/>
                <w:szCs w:val="24"/>
              </w:rPr>
              <w:t>49</w:t>
            </w:r>
            <w:r w:rsidRPr="00527FD3">
              <w:rPr>
                <w:rFonts w:ascii="Times New Roman" w:hAnsi="Times New Roman" w:cs="Times New Roman"/>
                <w:sz w:val="24"/>
                <w:szCs w:val="24"/>
              </w:rPr>
              <w:t xml:space="preserve"> кг</w:t>
            </w:r>
          </w:p>
        </w:tc>
      </w:tr>
      <w:tr w:rsidR="00892BD3"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92BD3"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9639" w:type="dxa"/>
            <w:tcBorders>
              <w:top w:val="single" w:sz="4" w:space="0" w:color="auto"/>
              <w:left w:val="single" w:sz="4" w:space="0" w:color="auto"/>
              <w:bottom w:val="single" w:sz="4" w:space="0" w:color="auto"/>
              <w:right w:val="single" w:sz="4" w:space="0" w:color="auto"/>
            </w:tcBorders>
          </w:tcPr>
          <w:p w:rsidR="00892BD3" w:rsidRPr="006125C4" w:rsidRDefault="00892BD3" w:rsidP="00892BD3">
            <w:pPr>
              <w:spacing w:after="0"/>
              <w:jc w:val="both"/>
              <w:outlineLvl w:val="0"/>
              <w:rPr>
                <w:rFonts w:ascii="Times New Roman" w:hAnsi="Times New Roman" w:cs="Times New Roman"/>
                <w:sz w:val="24"/>
                <w:szCs w:val="24"/>
              </w:rPr>
            </w:pPr>
            <w:r>
              <w:rPr>
                <w:rFonts w:ascii="Times New Roman" w:hAnsi="Times New Roman" w:cs="Times New Roman"/>
                <w:sz w:val="24"/>
                <w:szCs w:val="24"/>
              </w:rPr>
              <w:t>Тематический игровой комплекс</w:t>
            </w:r>
            <w:r w:rsidRPr="006125C4">
              <w:rPr>
                <w:rFonts w:ascii="Times New Roman" w:hAnsi="Times New Roman" w:cs="Times New Roman"/>
                <w:sz w:val="24"/>
                <w:szCs w:val="24"/>
              </w:rPr>
              <w:t xml:space="preserve"> длиной не менее </w:t>
            </w:r>
            <w:r>
              <w:rPr>
                <w:rFonts w:ascii="Times New Roman" w:hAnsi="Times New Roman" w:cs="Times New Roman"/>
                <w:sz w:val="24"/>
                <w:szCs w:val="24"/>
              </w:rPr>
              <w:t>2120</w:t>
            </w:r>
            <w:r w:rsidRPr="006125C4">
              <w:rPr>
                <w:rFonts w:ascii="Times New Roman" w:hAnsi="Times New Roman" w:cs="Times New Roman"/>
                <w:sz w:val="24"/>
                <w:szCs w:val="24"/>
              </w:rPr>
              <w:t xml:space="preserve"> мм, шириной не менее </w:t>
            </w:r>
            <w:r>
              <w:rPr>
                <w:rFonts w:ascii="Times New Roman" w:hAnsi="Times New Roman" w:cs="Times New Roman"/>
                <w:sz w:val="24"/>
                <w:szCs w:val="24"/>
              </w:rPr>
              <w:t>1815</w:t>
            </w:r>
            <w:r w:rsidRPr="006125C4">
              <w:rPr>
                <w:rFonts w:ascii="Times New Roman" w:hAnsi="Times New Roman" w:cs="Times New Roman"/>
                <w:sz w:val="24"/>
                <w:szCs w:val="24"/>
              </w:rPr>
              <w:t xml:space="preserve"> мм, высотой не менее </w:t>
            </w:r>
            <w:r>
              <w:rPr>
                <w:rFonts w:ascii="Times New Roman" w:hAnsi="Times New Roman" w:cs="Times New Roman"/>
                <w:sz w:val="24"/>
                <w:szCs w:val="24"/>
              </w:rPr>
              <w:t>1900</w:t>
            </w:r>
            <w:r w:rsidRPr="006125C4">
              <w:rPr>
                <w:rFonts w:ascii="Times New Roman" w:hAnsi="Times New Roman" w:cs="Times New Roman"/>
                <w:sz w:val="24"/>
                <w:szCs w:val="24"/>
              </w:rPr>
              <w:t xml:space="preserve"> мм должен быть оборудован следующими игровыми элементами:</w:t>
            </w:r>
          </w:p>
          <w:p w:rsidR="00892BD3" w:rsidRPr="006125C4" w:rsidRDefault="00892BD3" w:rsidP="00892BD3">
            <w:pPr>
              <w:spacing w:after="0"/>
              <w:jc w:val="both"/>
              <w:rPr>
                <w:rFonts w:ascii="Times New Roman" w:hAnsi="Times New Roman" w:cs="Times New Roman"/>
                <w:sz w:val="24"/>
                <w:szCs w:val="24"/>
              </w:rPr>
            </w:pPr>
            <w:r w:rsidRPr="006125C4">
              <w:rPr>
                <w:rFonts w:ascii="Times New Roman" w:hAnsi="Times New Roman" w:cs="Times New Roman"/>
                <w:sz w:val="24"/>
                <w:szCs w:val="24"/>
              </w:rPr>
              <w:t xml:space="preserve">- </w:t>
            </w:r>
            <w:r>
              <w:rPr>
                <w:rFonts w:ascii="Times New Roman" w:hAnsi="Times New Roman" w:cs="Times New Roman"/>
                <w:sz w:val="24"/>
                <w:szCs w:val="24"/>
              </w:rPr>
              <w:t>Музыкальная панель</w:t>
            </w:r>
            <w:r w:rsidRPr="006125C4">
              <w:rPr>
                <w:rFonts w:ascii="Times New Roman" w:hAnsi="Times New Roman" w:cs="Times New Roman"/>
                <w:sz w:val="24"/>
                <w:szCs w:val="24"/>
              </w:rPr>
              <w:t>;</w:t>
            </w:r>
          </w:p>
          <w:p w:rsidR="00892BD3" w:rsidRPr="006125C4" w:rsidRDefault="00892BD3" w:rsidP="00892BD3">
            <w:pPr>
              <w:spacing w:after="0"/>
              <w:jc w:val="both"/>
              <w:rPr>
                <w:rFonts w:ascii="Times New Roman" w:hAnsi="Times New Roman" w:cs="Times New Roman"/>
                <w:sz w:val="24"/>
                <w:szCs w:val="24"/>
              </w:rPr>
            </w:pPr>
            <w:r w:rsidRPr="006125C4">
              <w:rPr>
                <w:rFonts w:ascii="Times New Roman" w:hAnsi="Times New Roman" w:cs="Times New Roman"/>
                <w:sz w:val="24"/>
                <w:szCs w:val="24"/>
              </w:rPr>
              <w:t xml:space="preserve"> - </w:t>
            </w:r>
            <w:r>
              <w:rPr>
                <w:rFonts w:ascii="Times New Roman" w:hAnsi="Times New Roman" w:cs="Times New Roman"/>
                <w:sz w:val="24"/>
                <w:szCs w:val="24"/>
              </w:rPr>
              <w:t>Алфавитная панель</w:t>
            </w:r>
            <w:r w:rsidRPr="006125C4">
              <w:rPr>
                <w:rFonts w:ascii="Times New Roman" w:hAnsi="Times New Roman" w:cs="Times New Roman"/>
                <w:sz w:val="24"/>
                <w:szCs w:val="24"/>
              </w:rPr>
              <w:t xml:space="preserve">; </w:t>
            </w:r>
          </w:p>
          <w:p w:rsidR="00892BD3" w:rsidRPr="006125C4" w:rsidRDefault="00892BD3" w:rsidP="00892BD3">
            <w:pPr>
              <w:spacing w:after="0"/>
              <w:jc w:val="both"/>
              <w:rPr>
                <w:rFonts w:ascii="Times New Roman" w:hAnsi="Times New Roman" w:cs="Times New Roman"/>
                <w:sz w:val="24"/>
                <w:szCs w:val="24"/>
              </w:rPr>
            </w:pPr>
            <w:r w:rsidRPr="006125C4">
              <w:rPr>
                <w:rFonts w:ascii="Times New Roman" w:hAnsi="Times New Roman" w:cs="Times New Roman"/>
                <w:sz w:val="24"/>
                <w:szCs w:val="24"/>
              </w:rPr>
              <w:t xml:space="preserve">- </w:t>
            </w:r>
            <w:r w:rsidR="00FA349E" w:rsidRPr="00FA349E">
              <w:rPr>
                <w:rFonts w:ascii="Times New Roman" w:hAnsi="Times New Roman" w:cs="Times New Roman"/>
                <w:sz w:val="24"/>
                <w:szCs w:val="24"/>
                <w:shd w:val="clear" w:color="auto" w:fill="FFFFFF"/>
              </w:rPr>
              <w:t>Панель с «бубликами» и цилиндрами  для игры в «крестик нолик»</w:t>
            </w:r>
            <w:r w:rsidRPr="006125C4">
              <w:rPr>
                <w:rFonts w:ascii="Times New Roman" w:hAnsi="Times New Roman" w:cs="Times New Roman"/>
                <w:sz w:val="24"/>
                <w:szCs w:val="24"/>
              </w:rPr>
              <w:t>;</w:t>
            </w:r>
          </w:p>
          <w:p w:rsidR="00892BD3" w:rsidRPr="006125C4" w:rsidRDefault="00892BD3" w:rsidP="00FA349E">
            <w:pPr>
              <w:spacing w:after="0"/>
              <w:jc w:val="both"/>
              <w:rPr>
                <w:rFonts w:ascii="Times New Roman" w:hAnsi="Times New Roman" w:cs="Times New Roman"/>
                <w:sz w:val="24"/>
                <w:szCs w:val="24"/>
              </w:rPr>
            </w:pPr>
            <w:r w:rsidRPr="006125C4">
              <w:rPr>
                <w:rFonts w:ascii="Times New Roman" w:hAnsi="Times New Roman" w:cs="Times New Roman"/>
                <w:sz w:val="24"/>
                <w:szCs w:val="24"/>
              </w:rPr>
              <w:t>К</w:t>
            </w:r>
            <w:r>
              <w:rPr>
                <w:rFonts w:ascii="Times New Roman" w:hAnsi="Times New Roman" w:cs="Times New Roman"/>
                <w:sz w:val="24"/>
                <w:szCs w:val="24"/>
              </w:rPr>
              <w:t xml:space="preserve">оличество опор не менее </w:t>
            </w:r>
            <w:r w:rsidR="00FA349E">
              <w:rPr>
                <w:rFonts w:ascii="Times New Roman" w:hAnsi="Times New Roman" w:cs="Times New Roman"/>
                <w:sz w:val="24"/>
                <w:szCs w:val="24"/>
              </w:rPr>
              <w:t>4</w:t>
            </w:r>
            <w:r w:rsidRPr="006125C4">
              <w:rPr>
                <w:rFonts w:ascii="Times New Roman" w:hAnsi="Times New Roman" w:cs="Times New Roman"/>
                <w:sz w:val="24"/>
                <w:szCs w:val="24"/>
              </w:rPr>
              <w:t xml:space="preserve"> </w:t>
            </w:r>
            <w:proofErr w:type="spellStart"/>
            <w:proofErr w:type="gramStart"/>
            <w:r w:rsidRPr="006125C4">
              <w:rPr>
                <w:rFonts w:ascii="Times New Roman" w:hAnsi="Times New Roman" w:cs="Times New Roman"/>
                <w:sz w:val="24"/>
                <w:szCs w:val="24"/>
              </w:rPr>
              <w:t>шт</w:t>
            </w:r>
            <w:proofErr w:type="spellEnd"/>
            <w:proofErr w:type="gramEnd"/>
            <w:r w:rsidRPr="006125C4">
              <w:rPr>
                <w:rFonts w:ascii="Times New Roman" w:hAnsi="Times New Roman" w:cs="Times New Roman"/>
                <w:sz w:val="24"/>
                <w:szCs w:val="24"/>
              </w:rPr>
              <w:t xml:space="preserve">, вес не менее </w:t>
            </w:r>
            <w:r w:rsidR="00FA349E">
              <w:rPr>
                <w:rFonts w:ascii="Times New Roman" w:hAnsi="Times New Roman" w:cs="Times New Roman"/>
                <w:sz w:val="24"/>
                <w:szCs w:val="24"/>
              </w:rPr>
              <w:t>115</w:t>
            </w:r>
            <w:r w:rsidRPr="006125C4">
              <w:rPr>
                <w:rFonts w:ascii="Times New Roman" w:hAnsi="Times New Roman" w:cs="Times New Roman"/>
                <w:sz w:val="24"/>
                <w:szCs w:val="24"/>
              </w:rPr>
              <w:t xml:space="preserve"> кг</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A4322D" w:rsidRPr="00F93DA4" w:rsidRDefault="00A4322D" w:rsidP="009F7F56">
            <w:pPr>
              <w:pStyle w:val="ac"/>
              <w:ind w:right="-103"/>
              <w:jc w:val="both"/>
              <w:rPr>
                <w:rFonts w:ascii="Times New Roman" w:hAnsi="Times New Roman" w:cs="Times New Roman"/>
                <w:sz w:val="24"/>
                <w:szCs w:val="24"/>
              </w:rPr>
            </w:pPr>
            <w:r w:rsidRPr="00F93DA4">
              <w:rPr>
                <w:rFonts w:ascii="Times New Roman" w:hAnsi="Times New Roman" w:cs="Times New Roman"/>
                <w:sz w:val="24"/>
                <w:szCs w:val="24"/>
              </w:rPr>
              <w:t>Щебень из природного камня для строительных работ марка: 800, фракция 20-40 мм</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A4322D" w:rsidRPr="004042BB" w:rsidRDefault="00A4322D"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A4322D" w:rsidRPr="004042BB" w:rsidRDefault="00A4322D"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A4322D" w:rsidRPr="004042BB" w:rsidRDefault="00A4322D"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4322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A4322D" w:rsidRPr="00F93DA4" w:rsidRDefault="00A4322D" w:rsidP="009F7F56">
            <w:pPr>
              <w:pStyle w:val="ac"/>
              <w:rPr>
                <w:rFonts w:ascii="Times New Roman" w:hAnsi="Times New Roman" w:cs="Times New Roman"/>
                <w:sz w:val="24"/>
                <w:szCs w:val="24"/>
              </w:rPr>
            </w:pPr>
            <w:r w:rsidRPr="00F93DA4">
              <w:rPr>
                <w:rFonts w:ascii="Times New Roman" w:hAnsi="Times New Roman" w:cs="Times New Roman"/>
                <w:sz w:val="24"/>
                <w:szCs w:val="24"/>
              </w:rPr>
              <w:t>Мастика битумно-латексная кровельная</w:t>
            </w:r>
          </w:p>
        </w:tc>
      </w:tr>
      <w:tr w:rsidR="00A4322D"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A4322D" w:rsidRPr="004042BB" w:rsidRDefault="00A4322D" w:rsidP="009F7F56">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A4322D" w:rsidRPr="004042BB" w:rsidRDefault="00A4322D"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A4322D" w:rsidRPr="004042BB" w:rsidTr="0069591A">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A4322D" w:rsidRPr="004042BB" w:rsidRDefault="00A4322D"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A4322D" w:rsidRPr="004042BB" w:rsidRDefault="00A4322D"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A4322D" w:rsidRPr="004042BB" w:rsidRDefault="00A4322D"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4322D" w:rsidRPr="004042BB" w:rsidRDefault="00A4322D"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A4322D" w:rsidRPr="004042BB" w:rsidTr="0069591A">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F523F8">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A4322D" w:rsidRPr="004042BB" w:rsidRDefault="00A4322D" w:rsidP="009F7F5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Default="00D148A3" w:rsidP="00F523F8">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D148A3" w:rsidRPr="00D148A3" w:rsidRDefault="00D148A3" w:rsidP="00D148A3">
            <w:pPr>
              <w:pStyle w:val="ac"/>
              <w:rPr>
                <w:rFonts w:ascii="Times New Roman" w:hAnsi="Times New Roman" w:cs="Times New Roman"/>
                <w:sz w:val="24"/>
                <w:szCs w:val="24"/>
              </w:rPr>
            </w:pPr>
            <w:r>
              <w:rPr>
                <w:rFonts w:ascii="Times New Roman" w:hAnsi="Times New Roman" w:cs="Times New Roman"/>
                <w:sz w:val="24"/>
                <w:szCs w:val="24"/>
              </w:rPr>
              <w:t>Кольцо опорное КО-6</w:t>
            </w:r>
            <w:r w:rsidRPr="00D148A3">
              <w:rPr>
                <w:rFonts w:ascii="Times New Roman" w:hAnsi="Times New Roman" w:cs="Times New Roman"/>
                <w:sz w:val="24"/>
                <w:szCs w:val="24"/>
              </w:rPr>
              <w:t>, объем 0,02 м</w:t>
            </w:r>
            <w:r>
              <w:rPr>
                <w:rFonts w:ascii="Times New Roman" w:hAnsi="Times New Roman" w:cs="Times New Roman"/>
                <w:sz w:val="24"/>
                <w:szCs w:val="24"/>
              </w:rPr>
              <w:t>3</w:t>
            </w:r>
          </w:p>
        </w:tc>
      </w:tr>
      <w:tr w:rsidR="00A4322D" w:rsidRPr="004042BB" w:rsidTr="0069591A">
        <w:tc>
          <w:tcPr>
            <w:tcW w:w="851" w:type="dxa"/>
            <w:tcBorders>
              <w:top w:val="single" w:sz="4" w:space="0" w:color="auto"/>
              <w:left w:val="single" w:sz="4" w:space="0" w:color="auto"/>
              <w:bottom w:val="single" w:sz="4" w:space="0" w:color="auto"/>
              <w:right w:val="single" w:sz="4" w:space="0" w:color="auto"/>
            </w:tcBorders>
          </w:tcPr>
          <w:p w:rsidR="00A4322D" w:rsidRPr="004042BB" w:rsidRDefault="00D148A3" w:rsidP="00F523F8">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A4322D" w:rsidRPr="004042BB" w:rsidRDefault="00A4322D" w:rsidP="009F7F56">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A4322D" w:rsidRPr="004042BB" w:rsidRDefault="00A4322D" w:rsidP="009F7F56">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A4322D" w:rsidRPr="004042BB" w:rsidRDefault="00A4322D" w:rsidP="009F7F56">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Default="00D148A3" w:rsidP="00F523F8">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8F4551">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400)</w:t>
            </w:r>
          </w:p>
          <w:p w:rsidR="00D148A3" w:rsidRPr="004042BB" w:rsidRDefault="00D148A3" w:rsidP="008F4551">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D148A3" w:rsidRPr="004042BB" w:rsidRDefault="00D148A3" w:rsidP="008F4551">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D148A3"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D148A3" w:rsidRPr="004042BB" w:rsidRDefault="00D148A3" w:rsidP="00EE0D90">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D148A3" w:rsidRPr="004042BB" w:rsidRDefault="00D148A3"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D148A3" w:rsidRPr="004042BB" w:rsidRDefault="00D148A3" w:rsidP="009F7F56">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D148A3" w:rsidRPr="004042BB" w:rsidRDefault="00D148A3"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D148A3" w:rsidRPr="004042BB" w:rsidRDefault="00D148A3" w:rsidP="009F7F56">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ипа Кирпич)  М 400 (Цвет: красный,  серый)</w:t>
            </w:r>
          </w:p>
          <w:p w:rsidR="00D148A3" w:rsidRPr="004042BB" w:rsidRDefault="00D148A3"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D148A3"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D148A3" w:rsidRDefault="00D148A3" w:rsidP="00EE0D90">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D148A3" w:rsidRDefault="00D148A3" w:rsidP="00FA349E">
            <w:pPr>
              <w:widowControl w:val="0"/>
              <w:snapToGrid w:val="0"/>
              <w:spacing w:after="0" w:line="240" w:lineRule="auto"/>
              <w:ind w:left="85" w:right="85"/>
              <w:jc w:val="both"/>
              <w:rPr>
                <w:rFonts w:ascii="Times New Roman" w:eastAsia="Lucida Sans Unicode" w:hAnsi="Times New Roman" w:cs="Times New Roman"/>
                <w:color w:val="000000"/>
                <w:kern w:val="2"/>
                <w:sz w:val="24"/>
                <w:szCs w:val="24"/>
                <w:lang w:eastAsia="hi-IN" w:bidi="hi-IN"/>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Бетонная, с фаской.</w:t>
            </w:r>
          </w:p>
          <w:p w:rsidR="00D148A3" w:rsidRDefault="00D148A3" w:rsidP="00FA349E">
            <w:pPr>
              <w:widowControl w:val="0"/>
              <w:snapToGrid w:val="0"/>
              <w:spacing w:after="0" w:line="240" w:lineRule="auto"/>
              <w:ind w:left="85" w:right="85"/>
              <w:jc w:val="both"/>
              <w:rPr>
                <w:rFonts w:ascii="Times New Roman" w:eastAsia="Lucida Sans Unicode" w:hAnsi="Times New Roman" w:cs="Times New Roman"/>
                <w:color w:val="000000"/>
                <w:kern w:val="2"/>
                <w:sz w:val="24"/>
                <w:szCs w:val="24"/>
                <w:lang w:eastAsia="hi-IN" w:bidi="hi-IN"/>
              </w:rPr>
            </w:pPr>
            <w:proofErr w:type="spellStart"/>
            <w:r>
              <w:rPr>
                <w:rFonts w:ascii="Times New Roman" w:eastAsia="Lucida Sans Unicode" w:hAnsi="Times New Roman" w:cs="Times New Roman"/>
                <w:color w:val="000000"/>
                <w:kern w:val="2"/>
                <w:sz w:val="24"/>
                <w:szCs w:val="24"/>
                <w:lang w:eastAsia="hi-IN" w:bidi="hi-IN"/>
              </w:rPr>
              <w:t>Водопоглощение</w:t>
            </w:r>
            <w:proofErr w:type="spellEnd"/>
            <w:r>
              <w:rPr>
                <w:rFonts w:ascii="Times New Roman" w:eastAsia="Lucida Sans Unicode" w:hAnsi="Times New Roman" w:cs="Times New Roman"/>
                <w:color w:val="000000"/>
                <w:kern w:val="2"/>
                <w:sz w:val="24"/>
                <w:szCs w:val="24"/>
                <w:lang w:eastAsia="hi-IN" w:bidi="hi-IN"/>
              </w:rPr>
              <w:t xml:space="preserve">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w:t>
            </w:r>
          </w:p>
          <w:p w:rsidR="00D148A3" w:rsidRDefault="00D148A3" w:rsidP="00FA349E">
            <w:pPr>
              <w:widowControl w:val="0"/>
              <w:snapToGrid w:val="0"/>
              <w:spacing w:after="0" w:line="240" w:lineRule="auto"/>
              <w:ind w:left="85" w:right="8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p>
          <w:p w:rsidR="00D148A3" w:rsidRDefault="00D148A3" w:rsidP="00FA349E">
            <w:pPr>
              <w:widowControl w:val="0"/>
              <w:snapToGrid w:val="0"/>
              <w:spacing w:after="0" w:line="240" w:lineRule="auto"/>
              <w:ind w:left="85" w:right="85"/>
              <w:jc w:val="both"/>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 xml:space="preserve">Морозостойкость F200. </w:t>
            </w:r>
          </w:p>
          <w:p w:rsidR="00D148A3" w:rsidRDefault="00D148A3" w:rsidP="00FA349E">
            <w:pPr>
              <w:pStyle w:val="ac"/>
              <w:jc w:val="both"/>
              <w:rPr>
                <w:rFonts w:ascii="Times New Roman" w:hAnsi="Times New Roman" w:cs="Times New Roman"/>
                <w:sz w:val="24"/>
                <w:szCs w:val="24"/>
              </w:rPr>
            </w:pPr>
            <w:r>
              <w:rPr>
                <w:rFonts w:ascii="Times New Roman" w:eastAsia="Lucida Sans Unicode" w:hAnsi="Times New Roman" w:cs="Times New Roman"/>
                <w:color w:val="000000"/>
                <w:kern w:val="2"/>
                <w:sz w:val="24"/>
                <w:szCs w:val="24"/>
                <w:lang w:eastAsia="hi-IN" w:bidi="hi-IN"/>
              </w:rPr>
              <w:t xml:space="preserve">Элемент декоративный, Размер 200 мм х 100 мм х 80 мм. </w:t>
            </w:r>
            <w:r>
              <w:rPr>
                <w:rFonts w:ascii="Times New Roman" w:hAnsi="Times New Roman" w:cs="Times New Roman"/>
                <w:sz w:val="24"/>
                <w:szCs w:val="24"/>
              </w:rPr>
              <w:t>(типа Кирпич)  М400 (</w:t>
            </w:r>
            <w:proofErr w:type="spellStart"/>
            <w:r>
              <w:rPr>
                <w:rFonts w:ascii="Times New Roman" w:hAnsi="Times New Roman" w:cs="Times New Roman"/>
                <w:sz w:val="24"/>
                <w:szCs w:val="24"/>
              </w:rPr>
              <w:t>Цвет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расный</w:t>
            </w:r>
            <w:proofErr w:type="spellEnd"/>
            <w:r>
              <w:rPr>
                <w:rFonts w:ascii="Times New Roman" w:hAnsi="Times New Roman" w:cs="Times New Roman"/>
                <w:sz w:val="24"/>
                <w:szCs w:val="24"/>
              </w:rPr>
              <w:t xml:space="preserve">, желтый, серый). </w:t>
            </w:r>
          </w:p>
          <w:p w:rsidR="00D148A3" w:rsidRPr="004042BB" w:rsidRDefault="00D148A3" w:rsidP="00FA349E">
            <w:pPr>
              <w:widowControl w:val="0"/>
              <w:snapToGrid w:val="0"/>
              <w:spacing w:after="0" w:line="240" w:lineRule="auto"/>
              <w:ind w:left="85" w:right="85"/>
              <w:jc w:val="both"/>
              <w:rPr>
                <w:rFonts w:ascii="Times New Roman" w:hAnsi="Times New Roman" w:cs="Times New Roman"/>
                <w:sz w:val="24"/>
                <w:szCs w:val="24"/>
              </w:rPr>
            </w:pPr>
            <w:r>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D148A3" w:rsidRPr="004042BB" w:rsidTr="00FA349E">
        <w:trPr>
          <w:trHeight w:val="465"/>
        </w:trPr>
        <w:tc>
          <w:tcPr>
            <w:tcW w:w="851" w:type="dxa"/>
            <w:tcBorders>
              <w:top w:val="single" w:sz="4" w:space="0" w:color="auto"/>
              <w:left w:val="single" w:sz="4" w:space="0" w:color="auto"/>
              <w:bottom w:val="single" w:sz="4" w:space="0" w:color="auto"/>
              <w:right w:val="single" w:sz="4" w:space="0" w:color="auto"/>
            </w:tcBorders>
          </w:tcPr>
          <w:p w:rsidR="00D148A3" w:rsidRDefault="00D148A3" w:rsidP="00EE0D90">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FA349E">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D148A3" w:rsidRPr="004042BB" w:rsidTr="00FA349E">
        <w:trPr>
          <w:trHeight w:val="415"/>
        </w:trPr>
        <w:tc>
          <w:tcPr>
            <w:tcW w:w="851" w:type="dxa"/>
            <w:tcBorders>
              <w:top w:val="single" w:sz="4" w:space="0" w:color="auto"/>
              <w:left w:val="single" w:sz="4" w:space="0" w:color="auto"/>
              <w:bottom w:val="single" w:sz="4" w:space="0" w:color="auto"/>
              <w:right w:val="single" w:sz="4" w:space="0" w:color="auto"/>
            </w:tcBorders>
          </w:tcPr>
          <w:p w:rsidR="00D148A3" w:rsidRDefault="00D148A3" w:rsidP="00EE0D90">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FA349E">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Pr="004042BB"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FA349E">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 2,5 (3) мм</w:t>
            </w:r>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FA349E">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D148A3" w:rsidRPr="004A333D" w:rsidRDefault="00D148A3" w:rsidP="00FA349E">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Деревянные детали должны быть тщательно отшлифованы, загрунтованы и окрашены в заводских условиях.</w:t>
            </w:r>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Default="00D148A3" w:rsidP="00EC2BB9">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FA349E">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roofErr w:type="gramEnd"/>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Pr="004042BB" w:rsidRDefault="00D148A3" w:rsidP="00F93DA4">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9F7F56">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r w:rsidR="00D148A3" w:rsidRPr="004042BB" w:rsidTr="0069591A">
        <w:tc>
          <w:tcPr>
            <w:tcW w:w="851" w:type="dxa"/>
            <w:tcBorders>
              <w:top w:val="single" w:sz="4" w:space="0" w:color="auto"/>
              <w:left w:val="single" w:sz="4" w:space="0" w:color="auto"/>
              <w:bottom w:val="single" w:sz="4" w:space="0" w:color="auto"/>
              <w:right w:val="single" w:sz="4" w:space="0" w:color="auto"/>
            </w:tcBorders>
          </w:tcPr>
          <w:p w:rsidR="00D148A3" w:rsidRDefault="00D148A3" w:rsidP="00F93DA4">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D148A3" w:rsidRPr="004042BB" w:rsidRDefault="00D148A3" w:rsidP="00FA349E">
            <w:pPr>
              <w:pStyle w:val="ac"/>
              <w:jc w:val="both"/>
              <w:rPr>
                <w:rFonts w:ascii="Times New Roman" w:hAnsi="Times New Roman" w:cs="Times New Roman"/>
                <w:sz w:val="24"/>
                <w:szCs w:val="24"/>
              </w:rPr>
            </w:pPr>
            <w:r>
              <w:rPr>
                <w:rFonts w:ascii="Times New Roman" w:hAnsi="Times New Roman" w:cs="Times New Roman"/>
                <w:sz w:val="24"/>
                <w:szCs w:val="24"/>
              </w:rPr>
              <w:t xml:space="preserve">Урна </w:t>
            </w:r>
            <w:proofErr w:type="spellStart"/>
            <w:r>
              <w:rPr>
                <w:rFonts w:ascii="Times New Roman" w:hAnsi="Times New Roman" w:cs="Times New Roman"/>
                <w:sz w:val="24"/>
                <w:szCs w:val="24"/>
              </w:rPr>
              <w:t>железобетонная+металличиская</w:t>
            </w:r>
            <w:proofErr w:type="spellEnd"/>
            <w:r>
              <w:rPr>
                <w:rFonts w:ascii="Times New Roman" w:hAnsi="Times New Roman" w:cs="Times New Roman"/>
                <w:sz w:val="24"/>
                <w:szCs w:val="24"/>
              </w:rPr>
              <w:t xml:space="preserve"> вставка, размер не менее 470х470х720, у</w:t>
            </w:r>
            <w:r w:rsidRPr="004042BB">
              <w:rPr>
                <w:rFonts w:ascii="Times New Roman" w:hAnsi="Times New Roman" w:cs="Times New Roman"/>
                <w:sz w:val="24"/>
                <w:szCs w:val="24"/>
              </w:rPr>
              <w:t>личная для мусора</w:t>
            </w:r>
            <w:r>
              <w:rPr>
                <w:rFonts w:ascii="Times New Roman" w:hAnsi="Times New Roman" w:cs="Times New Roman"/>
                <w:sz w:val="24"/>
                <w:szCs w:val="24"/>
              </w:rPr>
              <w:t>.</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lastRenderedPageBreak/>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9F7F56">
        <w:rPr>
          <w:rFonts w:ascii="Times New Roman" w:hAnsi="Times New Roman" w:cs="Times New Roman"/>
          <w:sz w:val="24"/>
          <w:szCs w:val="24"/>
        </w:rPr>
        <w:t>В.Г. Пряничников</w:t>
      </w:r>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51E11"/>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4319"/>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A3751"/>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27FD3"/>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A12"/>
    <w:rsid w:val="005D6EBA"/>
    <w:rsid w:val="005F58BC"/>
    <w:rsid w:val="005F7F68"/>
    <w:rsid w:val="006018CB"/>
    <w:rsid w:val="00603449"/>
    <w:rsid w:val="006102FC"/>
    <w:rsid w:val="00611E45"/>
    <w:rsid w:val="00611FCA"/>
    <w:rsid w:val="006125C4"/>
    <w:rsid w:val="006204A5"/>
    <w:rsid w:val="00630646"/>
    <w:rsid w:val="00631C8A"/>
    <w:rsid w:val="00634514"/>
    <w:rsid w:val="00637E15"/>
    <w:rsid w:val="006505AA"/>
    <w:rsid w:val="0065218C"/>
    <w:rsid w:val="00660A5A"/>
    <w:rsid w:val="00666881"/>
    <w:rsid w:val="00670D16"/>
    <w:rsid w:val="00671A4C"/>
    <w:rsid w:val="00672473"/>
    <w:rsid w:val="00675091"/>
    <w:rsid w:val="00683B21"/>
    <w:rsid w:val="00691A7E"/>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0FBA"/>
    <w:rsid w:val="008544AF"/>
    <w:rsid w:val="00860903"/>
    <w:rsid w:val="00864C8C"/>
    <w:rsid w:val="00875D29"/>
    <w:rsid w:val="008808B5"/>
    <w:rsid w:val="00881656"/>
    <w:rsid w:val="00882784"/>
    <w:rsid w:val="00892BD3"/>
    <w:rsid w:val="008A0572"/>
    <w:rsid w:val="008A781F"/>
    <w:rsid w:val="008B0B22"/>
    <w:rsid w:val="008B3910"/>
    <w:rsid w:val="008C1BBC"/>
    <w:rsid w:val="008C3C3A"/>
    <w:rsid w:val="008D04F2"/>
    <w:rsid w:val="008D5222"/>
    <w:rsid w:val="008E02EB"/>
    <w:rsid w:val="008E087E"/>
    <w:rsid w:val="008E34F2"/>
    <w:rsid w:val="008F2A70"/>
    <w:rsid w:val="008F4551"/>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9F7F56"/>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322D"/>
    <w:rsid w:val="00A43FE5"/>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4C6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33811"/>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48A3"/>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35D8"/>
    <w:rsid w:val="00E26D4F"/>
    <w:rsid w:val="00E27727"/>
    <w:rsid w:val="00E31166"/>
    <w:rsid w:val="00E333C4"/>
    <w:rsid w:val="00E33AAC"/>
    <w:rsid w:val="00E359D3"/>
    <w:rsid w:val="00E37250"/>
    <w:rsid w:val="00E70753"/>
    <w:rsid w:val="00E75EDE"/>
    <w:rsid w:val="00E77392"/>
    <w:rsid w:val="00E808D8"/>
    <w:rsid w:val="00E85CA0"/>
    <w:rsid w:val="00E932A4"/>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349E"/>
    <w:rsid w:val="00FA595C"/>
    <w:rsid w:val="00FA6C61"/>
    <w:rsid w:val="00FB42B4"/>
    <w:rsid w:val="00FC2834"/>
    <w:rsid w:val="00FC7A83"/>
    <w:rsid w:val="00FD3AD6"/>
    <w:rsid w:val="00FD50F0"/>
    <w:rsid w:val="00FD6165"/>
    <w:rsid w:val="00FF0D07"/>
    <w:rsid w:val="00FF3A71"/>
    <w:rsid w:val="00FF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E743-F521-4D9F-A187-5765CFD2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2645</Words>
  <Characters>18057</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5</cp:revision>
  <cp:lastPrinted>2019-11-13T13:14:00Z</cp:lastPrinted>
  <dcterms:created xsi:type="dcterms:W3CDTF">2019-11-12T14:43:00Z</dcterms:created>
  <dcterms:modified xsi:type="dcterms:W3CDTF">2019-11-13T13:15:00Z</dcterms:modified>
</cp:coreProperties>
</file>