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2D" w:rsidRDefault="0092452D" w:rsidP="005F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2452D" w:rsidRDefault="0092452D" w:rsidP="005F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</w:p>
    <w:p w:rsidR="0092452D" w:rsidRDefault="0092452D" w:rsidP="005F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КАЛИНИНГРАД»</w:t>
      </w:r>
    </w:p>
    <w:p w:rsidR="005F119C" w:rsidRDefault="005F119C" w:rsidP="005F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8CE" w:rsidRDefault="005A58CE" w:rsidP="005F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52D" w:rsidRDefault="0092452D" w:rsidP="005F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119C" w:rsidRDefault="005F119C" w:rsidP="005F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19C" w:rsidRDefault="005F119C" w:rsidP="005F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2D" w:rsidRDefault="00366C29" w:rsidP="005F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452D">
        <w:rPr>
          <w:rFonts w:ascii="Times New Roman" w:hAnsi="Times New Roman" w:cs="Times New Roman"/>
          <w:sz w:val="28"/>
          <w:szCs w:val="28"/>
        </w:rPr>
        <w:t>«____»___________ 2017 г.</w:t>
      </w:r>
      <w:r w:rsidR="0092452D">
        <w:rPr>
          <w:rFonts w:ascii="Times New Roman" w:hAnsi="Times New Roman" w:cs="Times New Roman"/>
          <w:sz w:val="28"/>
          <w:szCs w:val="28"/>
        </w:rPr>
        <w:tab/>
      </w:r>
      <w:r w:rsidR="0092452D">
        <w:rPr>
          <w:rFonts w:ascii="Times New Roman" w:hAnsi="Times New Roman" w:cs="Times New Roman"/>
          <w:sz w:val="28"/>
          <w:szCs w:val="28"/>
        </w:rPr>
        <w:tab/>
      </w:r>
      <w:r w:rsidR="0092452D">
        <w:rPr>
          <w:rFonts w:ascii="Times New Roman" w:hAnsi="Times New Roman" w:cs="Times New Roman"/>
          <w:sz w:val="28"/>
          <w:szCs w:val="28"/>
        </w:rPr>
        <w:tab/>
      </w:r>
      <w:r w:rsidR="0092452D">
        <w:rPr>
          <w:rFonts w:ascii="Times New Roman" w:hAnsi="Times New Roman" w:cs="Times New Roman"/>
          <w:sz w:val="28"/>
          <w:szCs w:val="28"/>
        </w:rPr>
        <w:tab/>
      </w:r>
      <w:r w:rsidR="0092452D">
        <w:rPr>
          <w:rFonts w:ascii="Times New Roman" w:hAnsi="Times New Roman" w:cs="Times New Roman"/>
          <w:sz w:val="28"/>
          <w:szCs w:val="28"/>
        </w:rPr>
        <w:tab/>
      </w:r>
      <w:r w:rsidR="0092452D">
        <w:rPr>
          <w:rFonts w:ascii="Times New Roman" w:hAnsi="Times New Roman" w:cs="Times New Roman"/>
          <w:sz w:val="28"/>
          <w:szCs w:val="28"/>
        </w:rPr>
        <w:tab/>
        <w:t>№_____</w:t>
      </w:r>
    </w:p>
    <w:p w:rsidR="0092452D" w:rsidRDefault="0092452D" w:rsidP="005F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5F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Калининград</w:t>
      </w:r>
    </w:p>
    <w:p w:rsidR="0092452D" w:rsidRDefault="0092452D" w:rsidP="0052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FA9" w:rsidRDefault="0092452D" w:rsidP="00366C29">
      <w:pPr>
        <w:tabs>
          <w:tab w:val="left" w:pos="3969"/>
        </w:tabs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7E5B">
        <w:rPr>
          <w:rFonts w:ascii="Times New Roman" w:hAnsi="Times New Roman" w:cs="Times New Roman"/>
          <w:sz w:val="28"/>
          <w:szCs w:val="28"/>
        </w:rPr>
        <w:t xml:space="preserve">б утверждении Положения о проведении оценки регулирующего воздействия проектов муниципальных нормативных правовых актов городского округа «Город Калининград» и </w:t>
      </w:r>
      <w:proofErr w:type="gramStart"/>
      <w:r w:rsidR="00477E5B">
        <w:rPr>
          <w:rFonts w:ascii="Times New Roman" w:hAnsi="Times New Roman" w:cs="Times New Roman"/>
          <w:sz w:val="28"/>
          <w:szCs w:val="28"/>
        </w:rPr>
        <w:t>экспертизы  муниципальных</w:t>
      </w:r>
      <w:proofErr w:type="gramEnd"/>
      <w:r w:rsidR="00477E5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F20AC6">
        <w:rPr>
          <w:rFonts w:ascii="Times New Roman" w:hAnsi="Times New Roman" w:cs="Times New Roman"/>
          <w:sz w:val="28"/>
          <w:szCs w:val="28"/>
        </w:rPr>
        <w:t>г</w:t>
      </w:r>
      <w:r w:rsidR="00477E5B">
        <w:rPr>
          <w:rFonts w:ascii="Times New Roman" w:hAnsi="Times New Roman" w:cs="Times New Roman"/>
          <w:sz w:val="28"/>
          <w:szCs w:val="28"/>
        </w:rPr>
        <w:t>ородского округа «Город Калининград», затрагивающих вопросы осуществления предпринимательской</w:t>
      </w:r>
      <w:r w:rsidR="005F6C5C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477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A9" w:rsidRDefault="00DA7FA9" w:rsidP="00523EDD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92452D" w:rsidRDefault="0092452D" w:rsidP="005F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2D" w:rsidRPr="00523EDD" w:rsidRDefault="0092452D" w:rsidP="005F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sz w:val="28"/>
          <w:szCs w:val="28"/>
        </w:rPr>
        <w:tab/>
      </w:r>
      <w:r w:rsidR="00477E5B">
        <w:rPr>
          <w:rFonts w:ascii="Times New Roman" w:hAnsi="Times New Roman" w:cs="Times New Roman"/>
          <w:sz w:val="28"/>
          <w:szCs w:val="28"/>
        </w:rPr>
        <w:t>В</w:t>
      </w:r>
      <w:r w:rsidR="00477E5B" w:rsidRPr="00523EDD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A1414C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5F6C5C">
        <w:rPr>
          <w:rFonts w:ascii="Times New Roman" w:hAnsi="Times New Roman" w:cs="Times New Roman"/>
          <w:sz w:val="28"/>
          <w:szCs w:val="28"/>
        </w:rPr>
        <w:t>проведени</w:t>
      </w:r>
      <w:r w:rsidR="00A1414C">
        <w:rPr>
          <w:rFonts w:ascii="Times New Roman" w:hAnsi="Times New Roman" w:cs="Times New Roman"/>
          <w:sz w:val="28"/>
          <w:szCs w:val="28"/>
        </w:rPr>
        <w:t>я</w:t>
      </w:r>
      <w:r w:rsidR="005F6C5C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проектов муниципальных нормативных правовых актов городского округа </w:t>
      </w:r>
      <w:r w:rsidR="005A58CE">
        <w:rPr>
          <w:rFonts w:ascii="Times New Roman" w:hAnsi="Times New Roman" w:cs="Times New Roman"/>
          <w:sz w:val="28"/>
          <w:szCs w:val="28"/>
        </w:rPr>
        <w:t>«Город Калининград»</w:t>
      </w:r>
      <w:r w:rsidR="005F6C5C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городского округа </w:t>
      </w:r>
      <w:r w:rsidR="005A58CE">
        <w:rPr>
          <w:rFonts w:ascii="Times New Roman" w:hAnsi="Times New Roman" w:cs="Times New Roman"/>
          <w:sz w:val="28"/>
          <w:szCs w:val="28"/>
        </w:rPr>
        <w:t>«</w:t>
      </w:r>
      <w:r w:rsidR="005F6C5C">
        <w:rPr>
          <w:rFonts w:ascii="Times New Roman" w:hAnsi="Times New Roman" w:cs="Times New Roman"/>
          <w:sz w:val="28"/>
          <w:szCs w:val="28"/>
        </w:rPr>
        <w:t>Город Калининград</w:t>
      </w:r>
      <w:r w:rsidR="005A58CE">
        <w:rPr>
          <w:rFonts w:ascii="Times New Roman" w:hAnsi="Times New Roman" w:cs="Times New Roman"/>
          <w:sz w:val="28"/>
          <w:szCs w:val="28"/>
        </w:rPr>
        <w:t>»</w:t>
      </w:r>
      <w:r w:rsidR="005F6C5C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694A0C">
        <w:rPr>
          <w:rFonts w:ascii="Times New Roman" w:hAnsi="Times New Roman" w:cs="Times New Roman"/>
          <w:sz w:val="28"/>
          <w:szCs w:val="28"/>
        </w:rPr>
        <w:t>,</w:t>
      </w:r>
      <w:r w:rsidR="005F6C5C">
        <w:rPr>
          <w:rFonts w:ascii="Times New Roman" w:hAnsi="Times New Roman" w:cs="Times New Roman"/>
          <w:sz w:val="28"/>
          <w:szCs w:val="28"/>
        </w:rPr>
        <w:t xml:space="preserve"> </w:t>
      </w:r>
      <w:r w:rsidR="00477E5B" w:rsidRPr="00523EDD">
        <w:rPr>
          <w:rFonts w:ascii="Times New Roman" w:hAnsi="Times New Roman" w:cs="Times New Roman"/>
          <w:sz w:val="28"/>
          <w:szCs w:val="28"/>
        </w:rPr>
        <w:t>в соответстви</w:t>
      </w:r>
      <w:r w:rsidR="00477E5B">
        <w:rPr>
          <w:rFonts w:ascii="Times New Roman" w:hAnsi="Times New Roman" w:cs="Times New Roman"/>
          <w:sz w:val="28"/>
          <w:szCs w:val="28"/>
        </w:rPr>
        <w:t>е с Законом Калининградской области</w:t>
      </w:r>
      <w:r w:rsidR="005F6C5C">
        <w:rPr>
          <w:rFonts w:ascii="Times New Roman" w:hAnsi="Times New Roman" w:cs="Times New Roman"/>
          <w:sz w:val="28"/>
          <w:szCs w:val="28"/>
        </w:rPr>
        <w:t xml:space="preserve"> </w:t>
      </w:r>
      <w:r w:rsidR="00694A0C">
        <w:rPr>
          <w:rFonts w:ascii="Times New Roman" w:hAnsi="Times New Roman" w:cs="Times New Roman"/>
          <w:sz w:val="28"/>
          <w:szCs w:val="28"/>
        </w:rPr>
        <w:t>от 25.11.2015 № 476 «Об оценке регулирующего воздействия проектов нормативных правовых актов Калининградской области, проектов муниципальных нормативных правовых актов и экспертизе нормативных правовых актов Калининградской области, муниципальных нормативных правовых актов»</w:t>
      </w:r>
      <w:r w:rsidR="00477E5B">
        <w:rPr>
          <w:rFonts w:ascii="Times New Roman" w:hAnsi="Times New Roman" w:cs="Times New Roman"/>
          <w:sz w:val="28"/>
          <w:szCs w:val="28"/>
        </w:rPr>
        <w:t>, нормативными правовыми актами Российской Федерации, а также н</w:t>
      </w:r>
      <w:r w:rsidRPr="00523EDD">
        <w:rPr>
          <w:rFonts w:ascii="Times New Roman" w:hAnsi="Times New Roman" w:cs="Times New Roman"/>
          <w:sz w:val="28"/>
          <w:szCs w:val="28"/>
        </w:rPr>
        <w:t>а основании решения городского Сове</w:t>
      </w:r>
      <w:r w:rsidR="00366C29">
        <w:rPr>
          <w:rFonts w:ascii="Times New Roman" w:hAnsi="Times New Roman" w:cs="Times New Roman"/>
          <w:sz w:val="28"/>
          <w:szCs w:val="28"/>
        </w:rPr>
        <w:t>та депутатов Калининграда от 24.05.</w:t>
      </w:r>
      <w:r w:rsidRPr="00523EDD">
        <w:rPr>
          <w:rFonts w:ascii="Times New Roman" w:hAnsi="Times New Roman" w:cs="Times New Roman"/>
          <w:sz w:val="28"/>
          <w:szCs w:val="28"/>
        </w:rPr>
        <w:t xml:space="preserve">2017 № 107 «О возложении на администрацию городского округа «Город Калининград» обязанностей уполномоченного органа в сфере проведения оценки регулирующего воздействия проектов муниципальных нормативных правовых актов </w:t>
      </w:r>
      <w:r w:rsidR="00020CE9" w:rsidRPr="00523EDD">
        <w:rPr>
          <w:rFonts w:ascii="Times New Roman" w:hAnsi="Times New Roman" w:cs="Times New Roman"/>
          <w:sz w:val="28"/>
          <w:szCs w:val="28"/>
        </w:rPr>
        <w:t>городского Совета депутатов Калининграда и экспертизы муниципальных нормативных правовых актов городского Совета депутатов Калининграда, затрагивающих вопросы осуществления предпринимательской и инвестиционной деятельности»</w:t>
      </w:r>
      <w:r w:rsidR="00555A44" w:rsidRPr="00523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19C" w:rsidRPr="00523EDD" w:rsidRDefault="005F119C" w:rsidP="005F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A44" w:rsidRPr="00523EDD" w:rsidRDefault="00555A44" w:rsidP="005F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119C" w:rsidRPr="00523EDD" w:rsidRDefault="005F119C" w:rsidP="005F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6E6" w:rsidRDefault="00555A44" w:rsidP="000B4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sz w:val="28"/>
          <w:szCs w:val="28"/>
        </w:rPr>
        <w:tab/>
      </w:r>
      <w:r w:rsidR="000B46E6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проведении оценки регулирующего воздействия проектов муниципальных нормативных правовых актов городского </w:t>
      </w:r>
      <w:r w:rsidR="000B46E6"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="005A58CE">
        <w:rPr>
          <w:rFonts w:ascii="Times New Roman" w:hAnsi="Times New Roman" w:cs="Times New Roman"/>
          <w:sz w:val="28"/>
          <w:szCs w:val="28"/>
        </w:rPr>
        <w:t>«</w:t>
      </w:r>
      <w:r w:rsidR="000B46E6">
        <w:rPr>
          <w:rFonts w:ascii="Times New Roman" w:hAnsi="Times New Roman" w:cs="Times New Roman"/>
          <w:sz w:val="28"/>
          <w:szCs w:val="28"/>
        </w:rPr>
        <w:t>Город Калининград</w:t>
      </w:r>
      <w:r w:rsidR="005A58CE">
        <w:rPr>
          <w:rFonts w:ascii="Times New Roman" w:hAnsi="Times New Roman" w:cs="Times New Roman"/>
          <w:sz w:val="28"/>
          <w:szCs w:val="28"/>
        </w:rPr>
        <w:t>»</w:t>
      </w:r>
      <w:r w:rsidR="000B46E6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="005F6C5C">
        <w:rPr>
          <w:rFonts w:ascii="Times New Roman" w:hAnsi="Times New Roman" w:cs="Times New Roman"/>
          <w:sz w:val="28"/>
          <w:szCs w:val="28"/>
        </w:rPr>
        <w:t>г</w:t>
      </w:r>
      <w:r w:rsidR="000B46E6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5A58CE">
        <w:rPr>
          <w:rFonts w:ascii="Times New Roman" w:hAnsi="Times New Roman" w:cs="Times New Roman"/>
          <w:sz w:val="28"/>
          <w:szCs w:val="28"/>
        </w:rPr>
        <w:t>«</w:t>
      </w:r>
      <w:r w:rsidR="000B46E6">
        <w:rPr>
          <w:rFonts w:ascii="Times New Roman" w:hAnsi="Times New Roman" w:cs="Times New Roman"/>
          <w:sz w:val="28"/>
          <w:szCs w:val="28"/>
        </w:rPr>
        <w:t>Город Калининград</w:t>
      </w:r>
      <w:r w:rsidR="005A58CE">
        <w:rPr>
          <w:rFonts w:ascii="Times New Roman" w:hAnsi="Times New Roman" w:cs="Times New Roman"/>
          <w:sz w:val="28"/>
          <w:szCs w:val="28"/>
        </w:rPr>
        <w:t>»</w:t>
      </w:r>
      <w:r w:rsidR="000B46E6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Положение) </w:t>
      </w:r>
      <w:r w:rsidR="00CD4EE8">
        <w:rPr>
          <w:rFonts w:ascii="Times New Roman" w:hAnsi="Times New Roman" w:cs="Times New Roman"/>
          <w:sz w:val="28"/>
          <w:szCs w:val="28"/>
        </w:rPr>
        <w:t>(приложение</w:t>
      </w:r>
      <w:r w:rsidR="000B46E6">
        <w:rPr>
          <w:rFonts w:ascii="Times New Roman" w:hAnsi="Times New Roman" w:cs="Times New Roman"/>
          <w:sz w:val="28"/>
          <w:szCs w:val="28"/>
        </w:rPr>
        <w:t>).</w:t>
      </w:r>
    </w:p>
    <w:p w:rsidR="005F6C5C" w:rsidRDefault="005F6C5C" w:rsidP="005F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состав комиссии по оценке регулирующего воздействия проектов муниципальных нормативных правовых актов городского округа </w:t>
      </w:r>
      <w:r w:rsidR="005A58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Калининград</w:t>
      </w:r>
      <w:r w:rsidR="005A58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экспертизе муниципальных нормативных правовых актов городского округа </w:t>
      </w:r>
      <w:r w:rsidR="005A58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Калининград</w:t>
      </w:r>
      <w:r w:rsidR="005A58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деятельности, утверждается распоряжением администрации городского округа «Город Калининград».</w:t>
      </w:r>
    </w:p>
    <w:p w:rsidR="005F6C5C" w:rsidRDefault="005F6C5C" w:rsidP="005F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городского округа «Город Калининград» от 04.02.2015 № 145 «Об утверждении Положения о проведении оценки регулирующего воздействия проектов муниципальных нормативных правовых актов администрации городского округа «Город Калининград» и экспертизы муниципальных нормативных правовых актов администрации городского округа «Город Калининград», затрагивающих вопросы осуществления предпринимательской и инвестиционной деятельности» </w:t>
      </w:r>
      <w:r w:rsidR="00CD4EE8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CD4EE8" w:rsidRDefault="00CD4EE8" w:rsidP="00CD4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6C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r w:rsidR="005A58CE">
        <w:rPr>
          <w:rFonts w:ascii="Times New Roman" w:hAnsi="Times New Roman" w:cs="Times New Roman"/>
          <w:sz w:val="28"/>
          <w:szCs w:val="28"/>
        </w:rPr>
        <w:t>«Город Калининград»</w:t>
      </w:r>
      <w:r>
        <w:rPr>
          <w:rFonts w:ascii="Times New Roman" w:hAnsi="Times New Roman" w:cs="Times New Roman"/>
          <w:sz w:val="28"/>
          <w:szCs w:val="28"/>
        </w:rPr>
        <w:t xml:space="preserve"> (В.М. Горбань) обеспечить опубликование настоящего постановления в газете </w:t>
      </w:r>
      <w:r w:rsidR="005A58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="005A58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городского округа </w:t>
      </w:r>
      <w:r w:rsidR="005A58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</w:t>
      </w:r>
      <w:r w:rsidR="005A58CE">
        <w:rPr>
          <w:rFonts w:ascii="Times New Roman" w:hAnsi="Times New Roman" w:cs="Times New Roman"/>
          <w:sz w:val="28"/>
          <w:szCs w:val="28"/>
        </w:rPr>
        <w:t>од Калининград»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Интернет, направление копии настоящего постановления в Правительство Калининградской области для внесения в региональный регистр муниципальных нормативных правовых актов.</w:t>
      </w:r>
    </w:p>
    <w:p w:rsidR="005F6C5C" w:rsidRDefault="00CD4EE8" w:rsidP="00CD4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6C5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управляющего делами а</w:t>
      </w:r>
      <w:r w:rsidR="005A58CE">
        <w:rPr>
          <w:rFonts w:ascii="Times New Roman" w:hAnsi="Times New Roman" w:cs="Times New Roman"/>
          <w:sz w:val="28"/>
          <w:szCs w:val="28"/>
        </w:rPr>
        <w:t>дминистрации городского округа «Город Калининград»</w:t>
      </w:r>
      <w:r w:rsidR="005F6C5C">
        <w:rPr>
          <w:rFonts w:ascii="Times New Roman" w:hAnsi="Times New Roman" w:cs="Times New Roman"/>
          <w:sz w:val="28"/>
          <w:szCs w:val="28"/>
        </w:rPr>
        <w:t xml:space="preserve"> И.В. Воробьеву, заместителя главы администрации, председателя комитета экономики, финансов и контроля а</w:t>
      </w:r>
      <w:r w:rsidR="005A58CE">
        <w:rPr>
          <w:rFonts w:ascii="Times New Roman" w:hAnsi="Times New Roman" w:cs="Times New Roman"/>
          <w:sz w:val="28"/>
          <w:szCs w:val="28"/>
        </w:rPr>
        <w:t>дминистрации городского округа «</w:t>
      </w:r>
      <w:r w:rsidR="005F6C5C">
        <w:rPr>
          <w:rFonts w:ascii="Times New Roman" w:hAnsi="Times New Roman" w:cs="Times New Roman"/>
          <w:sz w:val="28"/>
          <w:szCs w:val="28"/>
        </w:rPr>
        <w:t>Город Калининград</w:t>
      </w:r>
      <w:r w:rsidR="005A58CE">
        <w:rPr>
          <w:rFonts w:ascii="Times New Roman" w:hAnsi="Times New Roman" w:cs="Times New Roman"/>
          <w:sz w:val="28"/>
          <w:szCs w:val="28"/>
        </w:rPr>
        <w:t>»</w:t>
      </w:r>
      <w:r w:rsidR="005F6C5C">
        <w:rPr>
          <w:rFonts w:ascii="Times New Roman" w:hAnsi="Times New Roman" w:cs="Times New Roman"/>
          <w:sz w:val="28"/>
          <w:szCs w:val="28"/>
        </w:rPr>
        <w:t xml:space="preserve"> Н.А. Дмитриеву, заместителя главы администрации, председателя комитета архитектуры и строительства администрации городского окру</w:t>
      </w:r>
      <w:r w:rsidR="005A58CE">
        <w:rPr>
          <w:rFonts w:ascii="Times New Roman" w:hAnsi="Times New Roman" w:cs="Times New Roman"/>
          <w:sz w:val="28"/>
          <w:szCs w:val="28"/>
        </w:rPr>
        <w:t>га «</w:t>
      </w:r>
      <w:r w:rsidR="005F6C5C">
        <w:rPr>
          <w:rFonts w:ascii="Times New Roman" w:hAnsi="Times New Roman" w:cs="Times New Roman"/>
          <w:sz w:val="28"/>
          <w:szCs w:val="28"/>
        </w:rPr>
        <w:t>Город Калининград</w:t>
      </w:r>
      <w:r w:rsidR="005A58CE">
        <w:rPr>
          <w:rFonts w:ascii="Times New Roman" w:hAnsi="Times New Roman" w:cs="Times New Roman"/>
          <w:sz w:val="28"/>
          <w:szCs w:val="28"/>
        </w:rPr>
        <w:t>»</w:t>
      </w:r>
      <w:r w:rsidR="005F6C5C">
        <w:rPr>
          <w:rFonts w:ascii="Times New Roman" w:hAnsi="Times New Roman" w:cs="Times New Roman"/>
          <w:sz w:val="28"/>
          <w:szCs w:val="28"/>
        </w:rPr>
        <w:t xml:space="preserve"> А.Л. Крупина,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58CE">
        <w:rPr>
          <w:rFonts w:ascii="Times New Roman" w:hAnsi="Times New Roman" w:cs="Times New Roman"/>
          <w:sz w:val="28"/>
          <w:szCs w:val="28"/>
        </w:rPr>
        <w:t xml:space="preserve"> </w:t>
      </w:r>
      <w:r w:rsidR="005F6C5C">
        <w:rPr>
          <w:rFonts w:ascii="Times New Roman" w:hAnsi="Times New Roman" w:cs="Times New Roman"/>
          <w:sz w:val="28"/>
          <w:szCs w:val="28"/>
        </w:rPr>
        <w:t>заместителя главы администрации, председателя комитета городского хозяйства а</w:t>
      </w:r>
      <w:r w:rsidR="005A58CE">
        <w:rPr>
          <w:rFonts w:ascii="Times New Roman" w:hAnsi="Times New Roman" w:cs="Times New Roman"/>
          <w:sz w:val="28"/>
          <w:szCs w:val="28"/>
        </w:rPr>
        <w:t>дминистрации городского округа «Город Калининград»</w:t>
      </w:r>
      <w:r w:rsidR="005F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C5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Н.Машкова</w:t>
      </w:r>
      <w:proofErr w:type="spellEnd"/>
      <w:r w:rsidR="005F6C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F6C5C">
        <w:rPr>
          <w:rFonts w:ascii="Times New Roman" w:hAnsi="Times New Roman" w:cs="Times New Roman"/>
          <w:sz w:val="28"/>
          <w:szCs w:val="28"/>
        </w:rPr>
        <w:t xml:space="preserve"> председателя комитета муниципального имущества и земельных ресурсов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58CE">
        <w:rPr>
          <w:rFonts w:ascii="Times New Roman" w:hAnsi="Times New Roman" w:cs="Times New Roman"/>
          <w:sz w:val="28"/>
          <w:szCs w:val="28"/>
        </w:rPr>
        <w:t xml:space="preserve"> «Город Калининград»</w:t>
      </w:r>
      <w:r>
        <w:rPr>
          <w:rFonts w:ascii="Times New Roman" w:hAnsi="Times New Roman" w:cs="Times New Roman"/>
          <w:sz w:val="28"/>
          <w:szCs w:val="28"/>
        </w:rPr>
        <w:t xml:space="preserve"> С.В. Румянцева</w:t>
      </w:r>
      <w:r w:rsidR="005F6C5C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администрации, председателя комитета по социальной политике администрации городского округа </w:t>
      </w:r>
      <w:r w:rsidR="005A58CE">
        <w:rPr>
          <w:rFonts w:ascii="Times New Roman" w:hAnsi="Times New Roman" w:cs="Times New Roman"/>
          <w:sz w:val="28"/>
          <w:szCs w:val="28"/>
        </w:rPr>
        <w:t>«</w:t>
      </w:r>
      <w:r w:rsidR="005F6C5C">
        <w:rPr>
          <w:rFonts w:ascii="Times New Roman" w:hAnsi="Times New Roman" w:cs="Times New Roman"/>
          <w:sz w:val="28"/>
          <w:szCs w:val="28"/>
        </w:rPr>
        <w:t>Город Калининград</w:t>
      </w:r>
      <w:r w:rsidR="005A58CE">
        <w:rPr>
          <w:rFonts w:ascii="Times New Roman" w:hAnsi="Times New Roman" w:cs="Times New Roman"/>
          <w:sz w:val="28"/>
          <w:szCs w:val="28"/>
        </w:rPr>
        <w:t>»</w:t>
      </w:r>
      <w:r w:rsidR="005F6C5C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5F6C5C">
        <w:rPr>
          <w:rFonts w:ascii="Times New Roman" w:hAnsi="Times New Roman" w:cs="Times New Roman"/>
          <w:sz w:val="28"/>
          <w:szCs w:val="28"/>
        </w:rPr>
        <w:t>Апполонову</w:t>
      </w:r>
      <w:proofErr w:type="spellEnd"/>
      <w:r w:rsidR="005F6C5C">
        <w:rPr>
          <w:rFonts w:ascii="Times New Roman" w:hAnsi="Times New Roman" w:cs="Times New Roman"/>
          <w:sz w:val="28"/>
          <w:szCs w:val="28"/>
        </w:rPr>
        <w:t>, председателя комитета по образованию а</w:t>
      </w:r>
      <w:r w:rsidR="005A58CE">
        <w:rPr>
          <w:rFonts w:ascii="Times New Roman" w:hAnsi="Times New Roman" w:cs="Times New Roman"/>
          <w:sz w:val="28"/>
          <w:szCs w:val="28"/>
        </w:rPr>
        <w:t>дминистрации городского округа «</w:t>
      </w:r>
      <w:r w:rsidR="005F6C5C">
        <w:rPr>
          <w:rFonts w:ascii="Times New Roman" w:hAnsi="Times New Roman" w:cs="Times New Roman"/>
          <w:sz w:val="28"/>
          <w:szCs w:val="28"/>
        </w:rPr>
        <w:t>Город Калининград</w:t>
      </w:r>
      <w:r w:rsidR="005A58CE">
        <w:rPr>
          <w:rFonts w:ascii="Times New Roman" w:hAnsi="Times New Roman" w:cs="Times New Roman"/>
          <w:sz w:val="28"/>
          <w:szCs w:val="28"/>
        </w:rPr>
        <w:t>»</w:t>
      </w:r>
      <w:r w:rsidR="005F6C5C">
        <w:rPr>
          <w:rFonts w:ascii="Times New Roman" w:hAnsi="Times New Roman" w:cs="Times New Roman"/>
          <w:sz w:val="28"/>
          <w:szCs w:val="28"/>
        </w:rPr>
        <w:t xml:space="preserve"> Т.М. Петухову.</w:t>
      </w:r>
    </w:p>
    <w:p w:rsidR="00B16F80" w:rsidRDefault="00B16F80" w:rsidP="005F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8CE" w:rsidRDefault="00111091" w:rsidP="00111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Ярошук</w:t>
      </w:r>
      <w:proofErr w:type="spellEnd"/>
    </w:p>
    <w:p w:rsidR="00DF545F" w:rsidRDefault="00DF545F" w:rsidP="005F11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545F" w:rsidRDefault="00DF545F" w:rsidP="005F11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545F" w:rsidRDefault="00DF545F" w:rsidP="005F11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46E6" w:rsidRPr="005A58CE" w:rsidRDefault="005A58CE" w:rsidP="005F11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Исп.Шефер</w:t>
      </w:r>
      <w:proofErr w:type="spellEnd"/>
      <w:r>
        <w:rPr>
          <w:rFonts w:ascii="Times New Roman" w:hAnsi="Times New Roman" w:cs="Times New Roman"/>
        </w:rPr>
        <w:t xml:space="preserve"> В.А. 92-30-61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A58CE">
        <w:rPr>
          <w:rFonts w:ascii="Times New Roman" w:hAnsi="Times New Roman" w:cs="Times New Roman"/>
          <w:bCs/>
          <w:sz w:val="28"/>
          <w:szCs w:val="28"/>
        </w:rPr>
        <w:t>п</w:t>
      </w:r>
      <w:r w:rsidRPr="00111091">
        <w:rPr>
          <w:rFonts w:ascii="Times New Roman" w:hAnsi="Times New Roman" w:cs="Times New Roman"/>
          <w:bCs/>
          <w:sz w:val="28"/>
          <w:szCs w:val="28"/>
        </w:rPr>
        <w:t>остановлению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111091" w:rsidRDefault="005A58CE" w:rsidP="0011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11091" w:rsidRDefault="00111091" w:rsidP="0011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 № _______</w:t>
      </w:r>
    </w:p>
    <w:p w:rsidR="00111091" w:rsidRDefault="00111091" w:rsidP="0011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о проведении оценки регулирующего воздействия проектов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муниципальных нормативных правовых актов </w:t>
      </w:r>
      <w:r w:rsidR="005A58CE">
        <w:rPr>
          <w:rFonts w:ascii="Times New Roman" w:hAnsi="Times New Roman" w:cs="Times New Roman"/>
          <w:bCs/>
          <w:sz w:val="28"/>
          <w:szCs w:val="28"/>
        </w:rPr>
        <w:t>городского округа «Город Калининград»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и экспертизы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муниципальных нормативных правовых актов 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="005A58CE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5A58CE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>, затрагивающих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вопросы осуществления предпринимательской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и инвестиционной деятельности</w:t>
      </w:r>
    </w:p>
    <w:p w:rsidR="00A1414C" w:rsidRDefault="00A1414C" w:rsidP="001110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1091" w:rsidRPr="00111091" w:rsidRDefault="00111091" w:rsidP="00A1414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разработано в соответствии с Федеральным </w:t>
      </w:r>
      <w:r w:rsidR="00A1414C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от 06.10.2003 N 131-ФЗ </w:t>
      </w:r>
      <w:r w:rsidR="005A58CE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58CE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414C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Pr="00111091">
        <w:rPr>
          <w:rFonts w:ascii="Times New Roman" w:hAnsi="Times New Roman" w:cs="Times New Roman"/>
          <w:bCs/>
          <w:sz w:val="28"/>
          <w:szCs w:val="28"/>
        </w:rPr>
        <w:t>Калининградской области</w:t>
      </w:r>
      <w:r w:rsidR="00A14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14C">
        <w:rPr>
          <w:rFonts w:ascii="Times New Roman" w:hAnsi="Times New Roman" w:cs="Times New Roman"/>
          <w:sz w:val="28"/>
          <w:szCs w:val="28"/>
        </w:rPr>
        <w:t xml:space="preserve">от 25.11.2015 № 476 «Об оценке регулирующего воздействия проектов нормативных правовых актов Калининградской области, проектов муниципальных нормативных правовых актов и экспертизе нормативных правовых актов Калининградской области, муниципальных нормативных правовых актов» 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и устанавливает порядок проведения оценки регулирующего воздействия проектов муниципальных нормативных правовых актов городского округа </w:t>
      </w:r>
      <w:r w:rsidR="005A58CE">
        <w:rPr>
          <w:rFonts w:ascii="Times New Roman" w:hAnsi="Times New Roman" w:cs="Times New Roman"/>
          <w:bCs/>
          <w:sz w:val="28"/>
          <w:szCs w:val="28"/>
        </w:rPr>
        <w:t>«Город Калининград»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(далее - проекты муниципальных нормативных правовых актов) и экспертизы муниципальных нормативных правовых актов городского округа </w:t>
      </w:r>
      <w:r w:rsidR="005A58CE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5A58CE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(далее - муниципальные нормативные правовые акты), затрагивающих вопросы осуществления предпринимательской и инвестиционной деятельности.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1.2. В настоящем Положении применяются следующие понятия:</w:t>
      </w:r>
    </w:p>
    <w:p w:rsidR="003028B0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- разработчики проектов муниципальных нормативных правовых актов </w:t>
      </w:r>
      <w:r w:rsidR="00694A0C">
        <w:rPr>
          <w:rFonts w:ascii="Times New Roman" w:hAnsi="Times New Roman" w:cs="Times New Roman"/>
          <w:bCs/>
          <w:sz w:val="28"/>
          <w:szCs w:val="28"/>
        </w:rPr>
        <w:t>-</w:t>
      </w:r>
    </w:p>
    <w:p w:rsidR="003028B0" w:rsidRDefault="005A58CE" w:rsidP="00694A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8B0">
        <w:rPr>
          <w:rFonts w:ascii="Times New Roman" w:hAnsi="Times New Roman" w:cs="Times New Roman"/>
          <w:sz w:val="28"/>
          <w:szCs w:val="28"/>
        </w:rPr>
        <w:t xml:space="preserve">ородской Совет депутатов Калининграда, администрация городского округа «Город Калининград», структурные подразделения администрации городского округа «Город Калининград», </w:t>
      </w:r>
      <w:r w:rsidR="00694A0C">
        <w:rPr>
          <w:rFonts w:ascii="Times New Roman" w:hAnsi="Times New Roman" w:cs="Times New Roman"/>
          <w:sz w:val="28"/>
          <w:szCs w:val="28"/>
        </w:rPr>
        <w:t>являющиеся юридическими лицами</w:t>
      </w:r>
      <w:r w:rsidR="00210769">
        <w:rPr>
          <w:rFonts w:ascii="Times New Roman" w:hAnsi="Times New Roman" w:cs="Times New Roman"/>
          <w:sz w:val="28"/>
          <w:szCs w:val="28"/>
        </w:rPr>
        <w:t>,</w:t>
      </w:r>
      <w:r w:rsidR="00694A0C">
        <w:rPr>
          <w:rFonts w:ascii="Times New Roman" w:hAnsi="Times New Roman" w:cs="Times New Roman"/>
          <w:sz w:val="28"/>
          <w:szCs w:val="28"/>
        </w:rPr>
        <w:t xml:space="preserve"> иные </w:t>
      </w:r>
      <w:r w:rsidR="003028B0"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="00694A0C">
        <w:rPr>
          <w:rFonts w:ascii="Times New Roman" w:hAnsi="Times New Roman" w:cs="Times New Roman"/>
          <w:sz w:val="28"/>
          <w:szCs w:val="28"/>
        </w:rPr>
        <w:t xml:space="preserve">правотворческой </w:t>
      </w:r>
      <w:r w:rsidR="003028B0">
        <w:rPr>
          <w:rFonts w:ascii="Times New Roman" w:hAnsi="Times New Roman" w:cs="Times New Roman"/>
          <w:sz w:val="28"/>
          <w:szCs w:val="28"/>
        </w:rPr>
        <w:t>инициативы, определенные</w:t>
      </w:r>
      <w:r w:rsidR="00694A0C">
        <w:rPr>
          <w:rFonts w:ascii="Times New Roman" w:hAnsi="Times New Roman" w:cs="Times New Roman"/>
          <w:sz w:val="28"/>
          <w:szCs w:val="28"/>
        </w:rPr>
        <w:t xml:space="preserve"> Уставом городского округа «Город Калининград»</w:t>
      </w:r>
      <w:r w:rsidR="00642749">
        <w:rPr>
          <w:rFonts w:ascii="Times New Roman" w:hAnsi="Times New Roman" w:cs="Times New Roman"/>
          <w:sz w:val="28"/>
          <w:szCs w:val="28"/>
        </w:rPr>
        <w:t xml:space="preserve"> и</w:t>
      </w:r>
      <w:r w:rsidR="001F014D">
        <w:rPr>
          <w:rFonts w:ascii="Times New Roman" w:hAnsi="Times New Roman" w:cs="Times New Roman"/>
          <w:sz w:val="28"/>
          <w:szCs w:val="28"/>
        </w:rPr>
        <w:t xml:space="preserve"> осуществляющие в пределах предоставленных полномочий функции по вопросам местного значения</w:t>
      </w:r>
      <w:r w:rsidR="003028B0">
        <w:rPr>
          <w:rFonts w:ascii="Times New Roman" w:hAnsi="Times New Roman" w:cs="Times New Roman"/>
          <w:sz w:val="28"/>
          <w:szCs w:val="28"/>
        </w:rPr>
        <w:t xml:space="preserve"> (далее - разработчики)</w:t>
      </w:r>
      <w:r w:rsidR="00694A0C">
        <w:rPr>
          <w:rFonts w:ascii="Times New Roman" w:hAnsi="Times New Roman" w:cs="Times New Roman"/>
          <w:sz w:val="28"/>
          <w:szCs w:val="28"/>
        </w:rPr>
        <w:t>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- публичные консультации - открытое обсуждение проекта муниципального нормативного правового акта с заинтересованными лицами, организуемое разработчиком в ходе проведения процедуры оценки регулирующего воздействия и подготовки заключения об оценке регулирующего воздействия;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заключение об оценке регулирующего воздействия проекта муниципального нормативного правового акта - завершающий процедуру оценки регулирующего воздействия документ, содержащий выводы о соблюдении </w:t>
      </w:r>
      <w:r w:rsidR="008078A2">
        <w:rPr>
          <w:rFonts w:ascii="Times New Roman" w:hAnsi="Times New Roman" w:cs="Times New Roman"/>
          <w:bCs/>
          <w:sz w:val="28"/>
          <w:szCs w:val="28"/>
        </w:rPr>
        <w:t>р</w:t>
      </w:r>
      <w:r w:rsidRPr="00111091">
        <w:rPr>
          <w:rFonts w:ascii="Times New Roman" w:hAnsi="Times New Roman" w:cs="Times New Roman"/>
          <w:bCs/>
          <w:sz w:val="28"/>
          <w:szCs w:val="28"/>
        </w:rPr>
        <w:t>азработчиком установленного порядка проведения процедуры оценки регулирующего воздействия, а также об обоснованности полученных разработчиком результатов оценки регулирующего воздействия проекта муниципального нормативного правового акта;</w:t>
      </w:r>
    </w:p>
    <w:p w:rsid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- заключение об экспертизе муниципального нормативного правового акта - завершающий экспертизу документ, содержащий выводы о положениях муниципального нормативного правового акта,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</w:t>
      </w:r>
      <w:r w:rsidR="00EC6CEA">
        <w:rPr>
          <w:rFonts w:ascii="Times New Roman" w:hAnsi="Times New Roman" w:cs="Times New Roman"/>
          <w:bCs/>
          <w:sz w:val="28"/>
          <w:szCs w:val="28"/>
        </w:rPr>
        <w:t>водов;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Иные понятия, используемые в настоящем Положении, применяются в тех же значениях, что и в нормативных правовых актах Российской Федерации, Калининградской области, муниципальных правовых актах городского округа </w:t>
      </w:r>
      <w:r w:rsidR="000B56C2">
        <w:rPr>
          <w:rFonts w:ascii="Times New Roman" w:hAnsi="Times New Roman" w:cs="Times New Roman"/>
          <w:bCs/>
          <w:sz w:val="28"/>
          <w:szCs w:val="28"/>
        </w:rPr>
        <w:t>«Город Калининград»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>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1.3. Комиссия по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 (далее - Комиссия), является коллегиальным органом администрации городского округа </w:t>
      </w:r>
      <w:r w:rsidR="00740050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740050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и осуществляет оценку соблюдения разработчиком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1.3.1. Комиссия состоит из председателя, двух заместителей председателя, членов Комиссии и секретаря.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1.3.2. Комиссия осуществляет свою деятельность в форме заседаний. Заседание Комиссии правомочно, если на нем присутствует более половины ее членов.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1.3.3. Решения Комиссии принимаются простым большинством голосов ее членов, участвующих в голосовании. Секретарь права голоса не имеет. В случае если голоса разделились поровну, право решающего голоса принадлежит председательствующему на заседании Комиссии.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1.3.4. Председатель Комиссии назначает дату заседания, руководит работой Комиссии, председательствует на заседаниях Комиссии, подписывает протоколы заседаний, заключения об оценке регулирующего воздействия проектов муниципальных нормативных правовых актов и об экспертизе муниципальных нормативных правовых актов, несет ответственность за выполнение возложенных на Комиссию задач.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В период отсутствия председателя Комиссии его обязанности выполняет один из заместителей председателя.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1.3.5. Секретарь Комиссии не менее чем за 3 рабочих дня до даты заседания информирует членов Комиссии о месте и времени проведения заседания Комиссии, организует подготовку материалов к заседаниям, оформляет </w:t>
      </w:r>
      <w:r w:rsidRPr="001110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протоколы заседаний, заключения об оценке регулирующего воздействия проектов муниципальных нормативных правовых актов, заключения об экспертизе муниципальных нормативных правовых актов, размещает планы проведения экспертизы, протоколы заседаний и заключения Комиссии на официальном сайте администрации городского округа </w:t>
      </w:r>
      <w:r w:rsidR="00F20AC6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</w:t>
      </w:r>
      <w:r w:rsidR="00F20AC6">
        <w:rPr>
          <w:rFonts w:ascii="Times New Roman" w:hAnsi="Times New Roman" w:cs="Times New Roman"/>
          <w:bCs/>
          <w:sz w:val="28"/>
          <w:szCs w:val="28"/>
        </w:rPr>
        <w:t>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в сети</w:t>
      </w:r>
      <w:r w:rsidR="00210769">
        <w:rPr>
          <w:rFonts w:ascii="Times New Roman" w:hAnsi="Times New Roman" w:cs="Times New Roman"/>
          <w:bCs/>
          <w:sz w:val="28"/>
          <w:szCs w:val="28"/>
        </w:rPr>
        <w:t xml:space="preserve"> Интернет в установленные сроки, направляет разработчику заключение об оценке регулирующего воздействия проекта муниципального нормативного правового акта.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1.3.6. Комиссия имеет право: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а) запрашивать в </w:t>
      </w:r>
      <w:r w:rsidR="00210769">
        <w:rPr>
          <w:rFonts w:ascii="Times New Roman" w:hAnsi="Times New Roman" w:cs="Times New Roman"/>
          <w:bCs/>
          <w:sz w:val="28"/>
          <w:szCs w:val="28"/>
        </w:rPr>
        <w:t xml:space="preserve">городском Совете депутатов, 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подразделениях администрации городского округа </w:t>
      </w:r>
      <w:r w:rsidR="00F20AC6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F20AC6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>, муниципальных предприятиях и учреждениях, общественных объединениях необходимую информацию по существу проводимой экспертизы;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б) привлекать специалистов </w:t>
      </w:r>
      <w:r w:rsidR="00223651">
        <w:rPr>
          <w:rFonts w:ascii="Times New Roman" w:hAnsi="Times New Roman" w:cs="Times New Roman"/>
          <w:bCs/>
          <w:sz w:val="28"/>
          <w:szCs w:val="28"/>
        </w:rPr>
        <w:t xml:space="preserve">городского Совета депутатов, 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администрации городского округа </w:t>
      </w:r>
      <w:r w:rsidR="00F20AC6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F20AC6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>, муниципальных предприятий и учреждений, общественных объединений в целях реализации своих полномочий.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1.3.7. Организационно-техническое обеспечение деятельности Комиссии осуществляет административное управление администрации город</w:t>
      </w:r>
      <w:r w:rsidR="00F20AC6">
        <w:rPr>
          <w:rFonts w:ascii="Times New Roman" w:hAnsi="Times New Roman" w:cs="Times New Roman"/>
          <w:bCs/>
          <w:sz w:val="28"/>
          <w:szCs w:val="28"/>
        </w:rPr>
        <w:t>ского округа «Город Калининград»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>.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42"/>
      <w:bookmarkEnd w:id="0"/>
      <w:r w:rsidRPr="00111091">
        <w:rPr>
          <w:rFonts w:ascii="Times New Roman" w:hAnsi="Times New Roman" w:cs="Times New Roman"/>
          <w:bCs/>
          <w:sz w:val="28"/>
          <w:szCs w:val="28"/>
        </w:rPr>
        <w:t>II. Проведение оценки регулирующего воздействия проектов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муниципальных нормативных правовых актов городского округа </w:t>
      </w:r>
      <w:r w:rsidR="00F20AC6">
        <w:rPr>
          <w:rFonts w:ascii="Times New Roman" w:hAnsi="Times New Roman" w:cs="Times New Roman"/>
          <w:bCs/>
          <w:sz w:val="28"/>
          <w:szCs w:val="28"/>
        </w:rPr>
        <w:t>«Город Калининград»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2.1. Целью оценки регулирующего воздействия проектов муниципальных нормативных правовых актов являются определение и оценка возможных положительных и отрицательных последствий принятия проекта муниципального нормативного правового акта на основе анализа проблемы, цели ее регулирования и возможных способов решения, а также выявление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</w:t>
      </w:r>
      <w:r w:rsidR="00F20AC6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F20AC6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>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2.2. Процедура оценки регулирующего воздействия проводится в отношении проектов муниципальных нормативных правовых актов</w:t>
      </w:r>
      <w:r w:rsidR="00223651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«Город Калининград»,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в том числе: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а) содействия развитию малого и среднего предпринимательства, включая оказание поддержки субъектам малого и среднего предпринимательства, </w:t>
      </w:r>
      <w:r w:rsidRPr="00111091">
        <w:rPr>
          <w:rFonts w:ascii="Times New Roman" w:hAnsi="Times New Roman" w:cs="Times New Roman"/>
          <w:bCs/>
          <w:sz w:val="28"/>
          <w:szCs w:val="28"/>
        </w:rPr>
        <w:lastRenderedPageBreak/>
        <w:t>реализацию муниципальных программ развития субъектов малого и среднего предпринимательства;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б) осуществления муниципального контроля в отношении субъектов предпринимательской и инвестиционной деятельности;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в) предоставления муниципальных услуг субъектам предпринимательской и инвестиционной деятельности.</w:t>
      </w:r>
    </w:p>
    <w:p w:rsidR="00901967" w:rsidRPr="00523EDD" w:rsidRDefault="00901967" w:rsidP="009019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sz w:val="28"/>
          <w:szCs w:val="28"/>
        </w:rPr>
        <w:t>Не подлежат оценке регулирующего воздействия проекты муниципальных нормативных правовых актов, содержащих сведения, составляющие государственную тайну, а также:</w:t>
      </w:r>
    </w:p>
    <w:p w:rsidR="00901967" w:rsidRPr="00523EDD" w:rsidRDefault="00901967" w:rsidP="009019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sz w:val="28"/>
          <w:szCs w:val="28"/>
        </w:rPr>
        <w:t>- проекты нормативных правовых актов городского Совета депутатов Калининграда, устанавливающих, изменяющих, приостанавливающих, отменяющих местные налоги и сборы;</w:t>
      </w:r>
    </w:p>
    <w:p w:rsidR="00901967" w:rsidRPr="00523EDD" w:rsidRDefault="00901967" w:rsidP="009019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sz w:val="28"/>
          <w:szCs w:val="28"/>
        </w:rPr>
        <w:t>- проекты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Калининграда</w:t>
      </w:r>
      <w:r w:rsidRPr="00523EDD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091" w:rsidRPr="00111091" w:rsidRDefault="0037259B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>. Процедура оценки регулирующего воздействия проектов муниципальных нормативных правовых актов состоит из следующих этапов:</w:t>
      </w:r>
    </w:p>
    <w:p w:rsidR="00AF7DCA" w:rsidRDefault="00AF7DCA" w:rsidP="00AF7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нормативного правового акта;</w:t>
      </w:r>
    </w:p>
    <w:p w:rsidR="00AF7DCA" w:rsidRPr="00523EDD" w:rsidRDefault="00AF7DCA" w:rsidP="00AF7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3ED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 xml:space="preserve">разработчиком необходимости проведения процедуры </w:t>
      </w:r>
      <w:r w:rsidRPr="00523EDD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523EDD">
        <w:rPr>
          <w:rFonts w:ascii="Times New Roman" w:hAnsi="Times New Roman" w:cs="Times New Roman"/>
          <w:sz w:val="28"/>
          <w:szCs w:val="28"/>
        </w:rPr>
        <w:t>разработанного проекта муниципального нормативного правового акта;</w:t>
      </w:r>
    </w:p>
    <w:p w:rsidR="00AF7DCA" w:rsidRPr="00523EDD" w:rsidRDefault="00AF7DCA" w:rsidP="00AF7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3EDD">
        <w:rPr>
          <w:rFonts w:ascii="Times New Roman" w:hAnsi="Times New Roman" w:cs="Times New Roman"/>
          <w:sz w:val="28"/>
          <w:szCs w:val="28"/>
        </w:rPr>
        <w:t xml:space="preserve">) размещение </w:t>
      </w: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23E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523EDD">
        <w:rPr>
          <w:rFonts w:ascii="Times New Roman" w:hAnsi="Times New Roman" w:cs="Times New Roman"/>
          <w:sz w:val="28"/>
          <w:szCs w:val="28"/>
        </w:rPr>
        <w:t>Интерне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23EDD">
        <w:rPr>
          <w:rFonts w:ascii="Times New Roman" w:hAnsi="Times New Roman" w:cs="Times New Roman"/>
          <w:sz w:val="28"/>
          <w:szCs w:val="28"/>
        </w:rPr>
        <w:t xml:space="preserve"> уведомления о проведении публичных консультаций по проекту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23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DCA" w:rsidRDefault="00AF7DCA" w:rsidP="00AF7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разработчиком публичных консультаций по проекту муниципального нормативного правового акта;</w:t>
      </w:r>
    </w:p>
    <w:p w:rsidR="00AF7DCA" w:rsidRDefault="00AF7DCA" w:rsidP="00AF7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подготовка разработчиком сводного отчета о результатах проведения оценки регулирующего воздействия проекта муниципального нормативного правового акта;</w:t>
      </w:r>
    </w:p>
    <w:p w:rsidR="00AF7DCA" w:rsidRDefault="00AF7DCA" w:rsidP="00AF7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подготовка Комиссией заключения об оценке регулирующего воздействия проекта муниципального нормативного правового акта на основании сводного отчета о результатах проведения оценки регулирующего воздействия проекта муниципального нормативного правового акта;</w:t>
      </w:r>
    </w:p>
    <w:p w:rsidR="00AF7DCA" w:rsidRDefault="00AF7DCA" w:rsidP="00AF7D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направление Комиссией заключения об оценке регулирующего воздействия разработчику.</w:t>
      </w:r>
    </w:p>
    <w:p w:rsidR="00111091" w:rsidRPr="00111091" w:rsidRDefault="0037259B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>. Целями проведения публичных консультаций являются: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а) получение дополнительной информации о существующей проблеме, возможных способах ее решения, группах заинтересованных лиц, издержках и выгодах предполагаемых адресатов регулирования;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б) обеспечение свободного доступа заинтересованных лиц к процессу выработки решений в рамках процедуры оценки регулирующего воздействия;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в) обеспечение прозрачности процедур разработки проекта муниципального нормативного правового акта;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г) поиск баланса интересов разных заинтересованных групп.</w:t>
      </w:r>
    </w:p>
    <w:p w:rsidR="00111091" w:rsidRPr="00111091" w:rsidRDefault="0037259B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. Для проведения публичных консультаций разработчик размещает </w:t>
      </w:r>
      <w:r w:rsidR="00713DD0">
        <w:rPr>
          <w:rFonts w:ascii="Times New Roman" w:hAnsi="Times New Roman" w:cs="Times New Roman"/>
          <w:bCs/>
          <w:sz w:val="28"/>
          <w:szCs w:val="28"/>
        </w:rPr>
        <w:t xml:space="preserve">уведомление о 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проведении публичных консультаций в рамках оценки 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lastRenderedPageBreak/>
        <w:t>регулирующего воздействия проекта муниципального нормативного правового акта (далее - уведомление) в соответствии с ус</w:t>
      </w:r>
      <w:r w:rsidR="00713DD0">
        <w:rPr>
          <w:rFonts w:ascii="Times New Roman" w:hAnsi="Times New Roman" w:cs="Times New Roman"/>
          <w:bCs/>
          <w:sz w:val="28"/>
          <w:szCs w:val="28"/>
        </w:rPr>
        <w:t>тановленной формой (приложение №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 1 к Положению) на официальном сайте администрации городского округа </w:t>
      </w:r>
      <w:r w:rsidR="007135BF">
        <w:rPr>
          <w:rFonts w:ascii="Times New Roman" w:hAnsi="Times New Roman" w:cs="Times New Roman"/>
          <w:bCs/>
          <w:sz w:val="28"/>
          <w:szCs w:val="28"/>
        </w:rPr>
        <w:t>«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7135BF">
        <w:rPr>
          <w:rFonts w:ascii="Times New Roman" w:hAnsi="Times New Roman" w:cs="Times New Roman"/>
          <w:bCs/>
          <w:sz w:val="28"/>
          <w:szCs w:val="28"/>
        </w:rPr>
        <w:t>»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Интернет.</w:t>
      </w:r>
    </w:p>
    <w:p w:rsidR="00111091" w:rsidRPr="00111091" w:rsidRDefault="0037259B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65"/>
      <w:bookmarkEnd w:id="1"/>
      <w:r>
        <w:rPr>
          <w:rFonts w:ascii="Times New Roman" w:hAnsi="Times New Roman" w:cs="Times New Roman"/>
          <w:bCs/>
          <w:sz w:val="28"/>
          <w:szCs w:val="28"/>
        </w:rPr>
        <w:t>2.6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>. Проведение публичных консультаций начинается одн</w:t>
      </w:r>
      <w:r w:rsidR="007135BF">
        <w:rPr>
          <w:rFonts w:ascii="Times New Roman" w:hAnsi="Times New Roman" w:cs="Times New Roman"/>
          <w:bCs/>
          <w:sz w:val="28"/>
          <w:szCs w:val="28"/>
        </w:rPr>
        <w:t xml:space="preserve">овременно с размещением 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разработчиком уведомления и проекта муниципального нормативного правового акта на официальном сайте администрации городского округа </w:t>
      </w:r>
      <w:r w:rsidR="007135BF">
        <w:rPr>
          <w:rFonts w:ascii="Times New Roman" w:hAnsi="Times New Roman" w:cs="Times New Roman"/>
          <w:bCs/>
          <w:sz w:val="28"/>
          <w:szCs w:val="28"/>
        </w:rPr>
        <w:t>«Город Калининград»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66"/>
      <w:bookmarkEnd w:id="2"/>
      <w:r w:rsidRPr="00111091">
        <w:rPr>
          <w:rFonts w:ascii="Times New Roman" w:hAnsi="Times New Roman" w:cs="Times New Roman"/>
          <w:bCs/>
          <w:sz w:val="28"/>
          <w:szCs w:val="28"/>
        </w:rPr>
        <w:t>2</w:t>
      </w:r>
      <w:r w:rsidR="0037259B">
        <w:rPr>
          <w:rFonts w:ascii="Times New Roman" w:hAnsi="Times New Roman" w:cs="Times New Roman"/>
          <w:bCs/>
          <w:sz w:val="28"/>
          <w:szCs w:val="28"/>
        </w:rPr>
        <w:t>.7</w:t>
      </w:r>
      <w:r w:rsidR="007135BF">
        <w:rPr>
          <w:rFonts w:ascii="Times New Roman" w:hAnsi="Times New Roman" w:cs="Times New Roman"/>
          <w:bCs/>
          <w:sz w:val="28"/>
          <w:szCs w:val="28"/>
        </w:rPr>
        <w:t>. Р</w:t>
      </w:r>
      <w:r w:rsidRPr="00111091">
        <w:rPr>
          <w:rFonts w:ascii="Times New Roman" w:hAnsi="Times New Roman" w:cs="Times New Roman"/>
          <w:bCs/>
          <w:sz w:val="28"/>
          <w:szCs w:val="28"/>
        </w:rPr>
        <w:t>азработчик уведомляет о начале публичных консультаций: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а) заинтересованные муниципальные организации и структурные подразделения администрации город</w:t>
      </w:r>
      <w:r w:rsidR="007135BF">
        <w:rPr>
          <w:rFonts w:ascii="Times New Roman" w:hAnsi="Times New Roman" w:cs="Times New Roman"/>
          <w:bCs/>
          <w:sz w:val="28"/>
          <w:szCs w:val="28"/>
        </w:rPr>
        <w:t>ского округа «Город Калининград», городской Совет депутатов (в случае, если принятие разработанного проекта муниципального нормативного правового акта относится к компетенции городского Совета депутатов Калининграда)</w:t>
      </w:r>
      <w:r w:rsidRPr="00111091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б)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в) общественный совет при главе городского округа </w:t>
      </w:r>
      <w:r w:rsidR="007135BF">
        <w:rPr>
          <w:rFonts w:ascii="Times New Roman" w:hAnsi="Times New Roman" w:cs="Times New Roman"/>
          <w:bCs/>
          <w:sz w:val="28"/>
          <w:szCs w:val="28"/>
        </w:rPr>
        <w:t>«Город Калининград»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г) иные организации, которые по мнению разработчика целесообразно привлечь к подготовке проекта муниципального нормативного правового акта.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В уведомлении указываются сведения о месте размещения проекта муниципального нормативного правового акта (полный электронный адрес), срок проведения публичных консультаций, в течение которого принимаются предложения, и наиболее удобный способ их представления.</w:t>
      </w:r>
    </w:p>
    <w:p w:rsidR="00111091" w:rsidRPr="00111091" w:rsidRDefault="0037259B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72"/>
      <w:bookmarkEnd w:id="3"/>
      <w:r>
        <w:rPr>
          <w:rFonts w:ascii="Times New Roman" w:hAnsi="Times New Roman" w:cs="Times New Roman"/>
          <w:bCs/>
          <w:sz w:val="28"/>
          <w:szCs w:val="28"/>
        </w:rPr>
        <w:t>2.8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. Срок проведения публичных консультаций составляет не менее 15 и не более 30 календарных дней со дня размещения разработчиком уведомления на официальном сайте администрации городского округа </w:t>
      </w:r>
      <w:r w:rsidR="00326402">
        <w:rPr>
          <w:rFonts w:ascii="Times New Roman" w:hAnsi="Times New Roman" w:cs="Times New Roman"/>
          <w:bCs/>
          <w:sz w:val="28"/>
          <w:szCs w:val="28"/>
        </w:rPr>
        <w:t>«Город Калининград»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по инициативе разработчика срок, в течение которого принимаются предложения, может быть продлен не более чем на 15 календарных дней. </w:t>
      </w:r>
      <w:r w:rsidR="003A3DEE">
        <w:rPr>
          <w:rFonts w:ascii="Times New Roman" w:hAnsi="Times New Roman" w:cs="Times New Roman"/>
          <w:bCs/>
          <w:sz w:val="28"/>
          <w:szCs w:val="28"/>
        </w:rPr>
        <w:t>Р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азработчик размещает информацию о продлении срока на официальном сайте администрации городского округа </w:t>
      </w:r>
      <w:r w:rsidR="003A3DEE">
        <w:rPr>
          <w:rFonts w:ascii="Times New Roman" w:hAnsi="Times New Roman" w:cs="Times New Roman"/>
          <w:bCs/>
          <w:sz w:val="28"/>
          <w:szCs w:val="28"/>
        </w:rPr>
        <w:t>«Город Калининград»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Интернет, а также извещает организации, указанные в </w:t>
      </w:r>
      <w:hyperlink w:anchor="Par66" w:history="1">
        <w:r w:rsidRPr="003A3DEE">
          <w:rPr>
            <w:rFonts w:ascii="Times New Roman" w:hAnsi="Times New Roman" w:cs="Times New Roman"/>
            <w:bCs/>
            <w:sz w:val="28"/>
            <w:szCs w:val="28"/>
          </w:rPr>
          <w:t>пункте 2.8</w:t>
        </w:r>
      </w:hyperlink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111091" w:rsidRPr="00111091" w:rsidRDefault="0037259B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A3DEE">
        <w:rPr>
          <w:rFonts w:ascii="Times New Roman" w:hAnsi="Times New Roman" w:cs="Times New Roman"/>
          <w:bCs/>
          <w:sz w:val="28"/>
          <w:szCs w:val="28"/>
        </w:rPr>
        <w:t>Р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азработчик обязан рассмотреть все предложения, поступившие в установленный срок в </w:t>
      </w:r>
      <w:r w:rsidR="003A3DEE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3A3DEE">
        <w:rPr>
          <w:rFonts w:ascii="Times New Roman" w:hAnsi="Times New Roman" w:cs="Times New Roman"/>
          <w:bCs/>
          <w:sz w:val="28"/>
          <w:szCs w:val="28"/>
        </w:rPr>
        <w:t>я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 публичных консультаций по проекту муниципального нормативного правового акта, составить сводку предложений с указанием сведений об их учете или причинах отклонения. Сводка предложений подписывается руководителем разработчика.</w:t>
      </w:r>
    </w:p>
    <w:p w:rsidR="00111091" w:rsidRPr="00111091" w:rsidRDefault="0037259B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. По результатам публичных консультаций разработчик при необходимости дорабатывает проект муниципального нормативного правового акта, составляет </w:t>
      </w:r>
      <w:r w:rsidR="00033A99">
        <w:rPr>
          <w:rFonts w:ascii="Times New Roman" w:hAnsi="Times New Roman" w:cs="Times New Roman"/>
          <w:bCs/>
          <w:sz w:val="28"/>
          <w:szCs w:val="28"/>
        </w:rPr>
        <w:t xml:space="preserve">сводный отчет о результатах проведения оценки регулирующего воздействия 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проекта муниципального нормативного правового акта в соответствии с установленной формой (приложение </w:t>
      </w:r>
      <w:r w:rsidR="00033A99">
        <w:rPr>
          <w:rFonts w:ascii="Times New Roman" w:hAnsi="Times New Roman" w:cs="Times New Roman"/>
          <w:bCs/>
          <w:sz w:val="28"/>
          <w:szCs w:val="28"/>
        </w:rPr>
        <w:t>№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 xml:space="preserve"> 2 к Положению) в течение 10 рабочих дней со дня окончания публичных консультаций.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Отчет подлежит размещению разработчиком на официальном сайте администрации городского округа </w:t>
      </w:r>
      <w:r w:rsidR="00033A99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033A99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 не позднее 3 рабочих дней со дня его подготовки.</w:t>
      </w:r>
    </w:p>
    <w:p w:rsid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2.1</w:t>
      </w:r>
      <w:r w:rsidR="0037259B">
        <w:rPr>
          <w:rFonts w:ascii="Times New Roman" w:hAnsi="Times New Roman" w:cs="Times New Roman"/>
          <w:bCs/>
          <w:sz w:val="28"/>
          <w:szCs w:val="28"/>
        </w:rPr>
        <w:t>1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. Если в результате доработки разработчиком в проект муниципального нормативного правового акта будут внесены существенные изменения, в отношении которых не проведены публичные консультации (за исключением изменений редакционного характера), проект муниципального нормативного правового акта подлежит повторному размещению на официальном сайте администрации городского округа </w:t>
      </w:r>
      <w:r w:rsidR="00033A99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033A99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 с целью проведения повторных публичных консультаций в соответствии с </w:t>
      </w:r>
      <w:hyperlink w:anchor="Par65" w:history="1">
        <w:r w:rsidRPr="00033A99">
          <w:rPr>
            <w:rFonts w:ascii="Times New Roman" w:hAnsi="Times New Roman" w:cs="Times New Roman"/>
            <w:bCs/>
            <w:sz w:val="28"/>
            <w:szCs w:val="28"/>
          </w:rPr>
          <w:t>пунктами 2.7</w:t>
        </w:r>
      </w:hyperlink>
      <w:r w:rsidRPr="00033A99">
        <w:rPr>
          <w:rFonts w:ascii="Times New Roman" w:hAnsi="Times New Roman" w:cs="Times New Roman"/>
          <w:bCs/>
          <w:sz w:val="28"/>
          <w:szCs w:val="28"/>
        </w:rPr>
        <w:t>-</w:t>
      </w:r>
      <w:hyperlink w:anchor="Par72" w:history="1">
        <w:r w:rsidRPr="00033A99">
          <w:rPr>
            <w:rFonts w:ascii="Times New Roman" w:hAnsi="Times New Roman" w:cs="Times New Roman"/>
            <w:bCs/>
            <w:sz w:val="28"/>
            <w:szCs w:val="28"/>
          </w:rPr>
          <w:t>2.9</w:t>
        </w:r>
      </w:hyperlink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Положения.</w:t>
      </w:r>
    </w:p>
    <w:p w:rsidR="003014EC" w:rsidRPr="00111091" w:rsidRDefault="003014EC" w:rsidP="003014EC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повторных 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публичных консультаций составляет не менее 5 и не более 15 календарных дней со дня размещения разработчиком уведомления на официальном сайте администрации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GoBack"/>
      <w:bookmarkEnd w:id="4"/>
      <w:r w:rsidRPr="00111091">
        <w:rPr>
          <w:rFonts w:ascii="Times New Roman" w:hAnsi="Times New Roman" w:cs="Times New Roman"/>
          <w:bCs/>
          <w:sz w:val="28"/>
          <w:szCs w:val="28"/>
        </w:rPr>
        <w:t>2.1</w:t>
      </w:r>
      <w:r w:rsidR="0037259B">
        <w:rPr>
          <w:rFonts w:ascii="Times New Roman" w:hAnsi="Times New Roman" w:cs="Times New Roman"/>
          <w:bCs/>
          <w:sz w:val="28"/>
          <w:szCs w:val="28"/>
        </w:rPr>
        <w:t>2</w:t>
      </w:r>
      <w:r w:rsidRPr="00111091">
        <w:rPr>
          <w:rFonts w:ascii="Times New Roman" w:hAnsi="Times New Roman" w:cs="Times New Roman"/>
          <w:bCs/>
          <w:sz w:val="28"/>
          <w:szCs w:val="28"/>
        </w:rPr>
        <w:t>. В случае принятия по результатам</w:t>
      </w:r>
      <w:r w:rsidR="00033A99">
        <w:rPr>
          <w:rFonts w:ascii="Times New Roman" w:hAnsi="Times New Roman" w:cs="Times New Roman"/>
          <w:bCs/>
          <w:sz w:val="28"/>
          <w:szCs w:val="28"/>
        </w:rPr>
        <w:t xml:space="preserve"> публичных консультаций 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разработчиком решения об отказе в разработке проекта муниципального нормативного правового акта разработчик размещает на официальном сайте администрации городского округа </w:t>
      </w:r>
      <w:r w:rsidR="00033A99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033A99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 соответствующее уведомление.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2.1</w:t>
      </w:r>
      <w:r w:rsidR="0037259B">
        <w:rPr>
          <w:rFonts w:ascii="Times New Roman" w:hAnsi="Times New Roman" w:cs="Times New Roman"/>
          <w:bCs/>
          <w:sz w:val="28"/>
          <w:szCs w:val="28"/>
        </w:rPr>
        <w:t>3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. Для подготовки заключения об оценке регулирующего воздействия проекта муниципального нормативного правового акта разработчик в течение 3 рабочих дней после подготовки </w:t>
      </w:r>
      <w:r w:rsidR="00033A99">
        <w:rPr>
          <w:rFonts w:ascii="Times New Roman" w:hAnsi="Times New Roman" w:cs="Times New Roman"/>
          <w:bCs/>
          <w:sz w:val="28"/>
          <w:szCs w:val="28"/>
        </w:rPr>
        <w:t xml:space="preserve">сводного </w:t>
      </w:r>
      <w:r w:rsidRPr="00111091">
        <w:rPr>
          <w:rFonts w:ascii="Times New Roman" w:hAnsi="Times New Roman" w:cs="Times New Roman"/>
          <w:bCs/>
          <w:sz w:val="28"/>
          <w:szCs w:val="28"/>
        </w:rPr>
        <w:t>отчета о</w:t>
      </w:r>
      <w:r w:rsidR="00033A99">
        <w:rPr>
          <w:rFonts w:ascii="Times New Roman" w:hAnsi="Times New Roman" w:cs="Times New Roman"/>
          <w:bCs/>
          <w:sz w:val="28"/>
          <w:szCs w:val="28"/>
        </w:rPr>
        <w:t xml:space="preserve"> результатах проведения оце</w:t>
      </w:r>
      <w:r w:rsidRPr="00111091">
        <w:rPr>
          <w:rFonts w:ascii="Times New Roman" w:hAnsi="Times New Roman" w:cs="Times New Roman"/>
          <w:bCs/>
          <w:sz w:val="28"/>
          <w:szCs w:val="28"/>
        </w:rPr>
        <w:t>нк</w:t>
      </w:r>
      <w:r w:rsidR="00033A99">
        <w:rPr>
          <w:rFonts w:ascii="Times New Roman" w:hAnsi="Times New Roman" w:cs="Times New Roman"/>
          <w:bCs/>
          <w:sz w:val="28"/>
          <w:szCs w:val="28"/>
        </w:rPr>
        <w:t>и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регулирующего воздействия представляет в Комиссию следующие документы: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а) сопроводительное письмо;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б) проект муниципального нормативного правового акта;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033A99">
        <w:rPr>
          <w:rFonts w:ascii="Times New Roman" w:hAnsi="Times New Roman" w:cs="Times New Roman"/>
          <w:bCs/>
          <w:sz w:val="28"/>
          <w:szCs w:val="28"/>
        </w:rPr>
        <w:t xml:space="preserve">сводный </w:t>
      </w:r>
      <w:r w:rsidRPr="00111091">
        <w:rPr>
          <w:rFonts w:ascii="Times New Roman" w:hAnsi="Times New Roman" w:cs="Times New Roman"/>
          <w:bCs/>
          <w:sz w:val="28"/>
          <w:szCs w:val="28"/>
        </w:rPr>
        <w:t>отчет о</w:t>
      </w:r>
      <w:r w:rsidR="00033A99">
        <w:rPr>
          <w:rFonts w:ascii="Times New Roman" w:hAnsi="Times New Roman" w:cs="Times New Roman"/>
          <w:bCs/>
          <w:sz w:val="28"/>
          <w:szCs w:val="28"/>
        </w:rPr>
        <w:t xml:space="preserve"> результатах проведения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оценк</w:t>
      </w:r>
      <w:r w:rsidR="00033A99">
        <w:rPr>
          <w:rFonts w:ascii="Times New Roman" w:hAnsi="Times New Roman" w:cs="Times New Roman"/>
          <w:bCs/>
          <w:sz w:val="28"/>
          <w:szCs w:val="28"/>
        </w:rPr>
        <w:t>и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регулирующего воздействия проекта муниципального нормативного правового акта.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2.1</w:t>
      </w:r>
      <w:r w:rsidR="0037259B">
        <w:rPr>
          <w:rFonts w:ascii="Times New Roman" w:hAnsi="Times New Roman" w:cs="Times New Roman"/>
          <w:bCs/>
          <w:sz w:val="28"/>
          <w:szCs w:val="28"/>
        </w:rPr>
        <w:t>4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8" w:history="1">
        <w:r w:rsidRPr="00E14732">
          <w:rPr>
            <w:rFonts w:ascii="Times New Roman" w:hAnsi="Times New Roman" w:cs="Times New Roman"/>
            <w:bCs/>
            <w:sz w:val="28"/>
            <w:szCs w:val="28"/>
          </w:rPr>
          <w:t>Заключение</w:t>
        </w:r>
      </w:hyperlink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об оценке регулирующего воздействия проекта муниципального правового акта подготавливается Комиссией в соответствии с установленной формой (приложение </w:t>
      </w:r>
      <w:r w:rsidR="00E14732">
        <w:rPr>
          <w:rFonts w:ascii="Times New Roman" w:hAnsi="Times New Roman" w:cs="Times New Roman"/>
          <w:bCs/>
          <w:sz w:val="28"/>
          <w:szCs w:val="28"/>
        </w:rPr>
        <w:t>№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3 к Положению) в срок до 10 рабочих дней со дня поступления проекта в Комиссию.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Заключение об оценке регулирующего воздействия проекта муниципального нормативного правового акта должно содержать следующие выводы: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а) о соблюдении либо несоблюдении разработчиком процедуры оценки регулирующего воздействия проектов муниципальных нормативных правовых актов, предусмотренной настоящим Положением, и наличии либо отсутствии оснований для доработки проекта муниципального нормативного правового акта;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б) о наличии либо отсутствии в проекте муниципального нормативного правового акта положений, которые: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lastRenderedPageBreak/>
        <w:t>-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- способствуют возникновению необоснованных расходов субъектов предпринимательской и инвестиционной деятельности и бюджета городского округа </w:t>
      </w:r>
      <w:r w:rsidR="00E14732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E14732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в) о наличии либо отсутствии обоснования решения проблемы предложенным способом регулирования.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Члены Комиссии вправе выразить отдельно в письменном виде свое особое мнение в случаях несогласия с выводами Комиссии, наличия замечаний или предложений.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2.1</w:t>
      </w:r>
      <w:r w:rsidR="0037259B">
        <w:rPr>
          <w:rFonts w:ascii="Times New Roman" w:hAnsi="Times New Roman" w:cs="Times New Roman"/>
          <w:bCs/>
          <w:sz w:val="28"/>
          <w:szCs w:val="28"/>
        </w:rPr>
        <w:t>5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. В случае, если в заключении об оценке регулирующего воздействия сделан вывод о несоблюдении разработчиком порядка проведения оценки регулирующего воздействия проектов муниципальных нормативных правовых актов, разработчик проводит процедуры, предусмотренные </w:t>
      </w:r>
      <w:hyperlink w:anchor="Par42" w:history="1">
        <w:r w:rsidRPr="000A5306">
          <w:rPr>
            <w:rFonts w:ascii="Times New Roman" w:hAnsi="Times New Roman" w:cs="Times New Roman"/>
            <w:bCs/>
            <w:sz w:val="28"/>
            <w:szCs w:val="28"/>
          </w:rPr>
          <w:t>разделом II</w:t>
        </w:r>
      </w:hyperlink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 (начиная с невыполненной процедуры), и по их результатам дорабатывает проект муниципального нормативного правового акта, после чего повторно направляет проект муниципального нормативного правового акта в Комиссию для подготовки заключения об оценке регулирующего воздействия проекта муниципального нормативного правового акта.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2.1</w:t>
      </w:r>
      <w:r w:rsidR="0037259B">
        <w:rPr>
          <w:rFonts w:ascii="Times New Roman" w:hAnsi="Times New Roman" w:cs="Times New Roman"/>
          <w:bCs/>
          <w:sz w:val="28"/>
          <w:szCs w:val="28"/>
        </w:rPr>
        <w:t>6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. Заключение об оценке регулирующего воздействия проекта муниципального нормативного правового акта подлежит размещению на официальном сайте администрации городского округа </w:t>
      </w:r>
      <w:r w:rsidR="000A5306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0A5306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 не позднее 3 рабочих дней со дня его подготовки.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III. Проведение экспертизы муниципальных нормативных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правовых актов городского округа</w:t>
      </w:r>
      <w:r w:rsidR="007917E4">
        <w:rPr>
          <w:rFonts w:ascii="Times New Roman" w:hAnsi="Times New Roman" w:cs="Times New Roman"/>
          <w:bCs/>
          <w:sz w:val="28"/>
          <w:szCs w:val="28"/>
        </w:rPr>
        <w:t xml:space="preserve"> «Город Калининград»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>, затрагивающих вопросы осуществления</w:t>
      </w:r>
      <w:r w:rsidR="00791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091">
        <w:rPr>
          <w:rFonts w:ascii="Times New Roman" w:hAnsi="Times New Roman" w:cs="Times New Roman"/>
          <w:bCs/>
          <w:sz w:val="28"/>
          <w:szCs w:val="28"/>
        </w:rPr>
        <w:t>предпринимательской и инвестиционной деятельности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1091" w:rsidRDefault="00111091" w:rsidP="001110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3.1. Муниципальные нормативные правовые акты, регулирующие отношения, участниками которых являются субъекты предпринимательской и инвестиционной деятельности, подлежат экспертизе в целях выявления положений, необоснованно затрудняющих ведение предпринимательской и инвестиционной деятельности.</w:t>
      </w:r>
    </w:p>
    <w:p w:rsidR="007917E4" w:rsidRPr="00523EDD" w:rsidRDefault="007917E4" w:rsidP="007917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sz w:val="28"/>
          <w:szCs w:val="28"/>
        </w:rPr>
        <w:t xml:space="preserve">Не подлежат </w:t>
      </w:r>
      <w:r>
        <w:rPr>
          <w:rFonts w:ascii="Times New Roman" w:hAnsi="Times New Roman" w:cs="Times New Roman"/>
          <w:sz w:val="28"/>
          <w:szCs w:val="28"/>
        </w:rPr>
        <w:t xml:space="preserve">экспертизе </w:t>
      </w:r>
      <w:r w:rsidRPr="00523EDD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содержащие сведения, составляющие государственную тайну, а также:</w:t>
      </w:r>
    </w:p>
    <w:p w:rsidR="007917E4" w:rsidRPr="00523EDD" w:rsidRDefault="007917E4" w:rsidP="007917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sz w:val="28"/>
          <w:szCs w:val="28"/>
        </w:rPr>
        <w:t>- нормативн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23EDD">
        <w:rPr>
          <w:rFonts w:ascii="Times New Roman" w:hAnsi="Times New Roman" w:cs="Times New Roman"/>
          <w:sz w:val="28"/>
          <w:szCs w:val="28"/>
        </w:rPr>
        <w:t xml:space="preserve"> правовые акты городского Совета депутатов Калининграда, устанавливающие, изменяющие, приостанавливающие, отменяющие местные налоги и сборы;</w:t>
      </w:r>
    </w:p>
    <w:p w:rsidR="007917E4" w:rsidRPr="00111091" w:rsidRDefault="007917E4" w:rsidP="007917E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EDD">
        <w:rPr>
          <w:rFonts w:ascii="Times New Roman" w:hAnsi="Times New Roman" w:cs="Times New Roman"/>
          <w:sz w:val="28"/>
          <w:szCs w:val="28"/>
        </w:rPr>
        <w:t>- муниципальные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EDD">
        <w:rPr>
          <w:rFonts w:ascii="Times New Roman" w:hAnsi="Times New Roman" w:cs="Times New Roman"/>
          <w:sz w:val="28"/>
          <w:szCs w:val="28"/>
        </w:rPr>
        <w:t>городского Совета депутатов Калининграда, регулирующие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Экспертиза муниципальных нормативных правовых актов проводится в отношении муниципальных нормативных правовых актов, ранее проходивших </w:t>
      </w:r>
      <w:r w:rsidRPr="00111091">
        <w:rPr>
          <w:rFonts w:ascii="Times New Roman" w:hAnsi="Times New Roman" w:cs="Times New Roman"/>
          <w:bCs/>
          <w:sz w:val="28"/>
          <w:szCs w:val="28"/>
        </w:rPr>
        <w:lastRenderedPageBreak/>
        <w:t>процедуру оценки регулирующего воздействия проектов муниципальных нормативных правовых актов.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В случае изменения структуры администрации городского округа </w:t>
      </w:r>
      <w:r w:rsidR="007917E4">
        <w:rPr>
          <w:rFonts w:ascii="Times New Roman" w:hAnsi="Times New Roman" w:cs="Times New Roman"/>
          <w:bCs/>
          <w:sz w:val="28"/>
          <w:szCs w:val="28"/>
        </w:rPr>
        <w:t>«Город Калининград»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, ликвидации структурных подразделений администрации городского округа </w:t>
      </w:r>
      <w:r w:rsidR="007917E4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7917E4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либо изменения состава реализуемых функций структурных подразделений администрации город</w:t>
      </w:r>
      <w:r w:rsidR="007917E4">
        <w:rPr>
          <w:rFonts w:ascii="Times New Roman" w:hAnsi="Times New Roman" w:cs="Times New Roman"/>
          <w:bCs/>
          <w:sz w:val="28"/>
          <w:szCs w:val="28"/>
        </w:rPr>
        <w:t>ского округа «Город Калининград»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, ранее осуществлявших разработку муниципального нормативного правового акта, проведение процедур, предусмотренных </w:t>
      </w:r>
      <w:hyperlink w:anchor="Par122" w:history="1">
        <w:r w:rsidRPr="007917E4">
          <w:rPr>
            <w:rFonts w:ascii="Times New Roman" w:hAnsi="Times New Roman" w:cs="Times New Roman"/>
            <w:bCs/>
            <w:sz w:val="28"/>
            <w:szCs w:val="28"/>
          </w:rPr>
          <w:t>пунктами 3.7</w:t>
        </w:r>
      </w:hyperlink>
      <w:r w:rsidRPr="007917E4">
        <w:rPr>
          <w:rFonts w:ascii="Times New Roman" w:hAnsi="Times New Roman" w:cs="Times New Roman"/>
          <w:bCs/>
          <w:sz w:val="28"/>
          <w:szCs w:val="28"/>
        </w:rPr>
        <w:t>-</w:t>
      </w:r>
      <w:hyperlink w:anchor="Par142" w:history="1">
        <w:r w:rsidRPr="007917E4">
          <w:rPr>
            <w:rFonts w:ascii="Times New Roman" w:hAnsi="Times New Roman" w:cs="Times New Roman"/>
            <w:bCs/>
            <w:sz w:val="28"/>
            <w:szCs w:val="28"/>
          </w:rPr>
          <w:t>3.10</w:t>
        </w:r>
      </w:hyperlink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Положения, осуществляют структурные подразделения администрации городского округа </w:t>
      </w:r>
      <w:r w:rsidR="007917E4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7917E4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>, к предметам ведения и функциям которых отнесены реализация задач и соответствующие полномочия по решению вопросов местного значения.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3.2. Целью проведения экспертизы муниципальных нормативных правовых актов является оценка достижения заявленных в ходе их разработки и принятия целей регулирования, эффективности предложенного способа правового регулирования, а также оценка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3.3. Экспертиза муниципальных нормативных правовых актов осуществляется на основании предложений о проведении экспертизы, поступивших в Комиссию от: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7917E4">
        <w:rPr>
          <w:rFonts w:ascii="Times New Roman" w:hAnsi="Times New Roman" w:cs="Times New Roman"/>
          <w:bCs/>
          <w:sz w:val="28"/>
          <w:szCs w:val="28"/>
        </w:rPr>
        <w:t xml:space="preserve">городского Совета депутатов или 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администрации городского округа </w:t>
      </w:r>
      <w:r w:rsidR="007917E4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7917E4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б) научно-исследовательских, общественных и иных организаций;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в) субъектов предпринимательской и инвестиционной деятельности, их ассоциаций и союзов;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г) иных лиц.</w:t>
      </w:r>
    </w:p>
    <w:p w:rsidR="00111091" w:rsidRPr="0037259B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Pr="0037259B">
        <w:rPr>
          <w:rFonts w:ascii="Times New Roman" w:hAnsi="Times New Roman" w:cs="Times New Roman"/>
          <w:bCs/>
          <w:sz w:val="28"/>
          <w:szCs w:val="28"/>
        </w:rPr>
        <w:t>Экспертиза муниципальных нормативных правовых актов осуществляется в соответствии с полугодовым планом проведения экспертизы муниципальных нормативных правовых актов, утверждаемым распоряжением администрации городского округа "Город Калининград" не позднее 15 января и 5 июля текущего года.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10"/>
      <w:bookmarkEnd w:id="5"/>
      <w:r w:rsidRPr="00111091">
        <w:rPr>
          <w:rFonts w:ascii="Times New Roman" w:hAnsi="Times New Roman" w:cs="Times New Roman"/>
          <w:bCs/>
          <w:sz w:val="28"/>
          <w:szCs w:val="28"/>
        </w:rPr>
        <w:t xml:space="preserve">Муниципальные нормативные правовые акты включаются в план проведения экспертизы муниципальных нормативных правовых актов при наличии сведений, указывающих на то, что положения данного муниципального нормативного правового акта создают условия, необоснованно затрудняющие осуществление предпринимательской и инвестиционной деятельности, а также способствуют возникновению необоснованных расходов субъектов предпринимательской и инвестиционной деятельности, бюджета городского округа </w:t>
      </w:r>
      <w:r w:rsidR="00FA2F76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FA2F76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>.</w:t>
      </w:r>
    </w:p>
    <w:p w:rsid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Данные сведения могут быть получены разработчиком как в результате рассмотрения предложений о проведении экспертизы муниципальных нормативных правовых актов, так и самостоятельно в связи с осуществлением нормативно-правового регулирования в установленной сфере деятельности.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lastRenderedPageBreak/>
        <w:t>3.5. Формирование плана проведения экспертизы муниципальных нормативных правовых актов осуществляет Комиссия на основании поступивших предложений о проведении экспертизы муниципальных нормативных правовых актов.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Предложения о проведении экспертизы муниципальных нормативных правовых актов направляются в Комиссию в срок не позднее 15 декабря предшествующего года и 15 июня текущего года.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Предложения о проведении экспертизы муниципальных нормативных правовых актов, содержащие новые сведения (доводы, обстоятельства), являющиеся основанием для проведения экспертизы муниципальных нормативных правовых актов в соответствии </w:t>
      </w:r>
      <w:r w:rsidRPr="00FA2F76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w:anchor="Par110" w:history="1">
        <w:r w:rsidRPr="00FA2F76">
          <w:rPr>
            <w:rFonts w:ascii="Times New Roman" w:hAnsi="Times New Roman" w:cs="Times New Roman"/>
            <w:bCs/>
            <w:sz w:val="28"/>
            <w:szCs w:val="28"/>
          </w:rPr>
          <w:t>абзацем 2 пункта 3.4</w:t>
        </w:r>
      </w:hyperlink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Положения, в отношении которых ранее проводилась экспертиза, подлежат включению в план проведения экспертизы с установлением срока начала проведения новой экспертизы не ранее чем через 1 год со дня изготовления заключения об экспертизе соответствующего муниципального нормативного правового акта.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В плане проведения экспертизы муниципальных нормативных правовых актов для каждого муниципального нормативного правового акта предусматривается срок проведения экспертизы, который не должен превышать 3 месяцев.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План проведения экспертизы муниципальных нормативных правовых актов размещается на официальном сайте администрации городского округа </w:t>
      </w:r>
      <w:r w:rsidR="0037259B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37259B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 не позднее 3 рабочих дней со дня его утверждения.</w:t>
      </w:r>
    </w:p>
    <w:p w:rsid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3.6. Экспертиза муниципального нормативного правового акта состоит из следующих этапов:</w:t>
      </w:r>
    </w:p>
    <w:p w:rsidR="00E53457" w:rsidRDefault="00E53457" w:rsidP="00E534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23EDD">
        <w:rPr>
          <w:rFonts w:ascii="Times New Roman" w:hAnsi="Times New Roman" w:cs="Times New Roman"/>
          <w:sz w:val="28"/>
          <w:szCs w:val="28"/>
        </w:rPr>
        <w:t xml:space="preserve">) размещение </w:t>
      </w: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23EDD">
        <w:rPr>
          <w:rFonts w:ascii="Times New Roman" w:hAnsi="Times New Roman" w:cs="Times New Roman"/>
          <w:sz w:val="28"/>
          <w:szCs w:val="28"/>
        </w:rPr>
        <w:t xml:space="preserve">в сети Интернет уведомления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523ED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523EDD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523EDD">
        <w:rPr>
          <w:rFonts w:ascii="Times New Roman" w:hAnsi="Times New Roman" w:cs="Times New Roman"/>
          <w:sz w:val="28"/>
          <w:szCs w:val="28"/>
        </w:rPr>
        <w:t>правово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523EDD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53457" w:rsidRDefault="00E53457" w:rsidP="00E534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разработчиком публичных консультаций;</w:t>
      </w:r>
    </w:p>
    <w:p w:rsidR="00E53457" w:rsidRDefault="00E53457" w:rsidP="00E534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исследование разработчиком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деятельности;</w:t>
      </w:r>
    </w:p>
    <w:p w:rsidR="00E53457" w:rsidRDefault="00E53457" w:rsidP="00E534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составление разработчиком отчета о проведенной экспертизе муниципального нормативного правового акта;</w:t>
      </w:r>
    </w:p>
    <w:p w:rsidR="00E53457" w:rsidRDefault="00E53457" w:rsidP="00E534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подготовка Комиссией заключения об экспертизе муниципального нормативного правового акта;</w:t>
      </w:r>
    </w:p>
    <w:p w:rsidR="00E53457" w:rsidRPr="00111091" w:rsidRDefault="00E53457" w:rsidP="00E534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направление Комиссией заключения об экспертизе разработчику.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122"/>
      <w:bookmarkEnd w:id="6"/>
      <w:r w:rsidRPr="00111091">
        <w:rPr>
          <w:rFonts w:ascii="Times New Roman" w:hAnsi="Times New Roman" w:cs="Times New Roman"/>
          <w:bCs/>
          <w:sz w:val="28"/>
          <w:szCs w:val="28"/>
        </w:rPr>
        <w:t>3.7. Публичные консультации проводятся в течение одного месяца со дня, установленного планом для начала проведения экспертизы муниципального нормативного правового акта.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3.7.1. На официальном сайте администрации городского округа </w:t>
      </w:r>
      <w:r w:rsidR="004164C8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655F47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 в день, установленный планом для начала проведения экспертизы муниципального нор</w:t>
      </w:r>
      <w:r w:rsidR="00655F47">
        <w:rPr>
          <w:rFonts w:ascii="Times New Roman" w:hAnsi="Times New Roman" w:cs="Times New Roman"/>
          <w:bCs/>
          <w:sz w:val="28"/>
          <w:szCs w:val="28"/>
        </w:rPr>
        <w:t xml:space="preserve">мативного правового акта, </w:t>
      </w:r>
      <w:r w:rsidRPr="00111091">
        <w:rPr>
          <w:rFonts w:ascii="Times New Roman" w:hAnsi="Times New Roman" w:cs="Times New Roman"/>
          <w:bCs/>
          <w:sz w:val="28"/>
          <w:szCs w:val="28"/>
        </w:rPr>
        <w:t>разработчик размещает уведомление о проведении экспертизы муниципального нормативного правового акта с указанием срока начала и окончания публичных консультаций.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 проведении экспертизы муниципального нормативного правового акта содержит: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а) реквизиты и наименование муниципального нормативного правового акта;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б) электронную ссылку на текст муниципального нормативного правового акта в редакции, действующей на момент размещения уведомления о проведении экспертизы;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в) срок окончания публичных консультаций;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г) информацию об инициаторах проведения экспертизы муниципального нормативного правового акта;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д) предварительную информацию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о потенциальных участниках публичных консультаций и их квалификации, мнение и опыт которых могут быть учтены при проведении экспертизы муниципального нормативного правового акта;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е) перечень вопросов для участников публичных консультаций;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ж) способы представления предложений участниками публичных консультаций;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з) иную информацию, относящуюся к предмету публичных консультаций.</w:t>
      </w:r>
    </w:p>
    <w:p w:rsidR="00111091" w:rsidRPr="00111091" w:rsidRDefault="00A07D22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3.7.2. Р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>азработчик извещает о начале публичных консультаций: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55F47">
        <w:rPr>
          <w:rFonts w:ascii="Times New Roman" w:hAnsi="Times New Roman" w:cs="Times New Roman"/>
          <w:bCs/>
          <w:sz w:val="28"/>
          <w:szCs w:val="28"/>
        </w:rPr>
        <w:t xml:space="preserve">городской Совет депутатов (в случае, если муниципальный нормативный правовой акт принят городским Советом депутатов), 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заинтересованные муниципальные организации и структурные подразделения администрации городского округа </w:t>
      </w:r>
      <w:r w:rsidR="00655F47">
        <w:rPr>
          <w:rFonts w:ascii="Times New Roman" w:hAnsi="Times New Roman" w:cs="Times New Roman"/>
          <w:bCs/>
          <w:sz w:val="28"/>
          <w:szCs w:val="28"/>
        </w:rPr>
        <w:t>«Город Калининград»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б)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в) общественный совет при главе городского округа </w:t>
      </w:r>
      <w:r w:rsidR="006800B6">
        <w:rPr>
          <w:rFonts w:ascii="Times New Roman" w:hAnsi="Times New Roman" w:cs="Times New Roman"/>
          <w:bCs/>
          <w:sz w:val="28"/>
          <w:szCs w:val="28"/>
        </w:rPr>
        <w:t>«Город Калининград»</w:t>
      </w:r>
      <w:r w:rsidRPr="00111091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г) иные организации, которые по мнению разработчика целесообразно привлечь к экспертизе муниципального нормативного правового акта.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В извещении указываются сведения о месте размещения муниципального нормативного правового акта (полный электронный адрес), срок проведения публичных консультаций, в течение которого принимаются предложения, и наиболее удобный способ их представления.</w:t>
      </w:r>
    </w:p>
    <w:p w:rsidR="00111091" w:rsidRPr="00111091" w:rsidRDefault="00A07D22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111091" w:rsidRPr="00111091">
        <w:rPr>
          <w:rFonts w:ascii="Times New Roman" w:hAnsi="Times New Roman" w:cs="Times New Roman"/>
          <w:bCs/>
          <w:sz w:val="28"/>
          <w:szCs w:val="28"/>
        </w:rPr>
        <w:t>азработчик вправе обратиться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3.8. При проведении разработчиком исследования муниципального нормативного правового акта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консультаций, анализируются положения муниципального нормативного правового акта во взаимосвязи со сложившейся практикой их применения, учитывается их соответствие принципам правового регулирования, установленным </w:t>
      </w:r>
      <w:r w:rsidRPr="00111091"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законодательством Российской Федерации, определяются характер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муниципального нормативного правового акта.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3.9. По результатам проведенных публичных консультаций и исследования муниципального нормативного правового акта разработчик составляет </w:t>
      </w:r>
      <w:hyperlink r:id="rId9" w:history="1">
        <w:r w:rsidRPr="00A07D22">
          <w:rPr>
            <w:rFonts w:ascii="Times New Roman" w:hAnsi="Times New Roman" w:cs="Times New Roman"/>
            <w:bCs/>
            <w:sz w:val="28"/>
            <w:szCs w:val="28"/>
          </w:rPr>
          <w:t>отчет</w:t>
        </w:r>
      </w:hyperlink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о проведении экспертизы по установленной форме (приложение </w:t>
      </w:r>
      <w:r w:rsidR="00A07D22">
        <w:rPr>
          <w:rFonts w:ascii="Times New Roman" w:hAnsi="Times New Roman" w:cs="Times New Roman"/>
          <w:bCs/>
          <w:sz w:val="28"/>
          <w:szCs w:val="28"/>
        </w:rPr>
        <w:t>№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4 к Положению) в течение 10 рабочих дней.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142"/>
      <w:bookmarkEnd w:id="7"/>
      <w:r w:rsidRPr="00111091">
        <w:rPr>
          <w:rFonts w:ascii="Times New Roman" w:hAnsi="Times New Roman" w:cs="Times New Roman"/>
          <w:bCs/>
          <w:sz w:val="28"/>
          <w:szCs w:val="28"/>
        </w:rPr>
        <w:t xml:space="preserve">3.10. Для подготовки Комиссией </w:t>
      </w:r>
      <w:hyperlink r:id="rId10" w:history="1">
        <w:r w:rsidRPr="00A07D22">
          <w:rPr>
            <w:rFonts w:ascii="Times New Roman" w:hAnsi="Times New Roman" w:cs="Times New Roman"/>
            <w:bCs/>
            <w:sz w:val="28"/>
            <w:szCs w:val="28"/>
          </w:rPr>
          <w:t>заключения</w:t>
        </w:r>
      </w:hyperlink>
      <w:r w:rsidRPr="00A07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091">
        <w:rPr>
          <w:rFonts w:ascii="Times New Roman" w:hAnsi="Times New Roman" w:cs="Times New Roman"/>
          <w:bCs/>
          <w:sz w:val="28"/>
          <w:szCs w:val="28"/>
        </w:rPr>
        <w:t>об экспертизе в соответствии с ус</w:t>
      </w:r>
      <w:r w:rsidR="00A07D22">
        <w:rPr>
          <w:rFonts w:ascii="Times New Roman" w:hAnsi="Times New Roman" w:cs="Times New Roman"/>
          <w:bCs/>
          <w:sz w:val="28"/>
          <w:szCs w:val="28"/>
        </w:rPr>
        <w:t xml:space="preserve">тановленной формой (приложение № 5 к Положению) </w:t>
      </w:r>
      <w:r w:rsidRPr="00111091">
        <w:rPr>
          <w:rFonts w:ascii="Times New Roman" w:hAnsi="Times New Roman" w:cs="Times New Roman"/>
          <w:bCs/>
          <w:sz w:val="28"/>
          <w:szCs w:val="28"/>
        </w:rPr>
        <w:t>разработчик не позднее 10 рабочих дней до даты окончания экспертизы представляет в комиссию следующие документы: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а) сопроводительное письмо;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б) муниципальный нормативный правовой акт;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в) отчет о проведении экспертизы муниципального нормативного правового акта.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3.11. Заключение об экспертизе муниципального нормативного </w:t>
      </w:r>
      <w:r w:rsidR="00A07D22">
        <w:rPr>
          <w:rFonts w:ascii="Times New Roman" w:hAnsi="Times New Roman" w:cs="Times New Roman"/>
          <w:bCs/>
          <w:sz w:val="28"/>
          <w:szCs w:val="28"/>
        </w:rPr>
        <w:t xml:space="preserve">правового </w:t>
      </w:r>
      <w:r w:rsidRPr="00111091">
        <w:rPr>
          <w:rFonts w:ascii="Times New Roman" w:hAnsi="Times New Roman" w:cs="Times New Roman"/>
          <w:bCs/>
          <w:sz w:val="28"/>
          <w:szCs w:val="28"/>
        </w:rPr>
        <w:t>акта должно содержать сведения о муниципальном нормативном правовом акте, об источниках его официального опубликования, о выявленных положениях муниципального нормативного правового акта, которые исходя из анализа их применения для регулирования отношений в сфере предпринимательской и инвестиционной деятельности создают необоснованные затруднения в осуществлении предпринимательской и инвестиционной деятельности, или об отсутствии таких положений, а также обоснование сделанных выводов, информацию о проведенных публичных консультациях.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3.12. Заключение об экспертизе </w:t>
      </w:r>
      <w:r w:rsidR="00A07D22" w:rsidRPr="00111091">
        <w:rPr>
          <w:rFonts w:ascii="Times New Roman" w:hAnsi="Times New Roman" w:cs="Times New Roman"/>
          <w:bCs/>
          <w:sz w:val="28"/>
          <w:szCs w:val="28"/>
        </w:rPr>
        <w:t xml:space="preserve">муниципального нормативного </w:t>
      </w:r>
      <w:r w:rsidR="00A07D22">
        <w:rPr>
          <w:rFonts w:ascii="Times New Roman" w:hAnsi="Times New Roman" w:cs="Times New Roman"/>
          <w:bCs/>
          <w:sz w:val="28"/>
          <w:szCs w:val="28"/>
        </w:rPr>
        <w:t xml:space="preserve">правового </w:t>
      </w:r>
      <w:r w:rsidR="00A07D22" w:rsidRPr="00111091">
        <w:rPr>
          <w:rFonts w:ascii="Times New Roman" w:hAnsi="Times New Roman" w:cs="Times New Roman"/>
          <w:bCs/>
          <w:sz w:val="28"/>
          <w:szCs w:val="28"/>
        </w:rPr>
        <w:t xml:space="preserve">акта 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должно содержать предложения Комиссии об отмене или изменении муниципального нормативного правового акта в случае выявления положений, создающих необоснованные затруднения в осуществлении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</w:t>
      </w:r>
      <w:r w:rsidR="00A07D22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A07D22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>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3.13. Заключение об экспертизе подписывается председателем и членами Комиссии не позднее последнего дня срока проведения экспертизы, установленного планом проведения экспертизы муниципальных нормативных правовых актов.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>Члены Комиссии вправе выразить отдельно в письменном виде свое особое мнение в случаях несогласия с выводами Комиссии, наличия замечаний или предложений.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3.14. В течение 3 рабочих дней после подписания заключение об экспертизе размещается на официальном сайте администрации городского округа </w:t>
      </w:r>
      <w:r w:rsidR="00A07D22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A07D22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в сети Интернет, а также направляется лицам, обратившимся с </w:t>
      </w:r>
      <w:r w:rsidRPr="00111091">
        <w:rPr>
          <w:rFonts w:ascii="Times New Roman" w:hAnsi="Times New Roman" w:cs="Times New Roman"/>
          <w:bCs/>
          <w:sz w:val="28"/>
          <w:szCs w:val="28"/>
        </w:rPr>
        <w:lastRenderedPageBreak/>
        <w:t>предложением о проведении экспертизы данного муниципального нормативного правового акта</w:t>
      </w:r>
      <w:r w:rsidR="004A63A6">
        <w:rPr>
          <w:rFonts w:ascii="Times New Roman" w:hAnsi="Times New Roman" w:cs="Times New Roman"/>
          <w:bCs/>
          <w:sz w:val="28"/>
          <w:szCs w:val="28"/>
        </w:rPr>
        <w:t>, и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разработчик</w:t>
      </w:r>
      <w:r w:rsidR="00A07D22">
        <w:rPr>
          <w:rFonts w:ascii="Times New Roman" w:hAnsi="Times New Roman" w:cs="Times New Roman"/>
          <w:bCs/>
          <w:sz w:val="28"/>
          <w:szCs w:val="28"/>
        </w:rPr>
        <w:t>у</w:t>
      </w:r>
      <w:r w:rsidRPr="00111091">
        <w:rPr>
          <w:rFonts w:ascii="Times New Roman" w:hAnsi="Times New Roman" w:cs="Times New Roman"/>
          <w:bCs/>
          <w:sz w:val="28"/>
          <w:szCs w:val="28"/>
        </w:rPr>
        <w:t>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3.15. При наличии в заключении об экспертизе муниципального нормативного правового акта предложений Комиссии об отмене или изменении муниципального нормативного правового акта разработчик готовит соответствующий проект муниципального нормативного правового акта в срок не позднее </w:t>
      </w:r>
      <w:r w:rsidR="004A63A6">
        <w:rPr>
          <w:rFonts w:ascii="Times New Roman" w:hAnsi="Times New Roman" w:cs="Times New Roman"/>
          <w:bCs/>
          <w:sz w:val="28"/>
          <w:szCs w:val="28"/>
        </w:rPr>
        <w:t>одного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месяц</w:t>
      </w:r>
      <w:r w:rsidR="004A63A6">
        <w:rPr>
          <w:rFonts w:ascii="Times New Roman" w:hAnsi="Times New Roman" w:cs="Times New Roman"/>
          <w:bCs/>
          <w:sz w:val="28"/>
          <w:szCs w:val="28"/>
        </w:rPr>
        <w:t>а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со дня получения заключения об экспертизе.</w:t>
      </w:r>
    </w:p>
    <w:p w:rsidR="00111091" w:rsidRPr="00111091" w:rsidRDefault="00111091" w:rsidP="00111091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При наличии разногласий с предложениями Комиссии </w:t>
      </w:r>
      <w:r w:rsidR="004A63A6">
        <w:rPr>
          <w:rFonts w:ascii="Times New Roman" w:hAnsi="Times New Roman" w:cs="Times New Roman"/>
          <w:bCs/>
          <w:sz w:val="28"/>
          <w:szCs w:val="28"/>
        </w:rPr>
        <w:t>р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азработчик в срок не позднее 10 рабочих дней со дня получения заключения об экспертизе направляет главе городского округа </w:t>
      </w:r>
      <w:r w:rsidR="004A63A6">
        <w:rPr>
          <w:rFonts w:ascii="Times New Roman" w:hAnsi="Times New Roman" w:cs="Times New Roman"/>
          <w:bCs/>
          <w:sz w:val="28"/>
          <w:szCs w:val="28"/>
        </w:rPr>
        <w:t>«</w:t>
      </w:r>
      <w:r w:rsidRPr="00111091">
        <w:rPr>
          <w:rFonts w:ascii="Times New Roman" w:hAnsi="Times New Roman" w:cs="Times New Roman"/>
          <w:bCs/>
          <w:sz w:val="28"/>
          <w:szCs w:val="28"/>
        </w:rPr>
        <w:t>Город Калининград</w:t>
      </w:r>
      <w:r w:rsidR="004A63A6">
        <w:rPr>
          <w:rFonts w:ascii="Times New Roman" w:hAnsi="Times New Roman" w:cs="Times New Roman"/>
          <w:bCs/>
          <w:sz w:val="28"/>
          <w:szCs w:val="28"/>
        </w:rPr>
        <w:t>»</w:t>
      </w:r>
      <w:r w:rsidRPr="00111091">
        <w:rPr>
          <w:rFonts w:ascii="Times New Roman" w:hAnsi="Times New Roman" w:cs="Times New Roman"/>
          <w:bCs/>
          <w:sz w:val="28"/>
          <w:szCs w:val="28"/>
        </w:rPr>
        <w:t xml:space="preserve"> служебную записку с изложением своей позиции и мотивированных возражений для принятия решения.</w:t>
      </w: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1091" w:rsidRPr="00111091" w:rsidRDefault="00111091" w:rsidP="001110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16F80" w:rsidRDefault="00B16F80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A2F76" w:rsidRDefault="00FA2F76" w:rsidP="008C49D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F7BFC" w:rsidRDefault="004164C8" w:rsidP="00BF7BFC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7BFC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BF7BFC" w:rsidRDefault="00BF7BFC" w:rsidP="00915B47">
      <w:pPr>
        <w:autoSpaceDE w:val="0"/>
        <w:autoSpaceDN w:val="0"/>
        <w:adjustRightInd w:val="0"/>
        <w:spacing w:after="0" w:line="240" w:lineRule="auto"/>
        <w:ind w:left="637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 городского округа</w:t>
      </w: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Калининград» (наименование проекта муниципального</w:t>
      </w: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 городского округа</w:t>
      </w: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Калининград»)</w:t>
      </w: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 20____ г.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Настоящим _____________________________________________________________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                (наименование разработчика)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BFC">
        <w:rPr>
          <w:rFonts w:ascii="Times New Roman" w:hAnsi="Times New Roman" w:cs="Times New Roman"/>
          <w:sz w:val="28"/>
          <w:szCs w:val="28"/>
        </w:rPr>
        <w:t>извещает  о</w:t>
      </w:r>
      <w:proofErr w:type="gramEnd"/>
      <w:r w:rsidRPr="00BF7BFC">
        <w:rPr>
          <w:rFonts w:ascii="Times New Roman" w:hAnsi="Times New Roman" w:cs="Times New Roman"/>
          <w:sz w:val="28"/>
          <w:szCs w:val="28"/>
        </w:rPr>
        <w:t xml:space="preserve">  начале  проведения  публичных  консультаций  в  рамках  оценки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BFC">
        <w:rPr>
          <w:rFonts w:ascii="Times New Roman" w:hAnsi="Times New Roman" w:cs="Times New Roman"/>
          <w:sz w:val="28"/>
          <w:szCs w:val="28"/>
        </w:rPr>
        <w:t>регулирующего  воздействия</w:t>
      </w:r>
      <w:proofErr w:type="gramEnd"/>
      <w:r w:rsidRPr="00BF7BFC">
        <w:rPr>
          <w:rFonts w:ascii="Times New Roman" w:hAnsi="Times New Roman" w:cs="Times New Roman"/>
          <w:sz w:val="28"/>
          <w:szCs w:val="28"/>
        </w:rPr>
        <w:t xml:space="preserve">  проекта  муниципального 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BFC">
        <w:rPr>
          <w:rFonts w:ascii="Times New Roman" w:hAnsi="Times New Roman" w:cs="Times New Roman"/>
          <w:sz w:val="28"/>
          <w:szCs w:val="28"/>
        </w:rPr>
        <w:t>акта и сборе предложений заинтересованных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BFC">
        <w:rPr>
          <w:rFonts w:ascii="Times New Roman" w:hAnsi="Times New Roman" w:cs="Times New Roman"/>
          <w:sz w:val="28"/>
          <w:szCs w:val="28"/>
        </w:rPr>
        <w:t xml:space="preserve">Проект   муниципального   нормативного   правового   </w:t>
      </w:r>
      <w:proofErr w:type="gramStart"/>
      <w:r w:rsidRPr="00BF7BFC">
        <w:rPr>
          <w:rFonts w:ascii="Times New Roman" w:hAnsi="Times New Roman" w:cs="Times New Roman"/>
          <w:sz w:val="28"/>
          <w:szCs w:val="28"/>
        </w:rPr>
        <w:t>акта  размещен</w:t>
      </w:r>
      <w:proofErr w:type="gramEnd"/>
      <w:r w:rsidRPr="00BF7BFC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BFC">
        <w:rPr>
          <w:rFonts w:ascii="Times New Roman" w:hAnsi="Times New Roman" w:cs="Times New Roman"/>
          <w:sz w:val="28"/>
          <w:szCs w:val="28"/>
        </w:rPr>
        <w:t xml:space="preserve">официальном  сайте  администрации  городского  округа </w:t>
      </w:r>
      <w:r>
        <w:rPr>
          <w:rFonts w:ascii="Times New Roman" w:hAnsi="Times New Roman" w:cs="Times New Roman"/>
          <w:sz w:val="28"/>
          <w:szCs w:val="28"/>
        </w:rPr>
        <w:t xml:space="preserve">«Город Калининград» </w:t>
      </w:r>
      <w:r w:rsidRPr="00BF7B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BFC">
        <w:rPr>
          <w:rFonts w:ascii="Times New Roman" w:hAnsi="Times New Roman" w:cs="Times New Roman"/>
          <w:sz w:val="28"/>
          <w:szCs w:val="28"/>
        </w:rPr>
        <w:t>сети Интернет ___________________________________________________.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7BFC">
        <w:rPr>
          <w:rFonts w:ascii="Times New Roman" w:hAnsi="Times New Roman" w:cs="Times New Roman"/>
          <w:sz w:val="28"/>
          <w:szCs w:val="28"/>
        </w:rPr>
        <w:t>Предложения  принимаются</w:t>
      </w:r>
      <w:proofErr w:type="gramEnd"/>
      <w:r w:rsidRPr="00BF7BFC">
        <w:rPr>
          <w:rFonts w:ascii="Times New Roman" w:hAnsi="Times New Roman" w:cs="Times New Roman"/>
          <w:sz w:val="28"/>
          <w:szCs w:val="28"/>
        </w:rPr>
        <w:t xml:space="preserve">  по  адресу: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F7BFC">
        <w:rPr>
          <w:rFonts w:ascii="Times New Roman" w:hAnsi="Times New Roman" w:cs="Times New Roman"/>
          <w:sz w:val="28"/>
          <w:szCs w:val="28"/>
        </w:rPr>
        <w:t>,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>а также по адресу электронной почты: ___________________________________.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Сроки приема предложений: _______________________________________.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</w:t>
      </w:r>
      <w:r w:rsidR="009D108C">
        <w:rPr>
          <w:rFonts w:ascii="Times New Roman" w:hAnsi="Times New Roman" w:cs="Times New Roman"/>
          <w:sz w:val="28"/>
          <w:szCs w:val="28"/>
        </w:rPr>
        <w:t>Сводный о</w:t>
      </w:r>
      <w:r w:rsidRPr="00BF7BFC">
        <w:rPr>
          <w:rFonts w:ascii="Times New Roman" w:hAnsi="Times New Roman" w:cs="Times New Roman"/>
          <w:sz w:val="28"/>
          <w:szCs w:val="28"/>
        </w:rPr>
        <w:t>тчет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BF7BFC">
        <w:rPr>
          <w:rFonts w:ascii="Times New Roman" w:hAnsi="Times New Roman" w:cs="Times New Roman"/>
          <w:sz w:val="28"/>
          <w:szCs w:val="28"/>
        </w:rPr>
        <w:t xml:space="preserve">  оценк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7BFC">
        <w:rPr>
          <w:rFonts w:ascii="Times New Roman" w:hAnsi="Times New Roman" w:cs="Times New Roman"/>
          <w:sz w:val="28"/>
          <w:szCs w:val="28"/>
        </w:rPr>
        <w:t xml:space="preserve">  регулирующего  воздействия  проекта  муниципального</w:t>
      </w:r>
      <w:r w:rsidR="009D108C">
        <w:rPr>
          <w:rFonts w:ascii="Times New Roman" w:hAnsi="Times New Roman" w:cs="Times New Roman"/>
          <w:sz w:val="28"/>
          <w:szCs w:val="28"/>
        </w:rPr>
        <w:t xml:space="preserve"> </w:t>
      </w:r>
      <w:r w:rsidRPr="00BF7BFC">
        <w:rPr>
          <w:rFonts w:ascii="Times New Roman" w:hAnsi="Times New Roman" w:cs="Times New Roman"/>
          <w:sz w:val="28"/>
          <w:szCs w:val="28"/>
        </w:rPr>
        <w:t>нормативного   правового   акта   будет   размещен   на  официальном  сайте</w:t>
      </w:r>
      <w:r w:rsidR="009D108C">
        <w:rPr>
          <w:rFonts w:ascii="Times New Roman" w:hAnsi="Times New Roman" w:cs="Times New Roman"/>
          <w:sz w:val="28"/>
          <w:szCs w:val="28"/>
        </w:rPr>
        <w:t xml:space="preserve"> </w:t>
      </w:r>
      <w:r w:rsidRPr="00BF7BFC">
        <w:rPr>
          <w:rFonts w:ascii="Times New Roman" w:hAnsi="Times New Roman" w:cs="Times New Roman"/>
          <w:sz w:val="28"/>
          <w:szCs w:val="28"/>
        </w:rPr>
        <w:t xml:space="preserve">администрации   городского  округа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7BFC">
        <w:rPr>
          <w:rFonts w:ascii="Times New Roman" w:hAnsi="Times New Roman" w:cs="Times New Roman"/>
          <w:sz w:val="28"/>
          <w:szCs w:val="28"/>
        </w:rPr>
        <w:t>Город  Калининград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7BFC">
        <w:rPr>
          <w:rFonts w:ascii="Times New Roman" w:hAnsi="Times New Roman" w:cs="Times New Roman"/>
          <w:sz w:val="28"/>
          <w:szCs w:val="28"/>
        </w:rPr>
        <w:t xml:space="preserve">  в  сети  Интернет</w:t>
      </w:r>
      <w:r w:rsidR="009D108C">
        <w:rPr>
          <w:rFonts w:ascii="Times New Roman" w:hAnsi="Times New Roman" w:cs="Times New Roman"/>
          <w:sz w:val="28"/>
          <w:szCs w:val="28"/>
        </w:rPr>
        <w:t xml:space="preserve"> </w:t>
      </w:r>
      <w:r w:rsidRPr="00BF7BFC">
        <w:rPr>
          <w:rFonts w:ascii="Times New Roman" w:hAnsi="Times New Roman" w:cs="Times New Roman"/>
          <w:sz w:val="28"/>
          <w:szCs w:val="28"/>
        </w:rPr>
        <w:t>______________________________________ не позднее ________________________</w:t>
      </w:r>
      <w:r w:rsidR="009D108C">
        <w:rPr>
          <w:rFonts w:ascii="Times New Roman" w:hAnsi="Times New Roman" w:cs="Times New Roman"/>
          <w:sz w:val="28"/>
          <w:szCs w:val="28"/>
        </w:rPr>
        <w:t>___________</w:t>
      </w:r>
      <w:r w:rsidRPr="00BF7BFC">
        <w:rPr>
          <w:rFonts w:ascii="Times New Roman" w:hAnsi="Times New Roman" w:cs="Times New Roman"/>
          <w:sz w:val="28"/>
          <w:szCs w:val="28"/>
        </w:rPr>
        <w:t>.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(число, месяц, год)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1.  </w:t>
      </w:r>
      <w:proofErr w:type="gramStart"/>
      <w:r w:rsidRPr="00BF7BFC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Pr="00BF7BFC">
        <w:rPr>
          <w:rFonts w:ascii="Times New Roman" w:hAnsi="Times New Roman" w:cs="Times New Roman"/>
          <w:sz w:val="28"/>
          <w:szCs w:val="28"/>
        </w:rPr>
        <w:t>,  на  решение  которой  направлено  предлагаемое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>правовое регулирование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2. Цели предлагаемого правового регулирования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BF7BFC">
        <w:rPr>
          <w:rFonts w:ascii="Times New Roman" w:hAnsi="Times New Roman" w:cs="Times New Roman"/>
          <w:sz w:val="28"/>
          <w:szCs w:val="28"/>
        </w:rPr>
        <w:t>Действующие  нормативные</w:t>
      </w:r>
      <w:proofErr w:type="gramEnd"/>
      <w:r w:rsidRPr="00BF7BFC">
        <w:rPr>
          <w:rFonts w:ascii="Times New Roman" w:hAnsi="Times New Roman" w:cs="Times New Roman"/>
          <w:sz w:val="28"/>
          <w:szCs w:val="28"/>
        </w:rPr>
        <w:t xml:space="preserve">  правовые  акты,  поручения,  решения,  из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lastRenderedPageBreak/>
        <w:t>регулирования в данной области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4.   Планируемый   срок   </w:t>
      </w:r>
      <w:proofErr w:type="gramStart"/>
      <w:r w:rsidRPr="00BF7BFC">
        <w:rPr>
          <w:rFonts w:ascii="Times New Roman" w:hAnsi="Times New Roman" w:cs="Times New Roman"/>
          <w:sz w:val="28"/>
          <w:szCs w:val="28"/>
        </w:rPr>
        <w:t>вступления  в</w:t>
      </w:r>
      <w:proofErr w:type="gramEnd"/>
      <w:r w:rsidRPr="00BF7BFC">
        <w:rPr>
          <w:rFonts w:ascii="Times New Roman" w:hAnsi="Times New Roman" w:cs="Times New Roman"/>
          <w:sz w:val="28"/>
          <w:szCs w:val="28"/>
        </w:rPr>
        <w:t xml:space="preserve">  силу  предлагаемого  правового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>регулирования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5.   Сведения   о   необходимости   или   </w:t>
      </w:r>
      <w:proofErr w:type="gramStart"/>
      <w:r w:rsidRPr="00BF7BFC">
        <w:rPr>
          <w:rFonts w:ascii="Times New Roman" w:hAnsi="Times New Roman" w:cs="Times New Roman"/>
          <w:sz w:val="28"/>
          <w:szCs w:val="28"/>
        </w:rPr>
        <w:t>об  отсутствии</w:t>
      </w:r>
      <w:proofErr w:type="gramEnd"/>
      <w:r w:rsidRPr="00BF7BFC">
        <w:rPr>
          <w:rFonts w:ascii="Times New Roman" w:hAnsi="Times New Roman" w:cs="Times New Roman"/>
          <w:sz w:val="28"/>
          <w:szCs w:val="28"/>
        </w:rPr>
        <w:t xml:space="preserve">  необходимости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>установления переходного периода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F7BFC" w:rsidRPr="00BF7BFC" w:rsidRDefault="00BF7BFC" w:rsidP="00BF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BF7BFC" w:rsidRPr="00BF7BFC" w:rsidRDefault="00BF7BFC" w:rsidP="00EB4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   6. Сравнение возможных вариантов решения проблемы</w:t>
      </w:r>
    </w:p>
    <w:p w:rsidR="00BF7BFC" w:rsidRDefault="00BF7BFC" w:rsidP="00BF7B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6"/>
        <w:gridCol w:w="1733"/>
        <w:gridCol w:w="3118"/>
      </w:tblGrid>
      <w:tr w:rsidR="00EB4711" w:rsidTr="005A0397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Предлагаемый вариант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EB4711" w:rsidTr="005A0397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11" w:rsidTr="005A0397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11" w:rsidTr="005A0397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11" w:rsidTr="005A0397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319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Оценка расходов (доходов) бюджета городского округа </w:t>
            </w:r>
            <w:r w:rsidR="00F31951">
              <w:rPr>
                <w:rFonts w:ascii="Times New Roman" w:hAnsi="Times New Roman" w:cs="Times New Roman"/>
                <w:sz w:val="28"/>
                <w:szCs w:val="28"/>
              </w:rPr>
              <w:t>«Город Калининград»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11" w:rsidTr="005A0397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 Оценка возможности достижения заявленных целей предлагаемого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11" w:rsidTr="005A0397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11" w:rsidTr="005A0397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 Оценка воздействия на состояние конкуренции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1" w:rsidRDefault="00EB4711" w:rsidP="00FA2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97" w:rsidRPr="005A0397" w:rsidRDefault="005A0397" w:rsidP="005A0397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397">
        <w:rPr>
          <w:rFonts w:ascii="Times New Roman" w:hAnsi="Times New Roman" w:cs="Times New Roman"/>
          <w:sz w:val="28"/>
          <w:szCs w:val="28"/>
        </w:rPr>
        <w:t>6.8. Обоснование выбора предпочтительного варианта предлагаемого правового регулирования проблемы</w:t>
      </w:r>
    </w:p>
    <w:p w:rsidR="005A0397" w:rsidRPr="005A0397" w:rsidRDefault="005A0397" w:rsidP="005A0397">
      <w:pPr>
        <w:tabs>
          <w:tab w:val="left" w:pos="851"/>
          <w:tab w:val="left" w:pos="113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Pr="005A0397" w:rsidRDefault="005A0397" w:rsidP="005A0397">
      <w:pPr>
        <w:pBdr>
          <w:top w:val="single" w:sz="4" w:space="1" w:color="auto"/>
        </w:pBdr>
        <w:tabs>
          <w:tab w:val="left" w:pos="851"/>
          <w:tab w:val="left" w:pos="1134"/>
        </w:tabs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0397">
        <w:rPr>
          <w:rFonts w:ascii="Times New Roman" w:hAnsi="Times New Roman" w:cs="Times New Roman"/>
          <w:i/>
          <w:iCs/>
          <w:sz w:val="28"/>
          <w:szCs w:val="28"/>
        </w:rPr>
        <w:t>(место для текстового описания)</w:t>
      </w:r>
    </w:p>
    <w:p w:rsidR="005A0397" w:rsidRPr="005A0397" w:rsidRDefault="005A0397" w:rsidP="005A0397">
      <w:pPr>
        <w:tabs>
          <w:tab w:val="left" w:pos="426"/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397">
        <w:rPr>
          <w:rFonts w:ascii="Times New Roman" w:hAnsi="Times New Roman" w:cs="Times New Roman"/>
          <w:sz w:val="28"/>
          <w:szCs w:val="28"/>
        </w:rPr>
        <w:t>7.</w:t>
      </w:r>
      <w:r w:rsidRPr="005A0397">
        <w:rPr>
          <w:rFonts w:ascii="Times New Roman" w:hAnsi="Times New Roman" w:cs="Times New Roman"/>
          <w:sz w:val="28"/>
          <w:szCs w:val="28"/>
        </w:rPr>
        <w:tab/>
        <w:t xml:space="preserve">Иная информация по решению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0397">
        <w:rPr>
          <w:rFonts w:ascii="Times New Roman" w:hAnsi="Times New Roman" w:cs="Times New Roman"/>
          <w:sz w:val="28"/>
          <w:szCs w:val="28"/>
        </w:rPr>
        <w:t>азработчика, относящаяся к сведениям о предлагаемом правовом регулировании</w:t>
      </w:r>
    </w:p>
    <w:p w:rsidR="005A0397" w:rsidRPr="005A0397" w:rsidRDefault="005A0397" w:rsidP="005A0397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5A0397" w:rsidRDefault="005A0397" w:rsidP="005A0397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0397">
        <w:rPr>
          <w:rFonts w:ascii="Times New Roman" w:hAnsi="Times New Roman" w:cs="Times New Roman"/>
          <w:i/>
          <w:iCs/>
          <w:sz w:val="28"/>
          <w:szCs w:val="28"/>
        </w:rPr>
        <w:t>(место для текстового описания)</w:t>
      </w:r>
    </w:p>
    <w:p w:rsidR="005A0397" w:rsidRPr="005A0397" w:rsidRDefault="005A0397" w:rsidP="005A03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A0397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5A0397" w:rsidRPr="005A0397" w:rsidRDefault="005A0397" w:rsidP="005A039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397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Pr="005A0397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5A0397">
        <w:rPr>
          <w:rFonts w:ascii="Times New Roman" w:hAnsi="Times New Roman" w:cs="Times New Roman"/>
          <w:sz w:val="28"/>
          <w:szCs w:val="28"/>
        </w:rPr>
        <w:t>.</w:t>
      </w:r>
    </w:p>
    <w:p w:rsidR="005A0397" w:rsidRPr="005A0397" w:rsidRDefault="005A0397" w:rsidP="005A039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A0397">
        <w:rPr>
          <w:rFonts w:ascii="Times New Roman" w:hAnsi="Times New Roman" w:cs="Times New Roman"/>
          <w:sz w:val="28"/>
          <w:szCs w:val="28"/>
        </w:rPr>
        <w:t>Иные материалы, которые по мнению разработчика позволяют оценить необходимость введения предлагаемого правового регулирования.</w:t>
      </w:r>
    </w:p>
    <w:p w:rsidR="005A0397" w:rsidRDefault="005A0397" w:rsidP="005A039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разработчика</w:t>
      </w:r>
      <w:r w:rsidRPr="006E55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0397" w:rsidRPr="006E5524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E5524">
        <w:rPr>
          <w:rFonts w:ascii="Times New Roman" w:hAnsi="Times New Roman" w:cs="Times New Roman"/>
          <w:sz w:val="28"/>
          <w:szCs w:val="28"/>
        </w:rPr>
        <w:t>ответственного за подготовку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E5524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</w:p>
    <w:p w:rsidR="005A0397" w:rsidRPr="00C9496B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E5524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496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9496B">
        <w:rPr>
          <w:rFonts w:ascii="Times New Roman" w:hAnsi="Times New Roman" w:cs="Times New Roman"/>
          <w:sz w:val="28"/>
          <w:szCs w:val="28"/>
        </w:rPr>
        <w:t xml:space="preserve">   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94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97" w:rsidRPr="00571DC8" w:rsidRDefault="005A0397" w:rsidP="005A0397">
      <w:pPr>
        <w:pStyle w:val="ConsPlusNormal"/>
        <w:ind w:left="3686"/>
        <w:contextualSpacing/>
        <w:rPr>
          <w:rFonts w:ascii="Times New Roman" w:hAnsi="Times New Roman" w:cs="Times New Roman"/>
          <w:i/>
          <w:iCs/>
        </w:rPr>
      </w:pPr>
      <w:r w:rsidRPr="00571DC8">
        <w:rPr>
          <w:rFonts w:ascii="Times New Roman" w:hAnsi="Times New Roman" w:cs="Times New Roman"/>
          <w:i/>
          <w:iCs/>
        </w:rPr>
        <w:t xml:space="preserve">             </w:t>
      </w:r>
      <w:r>
        <w:rPr>
          <w:rFonts w:ascii="Times New Roman" w:hAnsi="Times New Roman" w:cs="Times New Roman"/>
          <w:i/>
          <w:iCs/>
        </w:rPr>
        <w:t xml:space="preserve">     </w:t>
      </w:r>
      <w:r w:rsidRPr="00571DC8">
        <w:rPr>
          <w:rFonts w:ascii="Times New Roman" w:hAnsi="Times New Roman" w:cs="Times New Roman"/>
          <w:i/>
          <w:iCs/>
        </w:rPr>
        <w:t xml:space="preserve"> подпись                </w:t>
      </w:r>
      <w:r>
        <w:rPr>
          <w:rFonts w:ascii="Times New Roman" w:hAnsi="Times New Roman" w:cs="Times New Roman"/>
          <w:i/>
          <w:iCs/>
        </w:rPr>
        <w:t xml:space="preserve">                         </w:t>
      </w:r>
      <w:r w:rsidRPr="00571DC8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>Ф.И.О.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Pr="001800F9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  <w:r w:rsidRPr="0082799C">
        <w:rPr>
          <w:rFonts w:ascii="Times New Roman" w:hAnsi="Times New Roman" w:cs="Times New Roman"/>
          <w:szCs w:val="22"/>
        </w:rPr>
        <w:t>Ф.И.О.</w:t>
      </w:r>
      <w:r>
        <w:rPr>
          <w:rFonts w:ascii="Times New Roman" w:hAnsi="Times New Roman" w:cs="Times New Roman"/>
          <w:szCs w:val="22"/>
        </w:rPr>
        <w:t>, телефон исполнителя</w:t>
      </w:r>
    </w:p>
    <w:p w:rsidR="00263DFD" w:rsidRDefault="00263DFD" w:rsidP="005A039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3DFD" w:rsidRDefault="00263DFD" w:rsidP="005A039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3DFD" w:rsidRDefault="00263DFD" w:rsidP="005A039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3DFD" w:rsidRDefault="00263DFD" w:rsidP="005A039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3DFD" w:rsidRDefault="00263DFD" w:rsidP="005A039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397" w:rsidRPr="0089546F" w:rsidRDefault="00320686" w:rsidP="005A039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A0397" w:rsidRPr="0089546F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5A0397">
        <w:rPr>
          <w:rFonts w:ascii="Times New Roman" w:hAnsi="Times New Roman" w:cs="Times New Roman"/>
          <w:sz w:val="28"/>
          <w:szCs w:val="28"/>
        </w:rPr>
        <w:t xml:space="preserve">№ </w:t>
      </w:r>
      <w:r w:rsidR="005A0397" w:rsidRPr="0089546F">
        <w:rPr>
          <w:rFonts w:ascii="Times New Roman" w:hAnsi="Times New Roman" w:cs="Times New Roman"/>
          <w:sz w:val="28"/>
          <w:szCs w:val="28"/>
        </w:rPr>
        <w:t>2</w:t>
      </w:r>
    </w:p>
    <w:p w:rsidR="005A0397" w:rsidRPr="0089546F" w:rsidRDefault="005A0397" w:rsidP="005A0397">
      <w:pPr>
        <w:pStyle w:val="ConsPlusNonformat"/>
        <w:ind w:left="75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9546F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5A0397" w:rsidRDefault="005A0397" w:rsidP="005A039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</w:t>
      </w:r>
      <w:r w:rsidRPr="00497A59">
        <w:rPr>
          <w:rFonts w:ascii="Times New Roman" w:hAnsi="Times New Roman" w:cs="Times New Roman"/>
          <w:sz w:val="28"/>
          <w:szCs w:val="28"/>
        </w:rPr>
        <w:t>тчет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</w:t>
      </w:r>
      <w:r w:rsidRPr="00497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оценки</w:t>
      </w:r>
      <w:r w:rsidRPr="00497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97" w:rsidRPr="00497A59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7A59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5A0397" w:rsidRPr="00497A59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7A5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</w:p>
    <w:p w:rsidR="005A0397" w:rsidRPr="00B318DE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A59">
        <w:rPr>
          <w:rFonts w:ascii="Times New Roman" w:hAnsi="Times New Roman" w:cs="Times New Roman"/>
          <w:sz w:val="28"/>
          <w:szCs w:val="28"/>
        </w:rPr>
        <w:t>городского округа «Город Калининград»</w:t>
      </w:r>
    </w:p>
    <w:p w:rsidR="005A0397" w:rsidRPr="00C23C63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0397" w:rsidRDefault="005A0397" w:rsidP="005A039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i/>
          <w:iCs/>
        </w:rPr>
      </w:pPr>
      <w:r w:rsidRPr="00252D09">
        <w:rPr>
          <w:rFonts w:ascii="Times New Roman" w:hAnsi="Times New Roman" w:cs="Times New Roman"/>
          <w:i/>
          <w:iCs/>
        </w:rPr>
        <w:t xml:space="preserve">(наименование проекта муниципального нормативного правового акта </w:t>
      </w:r>
    </w:p>
    <w:p w:rsidR="005A0397" w:rsidRPr="00252D09" w:rsidRDefault="005A0397" w:rsidP="005A0397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i/>
          <w:iCs/>
        </w:rPr>
      </w:pPr>
      <w:r w:rsidRPr="00252D09">
        <w:rPr>
          <w:rFonts w:ascii="Times New Roman" w:hAnsi="Times New Roman" w:cs="Times New Roman"/>
          <w:i/>
          <w:iCs/>
        </w:rPr>
        <w:t xml:space="preserve"> городского округа «Город Калининград»</w:t>
      </w:r>
      <w:r>
        <w:rPr>
          <w:rFonts w:ascii="Times New Roman" w:hAnsi="Times New Roman" w:cs="Times New Roman"/>
          <w:i/>
          <w:iCs/>
        </w:rPr>
        <w:t>)</w:t>
      </w:r>
    </w:p>
    <w:p w:rsidR="005A0397" w:rsidRPr="00041EE7" w:rsidRDefault="005A0397" w:rsidP="005A0397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0397" w:rsidRPr="00041EE7" w:rsidRDefault="005A0397" w:rsidP="005A039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0397" w:rsidRPr="00041EE7" w:rsidRDefault="005A0397" w:rsidP="005A039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1EE7">
        <w:rPr>
          <w:rFonts w:ascii="Times New Roman" w:hAnsi="Times New Roman" w:cs="Times New Roman"/>
          <w:sz w:val="28"/>
          <w:szCs w:val="28"/>
        </w:rPr>
        <w:t>«____» ______________ 20____ г.</w:t>
      </w:r>
    </w:p>
    <w:p w:rsidR="005A0397" w:rsidRPr="00041EE7" w:rsidRDefault="005A0397" w:rsidP="005A0397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0397" w:rsidRPr="00041EE7" w:rsidRDefault="005A0397" w:rsidP="005A0397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консультаций:</w:t>
      </w:r>
    </w:p>
    <w:p w:rsidR="005A0397" w:rsidRPr="00C23C63" w:rsidRDefault="005A0397" w:rsidP="005A0397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________20__г.,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окончание «__»_________20__г.</w:t>
      </w:r>
    </w:p>
    <w:p w:rsidR="005A0397" w:rsidRPr="00CF7303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764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Разработчик     </w:t>
      </w:r>
      <w:r w:rsidRPr="003451DE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        </w:t>
      </w:r>
      <w:r w:rsidRPr="003451DE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>правового акта _______________________________________________________</w:t>
      </w:r>
    </w:p>
    <w:p w:rsidR="005A0397" w:rsidRPr="00252D09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252D09">
        <w:rPr>
          <w:rFonts w:ascii="Times New Roman" w:hAnsi="Times New Roman" w:cs="Times New Roman"/>
          <w:i/>
          <w:iCs/>
        </w:rPr>
        <w:t>(указывается полное и краткое наименование)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Краткое описание проблемы, на решение которой направлен предлагаемый способ регулирования ____________________________________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91764A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764A">
        <w:rPr>
          <w:rFonts w:ascii="Times New Roman" w:hAnsi="Times New Roman" w:cs="Times New Roman"/>
          <w:sz w:val="24"/>
          <w:szCs w:val="24"/>
        </w:rPr>
        <w:t>(</w:t>
      </w:r>
      <w:r w:rsidRPr="003C559D">
        <w:rPr>
          <w:rFonts w:ascii="Times New Roman" w:hAnsi="Times New Roman" w:cs="Times New Roman"/>
          <w:i/>
          <w:iCs/>
        </w:rPr>
        <w:t>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Краткое описание целей предлагаемого регулирования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3C559D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3C559D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Краткое описание предлагаемого способа регулирования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3C559D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3C559D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>Контактная информация исполнителя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3C559D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3C559D">
        <w:rPr>
          <w:rFonts w:ascii="Times New Roman" w:hAnsi="Times New Roman" w:cs="Times New Roman"/>
          <w:i/>
          <w:iCs/>
        </w:rPr>
        <w:t>(Ф.И.О., должность, телефон, адрес электронной почты)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397" w:rsidRPr="0089546F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546F">
        <w:rPr>
          <w:rFonts w:ascii="Times New Roman" w:hAnsi="Times New Roman" w:cs="Times New Roman"/>
          <w:sz w:val="28"/>
          <w:szCs w:val="28"/>
        </w:rPr>
        <w:t>. Описание проблемы, на решение которой направлен</w:t>
      </w:r>
    </w:p>
    <w:p w:rsidR="005A0397" w:rsidRPr="0089546F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546F">
        <w:rPr>
          <w:rFonts w:ascii="Times New Roman" w:hAnsi="Times New Roman" w:cs="Times New Roman"/>
          <w:sz w:val="28"/>
          <w:szCs w:val="28"/>
        </w:rPr>
        <w:t>предлагаемый способ регулирования, оценка негативных эффектов,</w:t>
      </w:r>
    </w:p>
    <w:p w:rsidR="005A0397" w:rsidRPr="0089546F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546F">
        <w:rPr>
          <w:rFonts w:ascii="Times New Roman" w:hAnsi="Times New Roman" w:cs="Times New Roman"/>
          <w:sz w:val="28"/>
          <w:szCs w:val="28"/>
        </w:rPr>
        <w:t>возникающих в связи с наличием рассматриваемой проблемы</w:t>
      </w:r>
    </w:p>
    <w:p w:rsidR="005A0397" w:rsidRPr="00571DC8" w:rsidRDefault="005A0397" w:rsidP="005A03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>Описание проблемы, на решение которой направлен предлагаемый способ регулирования, условий и факторов ее существования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3C559D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Pr="003C559D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sz w:val="28"/>
          <w:szCs w:val="28"/>
        </w:rPr>
        <w:tab/>
        <w:t>Негативные эффекты, возникшие в связи с наличием проблемы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0397" w:rsidRPr="003C559D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3C559D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>Источники данных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0397" w:rsidRPr="003C559D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3C559D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>Иная информация о проблеме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0397" w:rsidRPr="003C559D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3C559D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Pr="00CF7303" w:rsidRDefault="005A0397" w:rsidP="005A03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25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Цели предлагаемого регулирования и их соответствие 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 в сфере 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Цели предлагаемого регулирования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3C559D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3C559D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Установленные сроки достижения целей предлагаемого регулирования________________________________________________________</w:t>
      </w:r>
    </w:p>
    <w:p w:rsidR="005A0397" w:rsidRPr="003C559D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3C559D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Обоснование соответствия целей предлагаемого регулирования принципам правового регулирования в сфере предпринимательской и инвестиционной деятельности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3C559D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3C559D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Иная информация о целях предлагаемого регулирования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3C559D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3C559D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256B">
        <w:rPr>
          <w:rFonts w:ascii="Times New Roman" w:hAnsi="Times New Roman" w:cs="Times New Roman"/>
          <w:sz w:val="28"/>
          <w:szCs w:val="28"/>
        </w:rPr>
        <w:t>Описание предлагаемого регулирования и иных возможных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</w:t>
      </w:r>
      <w:r w:rsidRPr="008C256B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</w:p>
    <w:p w:rsidR="005A0397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 xml:space="preserve">Описание предлагаемого </w:t>
      </w:r>
      <w:r w:rsidRPr="00CF7303">
        <w:rPr>
          <w:rFonts w:ascii="Times New Roman" w:hAnsi="Times New Roman" w:cs="Times New Roman"/>
          <w:sz w:val="28"/>
          <w:szCs w:val="28"/>
        </w:rPr>
        <w:t>способа</w:t>
      </w:r>
      <w:r>
        <w:rPr>
          <w:rFonts w:ascii="Times New Roman" w:hAnsi="Times New Roman" w:cs="Times New Roman"/>
          <w:sz w:val="28"/>
          <w:szCs w:val="28"/>
        </w:rPr>
        <w:t xml:space="preserve"> решения проблемы и преодоление связанных с ней негативных эффектов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CF7303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CF7303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>Описание иных способов решения проблемы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CF7303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CF7303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Обоснование выбора предлагаемого способа решения проблемы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CF7303" w:rsidRDefault="005A0397" w:rsidP="005A0397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CF7303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>Иная информация о предлагаемом способе решения проблемы</w:t>
      </w:r>
    </w:p>
    <w:p w:rsidR="005A0397" w:rsidRDefault="005A0397" w:rsidP="005A0397">
      <w:pPr>
        <w:pStyle w:val="ConsPlusNonformat"/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CF7303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CF7303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00"/>
      <w:bookmarkEnd w:id="8"/>
    </w:p>
    <w:p w:rsidR="005A0397" w:rsidRPr="00B1134C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134C">
        <w:rPr>
          <w:rFonts w:ascii="Times New Roman" w:hAnsi="Times New Roman" w:cs="Times New Roman"/>
          <w:sz w:val="28"/>
          <w:szCs w:val="28"/>
        </w:rPr>
        <w:t xml:space="preserve">. Основные </w:t>
      </w:r>
      <w:r w:rsidRPr="00C50072">
        <w:rPr>
          <w:rFonts w:ascii="Times New Roman" w:hAnsi="Times New Roman" w:cs="Times New Roman"/>
          <w:sz w:val="28"/>
          <w:szCs w:val="28"/>
        </w:rPr>
        <w:t>группы</w:t>
      </w:r>
      <w:r w:rsidRPr="00B1134C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</w:t>
      </w:r>
    </w:p>
    <w:p w:rsidR="005A0397" w:rsidRPr="00B1134C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134C">
        <w:rPr>
          <w:rFonts w:ascii="Times New Roman" w:hAnsi="Times New Roman" w:cs="Times New Roman"/>
          <w:sz w:val="28"/>
          <w:szCs w:val="28"/>
        </w:rPr>
        <w:t>и ин</w:t>
      </w:r>
      <w:r>
        <w:rPr>
          <w:rFonts w:ascii="Times New Roman" w:hAnsi="Times New Roman" w:cs="Times New Roman"/>
          <w:sz w:val="28"/>
          <w:szCs w:val="28"/>
        </w:rPr>
        <w:t>вестиционной</w:t>
      </w:r>
      <w:r w:rsidRPr="00B1134C">
        <w:rPr>
          <w:rFonts w:ascii="Times New Roman" w:hAnsi="Times New Roman" w:cs="Times New Roman"/>
          <w:sz w:val="28"/>
          <w:szCs w:val="28"/>
        </w:rPr>
        <w:t xml:space="preserve"> деятельности, иные заинтересованные лица,</w:t>
      </w:r>
    </w:p>
    <w:p w:rsidR="005A0397" w:rsidRPr="00B1134C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134C">
        <w:rPr>
          <w:rFonts w:ascii="Times New Roman" w:hAnsi="Times New Roman" w:cs="Times New Roman"/>
          <w:sz w:val="28"/>
          <w:szCs w:val="28"/>
        </w:rPr>
        <w:lastRenderedPageBreak/>
        <w:t xml:space="preserve">включая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134C">
        <w:rPr>
          <w:rFonts w:ascii="Times New Roman" w:hAnsi="Times New Roman" w:cs="Times New Roman"/>
          <w:sz w:val="28"/>
          <w:szCs w:val="28"/>
        </w:rPr>
        <w:t>, интересы которых будут</w:t>
      </w:r>
    </w:p>
    <w:p w:rsidR="005A0397" w:rsidRPr="00B1134C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134C">
        <w:rPr>
          <w:rFonts w:ascii="Times New Roman" w:hAnsi="Times New Roman" w:cs="Times New Roman"/>
          <w:sz w:val="28"/>
          <w:szCs w:val="28"/>
        </w:rPr>
        <w:t>затронуты предлагаемым правовым регулированием,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134C">
        <w:rPr>
          <w:rFonts w:ascii="Times New Roman" w:hAnsi="Times New Roman" w:cs="Times New Roman"/>
          <w:sz w:val="28"/>
          <w:szCs w:val="28"/>
        </w:rPr>
        <w:t>оценка количества таких субъектов</w:t>
      </w:r>
    </w:p>
    <w:p w:rsidR="005A0397" w:rsidRPr="00B1134C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8"/>
      </w:tblGrid>
      <w:tr w:rsidR="005A0397" w:rsidTr="00FA2F7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5A0397" w:rsidTr="00FA2F7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97" w:rsidRPr="00E46D5D" w:rsidRDefault="005A0397" w:rsidP="00FA2F7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Описание группы субъектов предпринимательской и инвестиционной деятельности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97" w:rsidRPr="00E46D5D" w:rsidRDefault="005A0397" w:rsidP="00FA2F76">
            <w:pPr>
              <w:pStyle w:val="ConsPlusNormal"/>
              <w:ind w:firstLine="709"/>
              <w:contextualSpacing/>
              <w:rPr>
                <w:szCs w:val="22"/>
              </w:rPr>
            </w:pPr>
          </w:p>
        </w:tc>
      </w:tr>
      <w:tr w:rsidR="005A0397" w:rsidRPr="00E46D5D" w:rsidTr="00FA2F7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97" w:rsidRPr="00E46D5D" w:rsidRDefault="005A0397" w:rsidP="00FA2F7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Описание иной группы участников отношений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97" w:rsidRPr="00E46D5D" w:rsidRDefault="005A0397" w:rsidP="00FA2F76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E46D5D" w:rsidTr="00FA2F76">
        <w:trPr>
          <w:trHeight w:val="4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97" w:rsidRPr="00E46D5D" w:rsidRDefault="005A0397" w:rsidP="00FA2F7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97" w:rsidRPr="00E46D5D" w:rsidRDefault="005A0397" w:rsidP="00FA2F76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397" w:rsidRDefault="005A0397" w:rsidP="005A03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A316F5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316F5">
        <w:rPr>
          <w:rFonts w:ascii="Times New Roman" w:hAnsi="Times New Roman" w:cs="Times New Roman"/>
          <w:sz w:val="28"/>
          <w:szCs w:val="28"/>
        </w:rPr>
        <w:t>. Новые обязанности</w:t>
      </w:r>
      <w:r>
        <w:rPr>
          <w:rFonts w:ascii="Times New Roman" w:hAnsi="Times New Roman" w:cs="Times New Roman"/>
          <w:sz w:val="28"/>
          <w:szCs w:val="28"/>
        </w:rPr>
        <w:t>, запреты</w:t>
      </w:r>
      <w:r w:rsidRPr="00A316F5">
        <w:rPr>
          <w:rFonts w:ascii="Times New Roman" w:hAnsi="Times New Roman" w:cs="Times New Roman"/>
          <w:sz w:val="28"/>
          <w:szCs w:val="28"/>
        </w:rPr>
        <w:t xml:space="preserve"> или ограничения для субъектов</w:t>
      </w:r>
    </w:p>
    <w:p w:rsidR="005A0397" w:rsidRPr="00A316F5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6F5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>
        <w:rPr>
          <w:rFonts w:ascii="Times New Roman" w:hAnsi="Times New Roman" w:cs="Times New Roman"/>
          <w:sz w:val="28"/>
          <w:szCs w:val="28"/>
        </w:rPr>
        <w:t>инвестиционной</w:t>
      </w:r>
      <w:r w:rsidRPr="00A316F5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5A0397" w:rsidRPr="00A316F5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6F5">
        <w:rPr>
          <w:rFonts w:ascii="Times New Roman" w:hAnsi="Times New Roman" w:cs="Times New Roman"/>
          <w:sz w:val="28"/>
          <w:szCs w:val="28"/>
        </w:rPr>
        <w:t>либо изменение содержания существующих обязанностей</w:t>
      </w:r>
      <w:r>
        <w:rPr>
          <w:rFonts w:ascii="Times New Roman" w:hAnsi="Times New Roman" w:cs="Times New Roman"/>
          <w:sz w:val="28"/>
          <w:szCs w:val="28"/>
        </w:rPr>
        <w:t>, запретов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6F5">
        <w:rPr>
          <w:rFonts w:ascii="Times New Roman" w:hAnsi="Times New Roman" w:cs="Times New Roman"/>
          <w:sz w:val="28"/>
          <w:szCs w:val="28"/>
        </w:rPr>
        <w:t>и ограничений, а также порядок организации их исполнения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8"/>
        <w:gridCol w:w="3191"/>
      </w:tblGrid>
      <w:tr w:rsidR="005A0397" w:rsidRPr="00E46D5D" w:rsidTr="00FA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писание новых или изменения содержания существующих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запретов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 xml:space="preserve">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запретов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</w:p>
        </w:tc>
      </w:tr>
      <w:tr w:rsidR="005A0397" w:rsidRPr="00E46D5D" w:rsidTr="00FA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E46D5D" w:rsidTr="00FA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397" w:rsidRPr="00A316F5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397" w:rsidRPr="000A385A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A385A">
        <w:rPr>
          <w:rFonts w:ascii="Times New Roman" w:hAnsi="Times New Roman" w:cs="Times New Roman"/>
          <w:sz w:val="28"/>
          <w:szCs w:val="28"/>
        </w:rPr>
        <w:t>. Оценка расходов субъектов предпринимательской</w:t>
      </w:r>
    </w:p>
    <w:p w:rsidR="005A0397" w:rsidRPr="000A385A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385A">
        <w:rPr>
          <w:rFonts w:ascii="Times New Roman" w:hAnsi="Times New Roman" w:cs="Times New Roman"/>
          <w:sz w:val="28"/>
          <w:szCs w:val="28"/>
        </w:rPr>
        <w:t>и инвестиционной деятельности, связанных с необходимостью</w:t>
      </w:r>
    </w:p>
    <w:p w:rsidR="005A0397" w:rsidRPr="000A385A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385A">
        <w:rPr>
          <w:rFonts w:ascii="Times New Roman" w:hAnsi="Times New Roman" w:cs="Times New Roman"/>
          <w:sz w:val="28"/>
          <w:szCs w:val="28"/>
        </w:rPr>
        <w:t>соблюдения установленных обязанностей</w:t>
      </w:r>
      <w:r>
        <w:rPr>
          <w:rFonts w:ascii="Times New Roman" w:hAnsi="Times New Roman" w:cs="Times New Roman"/>
          <w:sz w:val="28"/>
          <w:szCs w:val="28"/>
        </w:rPr>
        <w:t>, запретов</w:t>
      </w:r>
      <w:r w:rsidRPr="000A385A">
        <w:rPr>
          <w:rFonts w:ascii="Times New Roman" w:hAnsi="Times New Roman" w:cs="Times New Roman"/>
          <w:sz w:val="28"/>
          <w:szCs w:val="28"/>
        </w:rPr>
        <w:t xml:space="preserve"> или ограничений либо</w:t>
      </w:r>
    </w:p>
    <w:p w:rsidR="005A0397" w:rsidRPr="000A385A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385A">
        <w:rPr>
          <w:rFonts w:ascii="Times New Roman" w:hAnsi="Times New Roman" w:cs="Times New Roman"/>
          <w:sz w:val="28"/>
          <w:szCs w:val="28"/>
        </w:rPr>
        <w:t xml:space="preserve">изменением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A385A">
        <w:rPr>
          <w:rFonts w:ascii="Times New Roman" w:hAnsi="Times New Roman" w:cs="Times New Roman"/>
          <w:sz w:val="28"/>
          <w:szCs w:val="28"/>
        </w:rPr>
        <w:t xml:space="preserve">содержания </w:t>
      </w:r>
    </w:p>
    <w:p w:rsidR="005A0397" w:rsidRPr="00C50072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A0397" w:rsidRPr="00E46D5D" w:rsidTr="00FA2F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писание новых или изменения содержания существующих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запретов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 xml:space="preserve">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</w:t>
            </w:r>
          </w:p>
        </w:tc>
      </w:tr>
      <w:tr w:rsidR="005A0397" w:rsidRPr="00E46D5D" w:rsidTr="00FA2F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E46D5D" w:rsidTr="00FA2F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397" w:rsidRPr="00C50072" w:rsidRDefault="005A0397" w:rsidP="005A03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  <w:t>Источники данных: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C50072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A0397" w:rsidRPr="00081C5E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24"/>
      <w:bookmarkEnd w:id="9"/>
      <w:r>
        <w:rPr>
          <w:rFonts w:ascii="Times New Roman" w:hAnsi="Times New Roman" w:cs="Times New Roman"/>
          <w:sz w:val="28"/>
          <w:szCs w:val="28"/>
        </w:rPr>
        <w:t>8</w:t>
      </w:r>
      <w:r w:rsidRPr="00DC2732">
        <w:rPr>
          <w:rFonts w:ascii="Times New Roman" w:hAnsi="Times New Roman" w:cs="Times New Roman"/>
          <w:sz w:val="28"/>
          <w:szCs w:val="28"/>
        </w:rPr>
        <w:t>. Новые функции, полномочия, обязанности 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DC2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Калининград» </w:t>
      </w:r>
      <w:r w:rsidRPr="00DC273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DC2732"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 w:rsidRPr="00DC2732">
        <w:rPr>
          <w:rFonts w:ascii="Times New Roman" w:hAnsi="Times New Roman" w:cs="Times New Roman"/>
          <w:sz w:val="28"/>
          <w:szCs w:val="28"/>
        </w:rPr>
        <w:t xml:space="preserve"> их изменении, 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2732">
        <w:rPr>
          <w:rFonts w:ascii="Times New Roman" w:hAnsi="Times New Roman" w:cs="Times New Roman"/>
          <w:sz w:val="28"/>
          <w:szCs w:val="28"/>
        </w:rPr>
        <w:lastRenderedPageBreak/>
        <w:t>а также порядок их реализации</w:t>
      </w:r>
    </w:p>
    <w:p w:rsidR="005A0397" w:rsidRPr="00D9596F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0"/>
        <w:gridCol w:w="2544"/>
        <w:gridCol w:w="2212"/>
        <w:gridCol w:w="2652"/>
      </w:tblGrid>
      <w:tr w:rsidR="005A0397" w:rsidTr="00FA2F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Default="005A0397" w:rsidP="00FA2F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Наименование структурного подразделения администрации городского округа «Город Калининград»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D5D">
              <w:rPr>
                <w:rFonts w:ascii="Times New Roman" w:hAnsi="Times New Roman" w:cs="Times New Roman"/>
                <w:sz w:val="24"/>
                <w:szCs w:val="24"/>
              </w:rPr>
              <w:t>зменения трудозатрат и (или) потребностей в иных ресурсах</w:t>
            </w:r>
          </w:p>
        </w:tc>
      </w:tr>
      <w:tr w:rsidR="005A0397" w:rsidTr="00FA2F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5872BE" w:rsidRDefault="005A0397" w:rsidP="00FA2F76">
            <w:pPr>
              <w:pStyle w:val="ConsPlusNormal"/>
              <w:contextualSpacing/>
              <w:jc w:val="both"/>
              <w:rPr>
                <w:szCs w:val="22"/>
                <w:highlight w:val="yellow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5872BE" w:rsidRDefault="005A0397" w:rsidP="00FA2F76">
            <w:pPr>
              <w:pStyle w:val="ConsPlusNormal"/>
              <w:contextualSpacing/>
              <w:jc w:val="both"/>
              <w:rPr>
                <w:szCs w:val="22"/>
                <w:highlight w:val="yellow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rmal"/>
              <w:ind w:firstLine="709"/>
              <w:contextualSpacing/>
              <w:jc w:val="both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rmal"/>
              <w:ind w:firstLine="709"/>
              <w:contextualSpacing/>
              <w:jc w:val="both"/>
              <w:rPr>
                <w:szCs w:val="22"/>
              </w:rPr>
            </w:pPr>
          </w:p>
        </w:tc>
      </w:tr>
      <w:tr w:rsidR="005A0397" w:rsidTr="00FA2F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5872BE" w:rsidRDefault="005A0397" w:rsidP="00FA2F76">
            <w:pPr>
              <w:pStyle w:val="ConsPlusNormal"/>
              <w:contextualSpacing/>
              <w:jc w:val="both"/>
              <w:rPr>
                <w:szCs w:val="22"/>
                <w:highlight w:val="yellow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5872BE" w:rsidRDefault="005A0397" w:rsidP="00FA2F76">
            <w:pPr>
              <w:pStyle w:val="ConsPlusNormal"/>
              <w:contextualSpacing/>
              <w:jc w:val="both"/>
              <w:rPr>
                <w:szCs w:val="22"/>
                <w:highlight w:val="yellow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rmal"/>
              <w:ind w:firstLine="709"/>
              <w:contextualSpacing/>
              <w:jc w:val="both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E46D5D" w:rsidRDefault="005A0397" w:rsidP="00FA2F76">
            <w:pPr>
              <w:pStyle w:val="ConsPlusNormal"/>
              <w:ind w:firstLine="709"/>
              <w:contextualSpacing/>
              <w:jc w:val="both"/>
              <w:rPr>
                <w:szCs w:val="22"/>
              </w:rPr>
            </w:pPr>
          </w:p>
        </w:tc>
      </w:tr>
    </w:tbl>
    <w:p w:rsidR="005A0397" w:rsidRPr="00C50072" w:rsidRDefault="005A0397" w:rsidP="005A03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D15D1F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15D1F">
        <w:rPr>
          <w:rFonts w:ascii="Times New Roman" w:hAnsi="Times New Roman" w:cs="Times New Roman"/>
          <w:sz w:val="28"/>
          <w:szCs w:val="28"/>
        </w:rPr>
        <w:t>. Оценка соответствующих расходов (возможных поступлений)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5D1F">
        <w:rPr>
          <w:rFonts w:ascii="Times New Roman" w:hAnsi="Times New Roman" w:cs="Times New Roman"/>
          <w:sz w:val="28"/>
          <w:szCs w:val="28"/>
        </w:rPr>
        <w:t>бюджета городского округа «Город Калининград»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2139"/>
        <w:gridCol w:w="2571"/>
        <w:gridCol w:w="2697"/>
      </w:tblGrid>
      <w:tr w:rsidR="005A0397" w:rsidRPr="00C50072" w:rsidTr="00FA2F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>9.1. Наименование структурного подразделения администрации городского округа «Город Калининград»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Наименование новых или изменяемых функций, полномочий, обязанностей</w:t>
            </w: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 xml:space="preserve"> и прав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(доходов) бюджета городского округа «Город Калининград»</w:t>
            </w:r>
          </w:p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B318DE" w:rsidRDefault="005A0397" w:rsidP="00FA2F76">
            <w:pPr>
              <w:pStyle w:val="ConsPlusNonformat"/>
              <w:ind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E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8DE">
              <w:rPr>
                <w:rFonts w:ascii="Times New Roman" w:hAnsi="Times New Roman" w:cs="Times New Roman"/>
                <w:sz w:val="24"/>
                <w:szCs w:val="24"/>
              </w:rPr>
              <w:t>Оценка расходов (возможных поступлений), тыс. руб.</w:t>
            </w:r>
          </w:p>
          <w:p w:rsidR="005A0397" w:rsidRDefault="005A0397" w:rsidP="00FA2F76">
            <w:pPr>
              <w:pStyle w:val="ConsPlusNonformat"/>
              <w:ind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E">
              <w:rPr>
                <w:rFonts w:ascii="Times New Roman" w:hAnsi="Times New Roman" w:cs="Times New Roman"/>
                <w:sz w:val="24"/>
                <w:szCs w:val="24"/>
              </w:rPr>
              <w:t>(+ увеличение,</w:t>
            </w:r>
          </w:p>
          <w:p w:rsidR="005A0397" w:rsidRPr="00B318DE" w:rsidRDefault="005A0397" w:rsidP="00FA2F76">
            <w:pPr>
              <w:pStyle w:val="ConsPlusNonformat"/>
              <w:ind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8DE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снижение)</w:t>
            </w:r>
          </w:p>
        </w:tc>
      </w:tr>
      <w:tr w:rsidR="005A0397" w:rsidRPr="00C50072" w:rsidTr="00FA2F76">
        <w:trPr>
          <w:trHeight w:val="6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C50072" w:rsidTr="00FA2F76">
        <w:trPr>
          <w:trHeight w:val="87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</w:t>
            </w:r>
          </w:p>
          <w:p w:rsidR="005A0397" w:rsidRPr="00C50072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_______гг.: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C50072" w:rsidTr="00FA2F76">
        <w:trPr>
          <w:trHeight w:val="7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</w:t>
            </w:r>
          </w:p>
          <w:p w:rsidR="005A0397" w:rsidRPr="00C50072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_______гг.: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C50072" w:rsidTr="00FA2F76">
        <w:trPr>
          <w:trHeight w:val="7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C50072" w:rsidTr="00FA2F76">
        <w:trPr>
          <w:trHeight w:val="7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</w:t>
            </w:r>
          </w:p>
          <w:p w:rsidR="005A0397" w:rsidRPr="00C50072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_______гг.: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C50072" w:rsidTr="00FA2F76">
        <w:trPr>
          <w:trHeight w:val="7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</w:t>
            </w:r>
          </w:p>
          <w:p w:rsidR="005A0397" w:rsidRPr="00C50072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_______гг.: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C50072" w:rsidTr="00FA2F76">
        <w:trPr>
          <w:trHeight w:val="391"/>
        </w:trPr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 гг.: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C50072" w:rsidTr="00FA2F76">
        <w:trPr>
          <w:trHeight w:val="382"/>
        </w:trPr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072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_______________ гг.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C50072" w:rsidTr="00FA2F76">
        <w:trPr>
          <w:trHeight w:val="385"/>
        </w:trPr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период ______________ гг.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50072" w:rsidRDefault="005A0397" w:rsidP="00FA2F76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397" w:rsidRPr="00B318DE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A0397" w:rsidRDefault="005A0397" w:rsidP="005A03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>
        <w:rPr>
          <w:rFonts w:ascii="Times New Roman" w:hAnsi="Times New Roman" w:cs="Times New Roman"/>
          <w:sz w:val="28"/>
          <w:szCs w:val="28"/>
        </w:rPr>
        <w:tab/>
        <w:t>Иные сведения о расходах (доходах) бюджета городского округа «Город Калининград»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0397" w:rsidRPr="004A339B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4A339B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>
        <w:rPr>
          <w:rFonts w:ascii="Times New Roman" w:hAnsi="Times New Roman" w:cs="Times New Roman"/>
          <w:sz w:val="28"/>
          <w:szCs w:val="28"/>
        </w:rPr>
        <w:tab/>
        <w:t>Источники данных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4A339B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4A339B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01"/>
      <w:bookmarkEnd w:id="10"/>
    </w:p>
    <w:p w:rsidR="005A0397" w:rsidRPr="000A385A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A385A">
        <w:rPr>
          <w:rFonts w:ascii="Times New Roman" w:hAnsi="Times New Roman" w:cs="Times New Roman"/>
          <w:sz w:val="28"/>
          <w:szCs w:val="28"/>
        </w:rPr>
        <w:t>. Сведения о размещении уведомления, сроках</w:t>
      </w:r>
    </w:p>
    <w:p w:rsidR="005A0397" w:rsidRPr="000A385A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385A">
        <w:rPr>
          <w:rFonts w:ascii="Times New Roman" w:hAnsi="Times New Roman" w:cs="Times New Roman"/>
          <w:sz w:val="28"/>
          <w:szCs w:val="28"/>
        </w:rPr>
        <w:t>предоставления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85A">
        <w:rPr>
          <w:rFonts w:ascii="Times New Roman" w:hAnsi="Times New Roman" w:cs="Times New Roman"/>
          <w:sz w:val="28"/>
          <w:szCs w:val="28"/>
        </w:rPr>
        <w:t xml:space="preserve"> лицах,</w:t>
      </w:r>
      <w:r>
        <w:rPr>
          <w:rFonts w:ascii="Times New Roman" w:hAnsi="Times New Roman" w:cs="Times New Roman"/>
          <w:sz w:val="28"/>
          <w:szCs w:val="28"/>
        </w:rPr>
        <w:t xml:space="preserve"> предоставивших предложения</w:t>
      </w:r>
    </w:p>
    <w:p w:rsidR="005A0397" w:rsidRPr="000A385A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397" w:rsidRPr="000170BD" w:rsidRDefault="005A0397" w:rsidP="005A0397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ab/>
        <w:t>Полный электронный адрес размещения уведомления на официальном сайте администрации городского округа «Город Калининград» в сети Интернет________________________________________________________</w:t>
      </w:r>
    </w:p>
    <w:p w:rsidR="005A0397" w:rsidRPr="004A339B" w:rsidRDefault="005A0397" w:rsidP="005A0397">
      <w:pPr>
        <w:pStyle w:val="ConsPlusCell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:rsidR="005A0397" w:rsidRDefault="005A0397" w:rsidP="005A0397">
      <w:pPr>
        <w:pStyle w:val="ConsPlusNormal"/>
        <w:tabs>
          <w:tab w:val="left" w:pos="709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ab/>
        <w:t>Срок, в течение которого разработчиком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</w:t>
      </w:r>
    </w:p>
    <w:p w:rsidR="005A0397" w:rsidRPr="004A339B" w:rsidRDefault="005A0397" w:rsidP="005A0397">
      <w:pPr>
        <w:pStyle w:val="ConsPlusNormal"/>
        <w:tabs>
          <w:tab w:val="left" w:pos="709"/>
        </w:tabs>
        <w:contextualSpacing/>
        <w:jc w:val="both"/>
        <w:outlineLvl w:val="0"/>
        <w:rPr>
          <w:rFonts w:ascii="Times New Roman" w:hAnsi="Times New Roman" w:cs="Times New Roman"/>
        </w:rPr>
      </w:pPr>
    </w:p>
    <w:p w:rsidR="005A0397" w:rsidRDefault="005A0397" w:rsidP="005A0397">
      <w:pPr>
        <w:pStyle w:val="ConsPlusNormal"/>
        <w:tabs>
          <w:tab w:val="left" w:pos="709"/>
        </w:tabs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________20__г.,  окончание «___»_________20__г.</w:t>
      </w:r>
    </w:p>
    <w:p w:rsidR="005A0397" w:rsidRPr="004A339B" w:rsidRDefault="005A0397" w:rsidP="005A0397">
      <w:pPr>
        <w:pStyle w:val="ConsPlusNormal"/>
        <w:tabs>
          <w:tab w:val="left" w:pos="709"/>
        </w:tabs>
        <w:contextualSpacing/>
        <w:jc w:val="both"/>
        <w:outlineLvl w:val="0"/>
        <w:rPr>
          <w:rFonts w:ascii="Times New Roman" w:hAnsi="Times New Roman" w:cs="Times New Roman"/>
        </w:rPr>
      </w:pPr>
    </w:p>
    <w:p w:rsidR="005A0397" w:rsidRDefault="005A0397" w:rsidP="005A0397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ab/>
        <w:t>Сведения об органах и организациях, извещенных о проведении публичных консультаций</w:t>
      </w:r>
    </w:p>
    <w:p w:rsidR="005A0397" w:rsidRDefault="005A0397" w:rsidP="005A0397">
      <w:pPr>
        <w:pStyle w:val="ConsPlusNonformat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4A339B" w:rsidRDefault="005A0397" w:rsidP="005A0397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4A339B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Default="005A0397" w:rsidP="005A0397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>
        <w:rPr>
          <w:rFonts w:ascii="Times New Roman" w:hAnsi="Times New Roman" w:cs="Times New Roman"/>
          <w:sz w:val="28"/>
          <w:szCs w:val="28"/>
        </w:rPr>
        <w:tab/>
        <w:t>Сведения о лицах, предоставивших предложения</w:t>
      </w:r>
    </w:p>
    <w:p w:rsidR="005A0397" w:rsidRDefault="005A0397" w:rsidP="005A0397">
      <w:pPr>
        <w:pStyle w:val="ConsPlusNonformat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4A339B" w:rsidRDefault="005A0397" w:rsidP="005A0397">
      <w:pPr>
        <w:pStyle w:val="ConsPlusNonformat"/>
        <w:tabs>
          <w:tab w:val="left" w:pos="709"/>
        </w:tabs>
        <w:contextualSpacing/>
        <w:jc w:val="center"/>
        <w:rPr>
          <w:rFonts w:ascii="Times New Roman" w:hAnsi="Times New Roman" w:cs="Times New Roman"/>
          <w:i/>
          <w:iCs/>
        </w:rPr>
      </w:pPr>
      <w:r w:rsidRPr="004A339B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Pr="00F40801" w:rsidRDefault="005A0397" w:rsidP="005A0397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</w:t>
      </w:r>
      <w:r>
        <w:rPr>
          <w:rFonts w:ascii="Times New Roman" w:hAnsi="Times New Roman" w:cs="Times New Roman"/>
          <w:sz w:val="28"/>
          <w:szCs w:val="28"/>
        </w:rPr>
        <w:tab/>
      </w:r>
      <w:r w:rsidRPr="00F40801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количестве замечаний и предложений, полученных в связи с размещением уведомления о проведении публичных консультаций</w:t>
      </w:r>
    </w:p>
    <w:p w:rsidR="005A0397" w:rsidRPr="00C9496B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6138"/>
      </w:tblGrid>
      <w:tr w:rsidR="005A0397" w:rsidRPr="00C64276" w:rsidTr="00FA2F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64276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276">
              <w:rPr>
                <w:rFonts w:ascii="Times New Roman" w:hAnsi="Times New Roman" w:cs="Times New Roman"/>
                <w:sz w:val="24"/>
                <w:szCs w:val="24"/>
              </w:rPr>
              <w:t>Всего замечаний и предложений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64276" w:rsidRDefault="005A0397" w:rsidP="00FA2F76">
            <w:pPr>
              <w:pStyle w:val="ConsPlusNonformat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C64276" w:rsidTr="00FA2F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64276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276">
              <w:rPr>
                <w:rFonts w:ascii="Times New Roman" w:hAnsi="Times New Roman" w:cs="Times New Roman"/>
                <w:sz w:val="24"/>
                <w:szCs w:val="24"/>
              </w:rPr>
              <w:t>Учтено полностью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64276" w:rsidRDefault="005A0397" w:rsidP="00FA2F76">
            <w:pPr>
              <w:pStyle w:val="ConsPlusNonformat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C64276" w:rsidTr="00FA2F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64276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276">
              <w:rPr>
                <w:rFonts w:ascii="Times New Roman" w:hAnsi="Times New Roman" w:cs="Times New Roman"/>
                <w:sz w:val="24"/>
                <w:szCs w:val="24"/>
              </w:rPr>
              <w:t>Учтено частично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64276" w:rsidRDefault="005A0397" w:rsidP="00FA2F76">
            <w:pPr>
              <w:pStyle w:val="ConsPlusNonformat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7" w:rsidRPr="00C64276" w:rsidTr="00FA2F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64276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276">
              <w:rPr>
                <w:rFonts w:ascii="Times New Roman" w:hAnsi="Times New Roman" w:cs="Times New Roman"/>
                <w:sz w:val="24"/>
                <w:szCs w:val="24"/>
              </w:rPr>
              <w:t>Количество 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оненных замечаний и предложений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C64276" w:rsidRDefault="005A0397" w:rsidP="00FA2F76">
            <w:pPr>
              <w:pStyle w:val="ConsPlusNonformat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397" w:rsidRPr="00C9496B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5A0397" w:rsidRDefault="005A0397" w:rsidP="005A0397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</w:t>
      </w:r>
      <w:r>
        <w:rPr>
          <w:rFonts w:ascii="Times New Roman" w:hAnsi="Times New Roman" w:cs="Times New Roman"/>
          <w:sz w:val="28"/>
          <w:szCs w:val="28"/>
        </w:rPr>
        <w:tab/>
        <w:t>Иные сведения о размещении уведомления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C9496B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C9496B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Pr="00C9496B" w:rsidRDefault="005A0397" w:rsidP="005A0397">
      <w:pPr>
        <w:pStyle w:val="ConsPlusNormal"/>
        <w:contextualSpacing/>
        <w:jc w:val="both"/>
      </w:pPr>
    </w:p>
    <w:p w:rsidR="005A0397" w:rsidRPr="009E0BB6" w:rsidRDefault="005A0397" w:rsidP="005A03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BB6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BB6">
        <w:rPr>
          <w:rFonts w:ascii="Times New Roman" w:hAnsi="Times New Roman" w:cs="Times New Roman"/>
          <w:sz w:val="28"/>
          <w:szCs w:val="28"/>
        </w:rPr>
        <w:t>Сводка предложений с указанием сведений об их учете или причине отклонения.</w:t>
      </w:r>
    </w:p>
    <w:p w:rsidR="005A0397" w:rsidRPr="00C9496B" w:rsidRDefault="005A0397" w:rsidP="005A03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C9496B" w:rsidRDefault="005A0397" w:rsidP="005A03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E552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разработчика</w:t>
      </w:r>
      <w:r w:rsidRPr="006E55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0397" w:rsidRPr="006E5524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E5524">
        <w:rPr>
          <w:rFonts w:ascii="Times New Roman" w:hAnsi="Times New Roman" w:cs="Times New Roman"/>
          <w:sz w:val="28"/>
          <w:szCs w:val="28"/>
        </w:rPr>
        <w:t>ответственного за подготовку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E5524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</w:p>
    <w:p w:rsidR="005A0397" w:rsidRPr="00C9496B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E5524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proofErr w:type="gramStart"/>
      <w:r w:rsidRPr="006E5524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496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9496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9496B">
        <w:rPr>
          <w:rFonts w:ascii="Times New Roman" w:hAnsi="Times New Roman" w:cs="Times New Roman"/>
          <w:sz w:val="28"/>
          <w:szCs w:val="28"/>
        </w:rPr>
        <w:t xml:space="preserve">   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94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97" w:rsidRPr="00571DC8" w:rsidRDefault="005A0397" w:rsidP="005A0397">
      <w:pPr>
        <w:pStyle w:val="ConsPlusNormal"/>
        <w:ind w:left="3686"/>
        <w:contextualSpacing/>
        <w:rPr>
          <w:rFonts w:ascii="Times New Roman" w:hAnsi="Times New Roman" w:cs="Times New Roman"/>
          <w:i/>
          <w:iCs/>
        </w:rPr>
      </w:pPr>
      <w:r w:rsidRPr="00571DC8">
        <w:rPr>
          <w:rFonts w:ascii="Times New Roman" w:hAnsi="Times New Roman" w:cs="Times New Roman"/>
          <w:i/>
          <w:iCs/>
        </w:rPr>
        <w:t xml:space="preserve">             </w:t>
      </w:r>
      <w:r>
        <w:rPr>
          <w:rFonts w:ascii="Times New Roman" w:hAnsi="Times New Roman" w:cs="Times New Roman"/>
          <w:i/>
          <w:iCs/>
        </w:rPr>
        <w:t xml:space="preserve">     </w:t>
      </w:r>
      <w:r w:rsidRPr="00571DC8">
        <w:rPr>
          <w:rFonts w:ascii="Times New Roman" w:hAnsi="Times New Roman" w:cs="Times New Roman"/>
          <w:i/>
          <w:iCs/>
        </w:rPr>
        <w:t xml:space="preserve"> подпись                </w:t>
      </w:r>
      <w:r>
        <w:rPr>
          <w:rFonts w:ascii="Times New Roman" w:hAnsi="Times New Roman" w:cs="Times New Roman"/>
          <w:i/>
          <w:iCs/>
        </w:rPr>
        <w:t xml:space="preserve">              </w:t>
      </w:r>
      <w:r w:rsidRPr="00571DC8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              Ф.И.О.</w:t>
      </w:r>
    </w:p>
    <w:p w:rsidR="005A0397" w:rsidRPr="005F0BA8" w:rsidRDefault="005A0397" w:rsidP="005A0397">
      <w:pPr>
        <w:pStyle w:val="ConsPlusNormal"/>
        <w:ind w:firstLine="75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F0B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5A0397" w:rsidRDefault="005A0397" w:rsidP="005A0397">
      <w:pPr>
        <w:pStyle w:val="ConsPlusNormal"/>
        <w:ind w:left="75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A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A0397" w:rsidRPr="00E82D62" w:rsidRDefault="005A0397" w:rsidP="005A039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Pr="0032143B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09"/>
      <w:bookmarkEnd w:id="11"/>
      <w:r w:rsidRPr="0032143B">
        <w:rPr>
          <w:rFonts w:ascii="Times New Roman" w:hAnsi="Times New Roman" w:cs="Times New Roman"/>
          <w:sz w:val="28"/>
          <w:szCs w:val="28"/>
        </w:rPr>
        <w:t>Заключение об оценке ре</w:t>
      </w:r>
      <w:r>
        <w:rPr>
          <w:rFonts w:ascii="Times New Roman" w:hAnsi="Times New Roman" w:cs="Times New Roman"/>
          <w:sz w:val="28"/>
          <w:szCs w:val="28"/>
        </w:rPr>
        <w:t>гулирующего воздействия проекта</w:t>
      </w:r>
      <w:r w:rsidRPr="0032143B">
        <w:rPr>
          <w:rFonts w:ascii="Times New Roman" w:hAnsi="Times New Roman" w:cs="Times New Roman"/>
          <w:sz w:val="28"/>
          <w:szCs w:val="28"/>
        </w:rPr>
        <w:t xml:space="preserve"> </w:t>
      </w:r>
      <w:r w:rsidRPr="0032143B">
        <w:rPr>
          <w:rFonts w:ascii="Times New Roman" w:hAnsi="Times New Roman" w:cs="Times New Roman"/>
          <w:sz w:val="28"/>
          <w:szCs w:val="28"/>
        </w:rPr>
        <w:br/>
        <w:t>му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r w:rsidRPr="0032143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143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143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143B">
        <w:rPr>
          <w:rFonts w:ascii="Times New Roman" w:hAnsi="Times New Roman" w:cs="Times New Roman"/>
          <w:sz w:val="28"/>
          <w:szCs w:val="28"/>
        </w:rPr>
        <w:t xml:space="preserve"> </w:t>
      </w:r>
      <w:r w:rsidRPr="0032143B">
        <w:rPr>
          <w:rFonts w:ascii="Times New Roman" w:hAnsi="Times New Roman" w:cs="Times New Roman"/>
          <w:sz w:val="28"/>
          <w:szCs w:val="28"/>
        </w:rPr>
        <w:br/>
        <w:t xml:space="preserve">городского округа «Город Калининград» 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20____ г.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Pr="00E82D62" w:rsidRDefault="005A0397" w:rsidP="005A03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</w:t>
      </w:r>
      <w:r w:rsidRPr="00DF278C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278C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муниципальных нормативных правовых актов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«Город Калининград» и </w:t>
      </w:r>
      <w:r w:rsidRPr="00571DC8">
        <w:rPr>
          <w:rFonts w:ascii="Times New Roman" w:hAnsi="Times New Roman" w:cs="Times New Roman"/>
          <w:sz w:val="28"/>
          <w:szCs w:val="28"/>
        </w:rPr>
        <w:t>экспертизе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78C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городского округа «Город Калининград»,</w:t>
      </w:r>
      <w:r w:rsidRPr="008F3166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</w:t>
      </w:r>
      <w:r w:rsidRPr="00E82D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2.15 Положения о проведении оценки регулирующего воздействия проектов муниципальных нормативных правовых актов и экспертизы муниципальных  нормативных правовых актов городского округа «Город Калининград», утвержденного постановлением администрации городского округа «Город Калининград» от «___»_____________20__г. №___ (далее – Положение), </w:t>
      </w:r>
      <w:r w:rsidRPr="001F6766">
        <w:rPr>
          <w:rFonts w:ascii="Times New Roman" w:hAnsi="Times New Roman" w:cs="Times New Roman"/>
          <w:sz w:val="28"/>
          <w:szCs w:val="28"/>
        </w:rPr>
        <w:t>рассмотрела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5A0397" w:rsidRPr="00E82D62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D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5A0397" w:rsidRPr="001F6766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F6766">
        <w:rPr>
          <w:rFonts w:ascii="Times New Roman" w:hAnsi="Times New Roman" w:cs="Times New Roman"/>
          <w:i/>
          <w:iCs/>
          <w:sz w:val="22"/>
          <w:szCs w:val="22"/>
        </w:rPr>
        <w:t xml:space="preserve">(наименование проекта муниципального </w:t>
      </w:r>
      <w:r w:rsidRPr="001F6766">
        <w:rPr>
          <w:rFonts w:ascii="Times New Roman" w:hAnsi="Times New Roman" w:cs="Times New Roman"/>
          <w:i/>
          <w:iCs/>
        </w:rPr>
        <w:t>нормативного</w:t>
      </w:r>
      <w:r w:rsidRPr="001F6766">
        <w:rPr>
          <w:rFonts w:ascii="Times New Roman" w:hAnsi="Times New Roman" w:cs="Times New Roman"/>
          <w:i/>
          <w:iCs/>
          <w:sz w:val="22"/>
          <w:szCs w:val="22"/>
        </w:rPr>
        <w:t xml:space="preserve"> правового акта (далее – проект акта)</w:t>
      </w:r>
    </w:p>
    <w:p w:rsidR="005A0397" w:rsidRPr="00E82D62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2D62">
        <w:rPr>
          <w:rFonts w:ascii="Times New Roman" w:hAnsi="Times New Roman" w:cs="Times New Roman"/>
          <w:sz w:val="28"/>
          <w:szCs w:val="28"/>
        </w:rPr>
        <w:t>одготовленный</w:t>
      </w:r>
      <w:r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Pr="00E82D6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A0397" w:rsidRPr="001F6766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наименование  органа</w:t>
      </w:r>
      <w:proofErr w:type="gramEnd"/>
      <w:r>
        <w:rPr>
          <w:rFonts w:ascii="Times New Roman" w:hAnsi="Times New Roman" w:cs="Times New Roman"/>
          <w:i/>
          <w:iCs/>
        </w:rPr>
        <w:t>-</w:t>
      </w:r>
      <w:r w:rsidRPr="001F6766">
        <w:rPr>
          <w:rFonts w:ascii="Times New Roman" w:hAnsi="Times New Roman" w:cs="Times New Roman"/>
          <w:i/>
          <w:iCs/>
        </w:rPr>
        <w:t>разработчика)</w:t>
      </w:r>
    </w:p>
    <w:p w:rsidR="005A0397" w:rsidRDefault="005A0397" w:rsidP="005A0397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03BE5">
        <w:rPr>
          <w:rFonts w:ascii="Times New Roman" w:hAnsi="Times New Roman" w:cs="Times New Roman"/>
          <w:sz w:val="28"/>
          <w:szCs w:val="28"/>
        </w:rPr>
        <w:t>Вариант 1</w:t>
      </w:r>
    </w:p>
    <w:p w:rsidR="005A0397" w:rsidRDefault="005A0397" w:rsidP="005A0397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D6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рассмотрения Комиссией</w:t>
      </w:r>
      <w:r w:rsidRPr="00E82D62">
        <w:rPr>
          <w:rFonts w:ascii="Times New Roman" w:hAnsi="Times New Roman" w:cs="Times New Roman"/>
          <w:sz w:val="28"/>
          <w:szCs w:val="28"/>
        </w:rPr>
        <w:t xml:space="preserve"> установлено, что при подготовке проекта акта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</w:t>
      </w:r>
      <w:r w:rsidRPr="00E82D62">
        <w:rPr>
          <w:rFonts w:ascii="Times New Roman" w:hAnsi="Times New Roman" w:cs="Times New Roman"/>
          <w:sz w:val="28"/>
          <w:szCs w:val="28"/>
        </w:rPr>
        <w:t>не соблюден порядок проведения оценки</w:t>
      </w:r>
      <w:r w:rsidRPr="00C64DBC">
        <w:rPr>
          <w:rFonts w:ascii="Times New Roman" w:hAnsi="Times New Roman" w:cs="Times New Roman"/>
          <w:sz w:val="28"/>
          <w:szCs w:val="28"/>
        </w:rPr>
        <w:t xml:space="preserve"> </w:t>
      </w:r>
      <w:r w:rsidRPr="00E82D62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1F6766">
        <w:rPr>
          <w:rFonts w:ascii="Times New Roman" w:hAnsi="Times New Roman" w:cs="Times New Roman"/>
          <w:i/>
          <w:iCs/>
        </w:rPr>
        <w:t>(указываются невыполненные процедуры)</w:t>
      </w:r>
    </w:p>
    <w:p w:rsidR="005A0397" w:rsidRPr="004A2E83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A0397" w:rsidRDefault="005A0397" w:rsidP="005A03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____ Положения необходимо провести процедуры, предусмотренные пунктами ___ Положения, и доработать проект акта по их результатам, </w:t>
      </w:r>
      <w:r w:rsidRPr="001F6766">
        <w:rPr>
          <w:rFonts w:ascii="Times New Roman" w:hAnsi="Times New Roman" w:cs="Times New Roman"/>
          <w:sz w:val="28"/>
          <w:szCs w:val="28"/>
        </w:rPr>
        <w:t>после чего повторно провести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и направить проект акта в Комиссию для подготовки заключения.</w:t>
      </w:r>
    </w:p>
    <w:p w:rsidR="005A0397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5A0397" w:rsidRDefault="005A0397" w:rsidP="005A03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Комиссией установлено, что при подготовке проекта акта разработчиком соблюдены процедуры, предусмотренные Положением.</w:t>
      </w:r>
    </w:p>
    <w:p w:rsidR="005A0397" w:rsidRDefault="005A0397" w:rsidP="005A03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акта направлен разработчиком для подготовки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заключения ______________________________________________</w:t>
      </w:r>
    </w:p>
    <w:p w:rsidR="005A0397" w:rsidRPr="001F6766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1F6766">
        <w:rPr>
          <w:rFonts w:ascii="Times New Roman" w:hAnsi="Times New Roman" w:cs="Times New Roman"/>
          <w:i/>
          <w:iCs/>
        </w:rPr>
        <w:t>(впервые/повторно)</w:t>
      </w:r>
    </w:p>
    <w:p w:rsidR="005A0397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1F6766">
        <w:rPr>
          <w:rFonts w:ascii="Times New Roman" w:hAnsi="Times New Roman" w:cs="Times New Roman"/>
          <w:i/>
          <w:iCs/>
        </w:rPr>
        <w:t>(информация о предшествующих заключениях)</w:t>
      </w:r>
    </w:p>
    <w:p w:rsidR="005A0397" w:rsidRPr="001F6766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</w:p>
    <w:p w:rsidR="005A0397" w:rsidRDefault="00561EA2" w:rsidP="005A03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0397">
        <w:rPr>
          <w:rFonts w:ascii="Times New Roman" w:hAnsi="Times New Roman" w:cs="Times New Roman"/>
          <w:sz w:val="28"/>
          <w:szCs w:val="28"/>
        </w:rPr>
        <w:t>азработчиком</w:t>
      </w:r>
      <w:r w:rsidR="005A0397" w:rsidRPr="00E82D62">
        <w:rPr>
          <w:rFonts w:ascii="Times New Roman" w:hAnsi="Times New Roman" w:cs="Times New Roman"/>
          <w:sz w:val="28"/>
          <w:szCs w:val="28"/>
        </w:rPr>
        <w:t xml:space="preserve"> проведены публичные </w:t>
      </w:r>
      <w:r w:rsidR="005A0397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proofErr w:type="gramStart"/>
      <w:r w:rsidR="005A0397">
        <w:rPr>
          <w:rFonts w:ascii="Times New Roman" w:hAnsi="Times New Roman" w:cs="Times New Roman"/>
          <w:sz w:val="28"/>
          <w:szCs w:val="28"/>
        </w:rPr>
        <w:t>проекта</w:t>
      </w:r>
      <w:r w:rsidR="005A0397" w:rsidRPr="00E82D62">
        <w:rPr>
          <w:rFonts w:ascii="Times New Roman" w:hAnsi="Times New Roman" w:cs="Times New Roman"/>
          <w:sz w:val="28"/>
          <w:szCs w:val="28"/>
        </w:rPr>
        <w:t xml:space="preserve"> </w:t>
      </w:r>
      <w:r w:rsidR="005A0397">
        <w:rPr>
          <w:rFonts w:ascii="Times New Roman" w:hAnsi="Times New Roman" w:cs="Times New Roman"/>
          <w:sz w:val="28"/>
          <w:szCs w:val="28"/>
        </w:rPr>
        <w:t xml:space="preserve"> </w:t>
      </w:r>
      <w:r w:rsidR="005A0397" w:rsidRPr="00E82D62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5A0397" w:rsidRPr="00E82D62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5A0397">
        <w:rPr>
          <w:rFonts w:ascii="Times New Roman" w:hAnsi="Times New Roman" w:cs="Times New Roman"/>
          <w:sz w:val="28"/>
          <w:szCs w:val="28"/>
        </w:rPr>
        <w:t>«___»___________20__г. по «___»____________20__г.</w:t>
      </w:r>
    </w:p>
    <w:p w:rsidR="005A0397" w:rsidRDefault="00561EA2" w:rsidP="005A03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</w:t>
      </w:r>
      <w:r w:rsidR="005A0397">
        <w:rPr>
          <w:rFonts w:ascii="Times New Roman" w:hAnsi="Times New Roman" w:cs="Times New Roman"/>
          <w:sz w:val="28"/>
          <w:szCs w:val="28"/>
        </w:rPr>
        <w:t>тчет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проведения</w:t>
      </w:r>
      <w:r w:rsidR="005A0397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0397">
        <w:rPr>
          <w:rFonts w:ascii="Times New Roman" w:hAnsi="Times New Roman" w:cs="Times New Roman"/>
          <w:sz w:val="28"/>
          <w:szCs w:val="28"/>
        </w:rPr>
        <w:t xml:space="preserve"> регулирующего воздействия </w:t>
      </w:r>
      <w:proofErr w:type="gramStart"/>
      <w:r w:rsidR="005A0397">
        <w:rPr>
          <w:rFonts w:ascii="Times New Roman" w:hAnsi="Times New Roman" w:cs="Times New Roman"/>
          <w:sz w:val="28"/>
          <w:szCs w:val="28"/>
        </w:rPr>
        <w:t>проекта  акта</w:t>
      </w:r>
      <w:proofErr w:type="gramEnd"/>
      <w:r w:rsidR="005A0397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городского округа «Город Калининград» в сети Интернет по адресу____________________________________________</w:t>
      </w:r>
    </w:p>
    <w:p w:rsidR="005A0397" w:rsidRPr="001F6766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1F6766">
        <w:rPr>
          <w:rFonts w:ascii="Times New Roman" w:hAnsi="Times New Roman" w:cs="Times New Roman"/>
          <w:i/>
          <w:iCs/>
        </w:rPr>
        <w:t>(полный электронный адрес)</w:t>
      </w:r>
    </w:p>
    <w:p w:rsidR="005A0397" w:rsidRPr="00B775E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A0397" w:rsidRDefault="005A0397" w:rsidP="005A03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D62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82D62">
        <w:rPr>
          <w:rFonts w:ascii="Times New Roman" w:hAnsi="Times New Roman" w:cs="Times New Roman"/>
          <w:sz w:val="28"/>
          <w:szCs w:val="28"/>
        </w:rPr>
        <w:t xml:space="preserve"> акта</w:t>
      </w:r>
      <w:proofErr w:type="gramEnd"/>
      <w:r w:rsidRPr="00E82D62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D62">
        <w:rPr>
          <w:rFonts w:ascii="Times New Roman" w:hAnsi="Times New Roman" w:cs="Times New Roman"/>
          <w:sz w:val="28"/>
          <w:szCs w:val="28"/>
        </w:rPr>
        <w:t xml:space="preserve">информации, представленной  </w:t>
      </w:r>
      <w:r>
        <w:rPr>
          <w:rFonts w:ascii="Times New Roman" w:hAnsi="Times New Roman" w:cs="Times New Roman"/>
          <w:sz w:val="28"/>
          <w:szCs w:val="28"/>
        </w:rPr>
        <w:t xml:space="preserve">разработчиком в </w:t>
      </w:r>
      <w:r w:rsidR="00561EA2">
        <w:rPr>
          <w:rFonts w:ascii="Times New Roman" w:hAnsi="Times New Roman" w:cs="Times New Roman"/>
          <w:sz w:val="28"/>
          <w:szCs w:val="28"/>
        </w:rPr>
        <w:t>сводном отчете о результатах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561E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проекта акта</w:t>
      </w:r>
      <w:r w:rsidRPr="00E82D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E82D62">
        <w:rPr>
          <w:rFonts w:ascii="Times New Roman" w:hAnsi="Times New Roman" w:cs="Times New Roman"/>
          <w:sz w:val="28"/>
          <w:szCs w:val="28"/>
        </w:rPr>
        <w:t xml:space="preserve"> сделаны следующие выводы:</w:t>
      </w:r>
    </w:p>
    <w:p w:rsidR="005A0397" w:rsidRDefault="005A0397" w:rsidP="005A0397">
      <w:pPr>
        <w:pStyle w:val="ConsPlusNonformat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1F6766">
        <w:rPr>
          <w:rFonts w:ascii="Times New Roman" w:hAnsi="Times New Roman" w:cs="Times New Roman"/>
          <w:sz w:val="28"/>
          <w:szCs w:val="28"/>
        </w:rPr>
        <w:t xml:space="preserve">вывод о соблюдении (несоблюдении или неполном соблюдении) установленного Положения проведения оценки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r w:rsidRPr="001F6766">
        <w:rPr>
          <w:rFonts w:ascii="Times New Roman" w:hAnsi="Times New Roman" w:cs="Times New Roman"/>
          <w:sz w:val="28"/>
          <w:szCs w:val="28"/>
        </w:rPr>
        <w:t>акта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F676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6766">
        <w:rPr>
          <w:rFonts w:ascii="Times New Roman" w:hAnsi="Times New Roman" w:cs="Times New Roman"/>
          <w:sz w:val="28"/>
          <w:szCs w:val="28"/>
        </w:rPr>
        <w:t xml:space="preserve"> «Город Калининград»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397" w:rsidRDefault="005A0397" w:rsidP="005A0397">
      <w:pPr>
        <w:pStyle w:val="ConsPlusNonformat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вывод о наличии или отсутствии достаточности обоснования решения проблемы предложенным способом регулирования;</w:t>
      </w:r>
    </w:p>
    <w:p w:rsidR="005A0397" w:rsidRDefault="005A0397" w:rsidP="005A0397">
      <w:pPr>
        <w:pStyle w:val="ConsPlusNonformat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вывод о наличии либо отсутствии положений,</w:t>
      </w:r>
      <w:r w:rsidRPr="006D683D">
        <w:rPr>
          <w:rFonts w:ascii="Times New Roman" w:hAnsi="Times New Roman" w:cs="Times New Roman"/>
          <w:sz w:val="28"/>
          <w:szCs w:val="28"/>
        </w:rPr>
        <w:t xml:space="preserve"> вводящих избыточные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3D">
        <w:rPr>
          <w:rFonts w:ascii="Times New Roman" w:hAnsi="Times New Roman" w:cs="Times New Roman"/>
          <w:sz w:val="28"/>
          <w:szCs w:val="28"/>
        </w:rPr>
        <w:t xml:space="preserve">обязанности, запреты и ограничения для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6D683D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6D683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3D">
        <w:rPr>
          <w:rFonts w:ascii="Times New Roman" w:hAnsi="Times New Roman" w:cs="Times New Roman"/>
          <w:sz w:val="28"/>
          <w:szCs w:val="28"/>
        </w:rPr>
        <w:t>или способствующих их введению, а также положений, приводящих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3D">
        <w:rPr>
          <w:rFonts w:ascii="Times New Roman" w:hAnsi="Times New Roman" w:cs="Times New Roman"/>
          <w:sz w:val="28"/>
          <w:szCs w:val="28"/>
        </w:rPr>
        <w:t xml:space="preserve">к возникновению необоснованных расходов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6D683D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6D683D"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3D">
        <w:rPr>
          <w:rFonts w:ascii="Times New Roman" w:hAnsi="Times New Roman" w:cs="Times New Roman"/>
          <w:sz w:val="28"/>
          <w:szCs w:val="28"/>
        </w:rPr>
        <w:t>а также бюджета городского округа «Город Калининград»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397" w:rsidRPr="006D683D" w:rsidRDefault="005A0397" w:rsidP="005A0397">
      <w:pPr>
        <w:pStyle w:val="ConsPlusNonformat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иные выводы, замечания и предложения.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A0397" w:rsidRPr="00516A99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_____________ </w:t>
      </w:r>
      <w:r w:rsidRPr="00516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6A9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A0397" w:rsidRPr="006D683D" w:rsidRDefault="005A0397" w:rsidP="005A0397">
      <w:pPr>
        <w:pStyle w:val="ConsPlusNonformat"/>
        <w:contextualSpacing/>
        <w:rPr>
          <w:rFonts w:ascii="Times New Roman" w:hAnsi="Times New Roman" w:cs="Times New Roman"/>
          <w:i/>
          <w:iCs/>
        </w:rPr>
      </w:pPr>
      <w:r w:rsidRPr="006D683D">
        <w:rPr>
          <w:rFonts w:ascii="Times New Roman" w:hAnsi="Times New Roman" w:cs="Times New Roman"/>
          <w:i/>
          <w:iCs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iCs/>
        </w:rPr>
        <w:t>подпись                                Ф.И.О.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</w:p>
    <w:p w:rsidR="005A0397" w:rsidRPr="00516A99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_____________     </w:t>
      </w:r>
      <w:r w:rsidRPr="00516A99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A0397" w:rsidRPr="006D683D" w:rsidRDefault="005A0397" w:rsidP="005A0397">
      <w:pPr>
        <w:pStyle w:val="ConsPlusNonformat"/>
        <w:contextualSpacing/>
        <w:rPr>
          <w:rFonts w:ascii="Times New Roman" w:hAnsi="Times New Roman" w:cs="Times New Roman"/>
          <w:i/>
          <w:iCs/>
        </w:rPr>
      </w:pPr>
      <w:r w:rsidRPr="006D683D">
        <w:rPr>
          <w:rFonts w:ascii="Times New Roman" w:hAnsi="Times New Roman" w:cs="Times New Roman"/>
          <w:i/>
          <w:iCs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</w:rPr>
        <w:t>подпись                                Ф.И.О.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5A0397" w:rsidRPr="00516A99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_____________ </w:t>
      </w:r>
      <w:r w:rsidRPr="00516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6A9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i/>
          <w:iCs/>
        </w:rPr>
      </w:pPr>
      <w:r w:rsidRPr="006D683D">
        <w:rPr>
          <w:rFonts w:ascii="Times New Roman" w:hAnsi="Times New Roman" w:cs="Times New Roman"/>
          <w:i/>
          <w:iCs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</w:rPr>
        <w:t>подпись                                Ф.И.О.</w:t>
      </w:r>
    </w:p>
    <w:p w:rsidR="005A0397" w:rsidRPr="00714C19" w:rsidRDefault="005A0397" w:rsidP="005A0397">
      <w:pPr>
        <w:pStyle w:val="ConsPlusNonformat"/>
        <w:ind w:left="75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br w:type="page"/>
      </w:r>
      <w:r w:rsidRPr="00714C19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A0397" w:rsidRPr="00714C19" w:rsidRDefault="005A0397" w:rsidP="005A0397">
      <w:pPr>
        <w:tabs>
          <w:tab w:val="left" w:pos="6450"/>
        </w:tabs>
        <w:ind w:left="75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к Положению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Отчет о проведенной экспертизе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4C19">
        <w:rPr>
          <w:rFonts w:ascii="Times New Roman" w:hAnsi="Times New Roman" w:cs="Times New Roman"/>
          <w:i/>
          <w:iCs/>
          <w:sz w:val="28"/>
          <w:szCs w:val="28"/>
        </w:rPr>
        <w:t>(вид муниципального нормативного правового акта (далее - НПА), его реквизиты, наименование)</w:t>
      </w:r>
    </w:p>
    <w:p w:rsidR="005A0397" w:rsidRPr="00714C19" w:rsidRDefault="005A0397" w:rsidP="005A039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0397" w:rsidRPr="00714C19" w:rsidRDefault="005A0397" w:rsidP="005A039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«____» ______________ 20____ г.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714C19" w:rsidRDefault="005A0397" w:rsidP="005A0397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5A0397" w:rsidRPr="00714C19" w:rsidRDefault="005A0397" w:rsidP="005A0397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1.1.</w:t>
      </w:r>
      <w:r w:rsidRPr="00714C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4C19">
        <w:rPr>
          <w:rFonts w:ascii="Times New Roman" w:hAnsi="Times New Roman" w:cs="Times New Roman"/>
          <w:sz w:val="28"/>
          <w:szCs w:val="28"/>
        </w:rPr>
        <w:t xml:space="preserve">Наименование  </w:t>
      </w:r>
      <w:r w:rsidR="00380BEC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="00380BE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14C19">
        <w:rPr>
          <w:rFonts w:ascii="Times New Roman" w:hAnsi="Times New Roman" w:cs="Times New Roman"/>
          <w:sz w:val="28"/>
          <w:szCs w:val="28"/>
        </w:rPr>
        <w:t xml:space="preserve"> городского округа «Город Калининград»</w:t>
      </w:r>
      <w:r w:rsidR="00380BEC">
        <w:rPr>
          <w:rFonts w:ascii="Times New Roman" w:hAnsi="Times New Roman" w:cs="Times New Roman"/>
          <w:sz w:val="28"/>
          <w:szCs w:val="28"/>
        </w:rPr>
        <w:t xml:space="preserve"> или его структурного подразделения</w:t>
      </w:r>
      <w:r w:rsidRPr="00714C19">
        <w:rPr>
          <w:rFonts w:ascii="Times New Roman" w:hAnsi="Times New Roman" w:cs="Times New Roman"/>
          <w:sz w:val="28"/>
          <w:szCs w:val="28"/>
        </w:rPr>
        <w:t>, проводившего экспертизу НПА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0397" w:rsidRPr="00714C19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4C19">
        <w:rPr>
          <w:rFonts w:ascii="Times New Roman" w:hAnsi="Times New Roman" w:cs="Times New Roman"/>
          <w:i/>
          <w:iCs/>
          <w:sz w:val="28"/>
          <w:szCs w:val="28"/>
        </w:rPr>
        <w:t>(место для текстового описания)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714C19" w:rsidRDefault="005A0397" w:rsidP="005A0397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1.2.</w:t>
      </w:r>
      <w:r w:rsidRPr="00714C19">
        <w:rPr>
          <w:rFonts w:ascii="Times New Roman" w:hAnsi="Times New Roman" w:cs="Times New Roman"/>
          <w:sz w:val="28"/>
          <w:szCs w:val="28"/>
        </w:rPr>
        <w:tab/>
        <w:t>Место размещения НПА, в отношении которого проводилась экспертиза, на официальном сайте администрации городского округа «Город Калининград» в сети Интернет</w:t>
      </w:r>
      <w:r w:rsidRPr="00714C19">
        <w:rPr>
          <w:rFonts w:ascii="Times New Roman" w:hAnsi="Times New Roman" w:cs="Times New Roman"/>
          <w:color w:val="548DD4"/>
          <w:sz w:val="28"/>
          <w:szCs w:val="28"/>
        </w:rPr>
        <w:t xml:space="preserve"> </w:t>
      </w:r>
      <w:r w:rsidRPr="00714C19">
        <w:rPr>
          <w:rFonts w:ascii="Times New Roman" w:hAnsi="Times New Roman" w:cs="Times New Roman"/>
          <w:sz w:val="28"/>
          <w:szCs w:val="28"/>
        </w:rPr>
        <w:t>(полный электронный адрес)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0397" w:rsidRPr="00714C19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4C19">
        <w:rPr>
          <w:rFonts w:ascii="Times New Roman" w:hAnsi="Times New Roman" w:cs="Times New Roman"/>
          <w:i/>
          <w:iCs/>
          <w:sz w:val="28"/>
          <w:szCs w:val="28"/>
        </w:rPr>
        <w:t>(место для текстового описания)</w:t>
      </w:r>
    </w:p>
    <w:p w:rsidR="005A0397" w:rsidRPr="00714C19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A0397" w:rsidRPr="00714C19" w:rsidRDefault="005A0397" w:rsidP="005A0397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1.3.</w:t>
      </w:r>
      <w:r w:rsidRPr="00714C19">
        <w:rPr>
          <w:rFonts w:ascii="Times New Roman" w:hAnsi="Times New Roman" w:cs="Times New Roman"/>
          <w:sz w:val="28"/>
          <w:szCs w:val="28"/>
        </w:rPr>
        <w:tab/>
        <w:t>Срок, в течение которого принимались предложения и замечания от участников публичных консультаций, начало «__» _________20__ г., окончание «__» __________20__ г.</w:t>
      </w:r>
    </w:p>
    <w:p w:rsidR="005A0397" w:rsidRPr="00714C19" w:rsidRDefault="005A0397" w:rsidP="005A039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5A0397" w:rsidRPr="00714C19" w:rsidTr="00FA2F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714C19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4C19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714C19" w:rsidRDefault="005A0397" w:rsidP="00FA2F76">
            <w:pPr>
              <w:pStyle w:val="ConsPlusNonformat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97" w:rsidRPr="00714C19" w:rsidTr="00FA2F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714C19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4C19">
              <w:rPr>
                <w:rFonts w:ascii="Times New Roman" w:hAnsi="Times New Roman" w:cs="Times New Roman"/>
                <w:sz w:val="28"/>
                <w:szCs w:val="28"/>
              </w:rPr>
              <w:t>Учтено полностью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714C19" w:rsidRDefault="005A0397" w:rsidP="00FA2F76">
            <w:pPr>
              <w:pStyle w:val="ConsPlusNonformat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97" w:rsidRPr="00714C19" w:rsidTr="00FA2F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714C19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4C19">
              <w:rPr>
                <w:rFonts w:ascii="Times New Roman" w:hAnsi="Times New Roman" w:cs="Times New Roman"/>
                <w:sz w:val="28"/>
                <w:szCs w:val="28"/>
              </w:rPr>
              <w:t>Учтено частично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714C19" w:rsidRDefault="005A0397" w:rsidP="00FA2F76">
            <w:pPr>
              <w:pStyle w:val="ConsPlusNonformat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97" w:rsidRPr="00714C19" w:rsidTr="00FA2F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714C19" w:rsidRDefault="005A0397" w:rsidP="00FA2F76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4C19">
              <w:rPr>
                <w:rFonts w:ascii="Times New Roman" w:hAnsi="Times New Roman" w:cs="Times New Roman"/>
                <w:sz w:val="28"/>
                <w:szCs w:val="28"/>
              </w:rPr>
              <w:t>Количество отклоненных замечаний и предложений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714C19" w:rsidRDefault="005A0397" w:rsidP="00FA2F76">
            <w:pPr>
              <w:pStyle w:val="ConsPlusNonformat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97" w:rsidRPr="00714C19" w:rsidRDefault="005A0397" w:rsidP="005A039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714C19" w:rsidRDefault="005A0397" w:rsidP="005A039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1.4. Контактная информация исполнителя проведенной экспертизы НПА (Ф.И.О., должность, номер телефона, адрес электронной почты)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A0397" w:rsidRPr="00714C19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4C19">
        <w:rPr>
          <w:rFonts w:ascii="Times New Roman" w:hAnsi="Times New Roman" w:cs="Times New Roman"/>
          <w:i/>
          <w:iCs/>
          <w:sz w:val="28"/>
          <w:szCs w:val="28"/>
        </w:rPr>
        <w:t>(место для текстового описания)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714C19" w:rsidRDefault="005A0397" w:rsidP="005A0397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lastRenderedPageBreak/>
        <w:t>2. Цели правового регулирования НПА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0397" w:rsidRPr="00714C19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4C19">
        <w:rPr>
          <w:rFonts w:ascii="Times New Roman" w:hAnsi="Times New Roman" w:cs="Times New Roman"/>
          <w:i/>
          <w:iCs/>
          <w:sz w:val="28"/>
          <w:szCs w:val="28"/>
        </w:rPr>
        <w:t>(место для текстового описания)</w:t>
      </w:r>
    </w:p>
    <w:p w:rsidR="005A0397" w:rsidRPr="00714C19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A0397" w:rsidRPr="00714C19" w:rsidRDefault="005A0397" w:rsidP="005A0397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3. Описание проблемы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4C19">
        <w:rPr>
          <w:rFonts w:ascii="Times New Roman" w:hAnsi="Times New Roman" w:cs="Times New Roman"/>
          <w:i/>
          <w:iCs/>
          <w:sz w:val="28"/>
          <w:szCs w:val="28"/>
        </w:rPr>
        <w:t>(сведения о выявленных положениях НПА, которые исходя из анализа их применения для регулирования отношений в сфере</w:t>
      </w:r>
      <w:r w:rsidRPr="00714C19">
        <w:rPr>
          <w:rFonts w:ascii="Times New Roman" w:hAnsi="Times New Roman" w:cs="Times New Roman"/>
          <w:i/>
          <w:iCs/>
          <w:color w:val="548DD4"/>
          <w:sz w:val="28"/>
          <w:szCs w:val="28"/>
        </w:rPr>
        <w:t xml:space="preserve"> </w:t>
      </w:r>
      <w:r w:rsidRPr="00714C19">
        <w:rPr>
          <w:rFonts w:ascii="Times New Roman" w:hAnsi="Times New Roman" w:cs="Times New Roman"/>
          <w:i/>
          <w:iCs/>
          <w:sz w:val="28"/>
          <w:szCs w:val="28"/>
        </w:rPr>
        <w:t>предпринимательской и инвестиционной деятельности создают необоснованные затруднения осуществления предпринимательской и инвестиционной деятельности, или об отсутствии таких положений)</w:t>
      </w:r>
    </w:p>
    <w:p w:rsidR="005A0397" w:rsidRPr="00714C19" w:rsidRDefault="005A0397" w:rsidP="005A03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1"/>
      <w:bookmarkEnd w:id="12"/>
      <w:r w:rsidRPr="00714C19">
        <w:rPr>
          <w:rFonts w:ascii="Times New Roman" w:hAnsi="Times New Roman" w:cs="Times New Roman"/>
          <w:sz w:val="28"/>
          <w:szCs w:val="28"/>
        </w:rPr>
        <w:t>4</w:t>
      </w:r>
      <w:r w:rsidRPr="00714C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14C19">
        <w:rPr>
          <w:rFonts w:ascii="Times New Roman" w:hAnsi="Times New Roman" w:cs="Times New Roman"/>
          <w:sz w:val="28"/>
          <w:szCs w:val="28"/>
        </w:rPr>
        <w:t>. Общее описание правового регулирования, круг участников правоотношений</w:t>
      </w:r>
    </w:p>
    <w:p w:rsidR="005A0397" w:rsidRPr="00714C19" w:rsidRDefault="005A0397" w:rsidP="005A0397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714C19" w:rsidRDefault="005A0397" w:rsidP="005A0397">
      <w:pPr>
        <w:pStyle w:val="ConsPlusNonformat"/>
        <w:tabs>
          <w:tab w:val="left" w:pos="993"/>
          <w:tab w:val="left" w:pos="1276"/>
        </w:tabs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4C19">
        <w:rPr>
          <w:rFonts w:ascii="Times New Roman" w:hAnsi="Times New Roman" w:cs="Times New Roman"/>
          <w:i/>
          <w:iCs/>
          <w:sz w:val="28"/>
          <w:szCs w:val="28"/>
        </w:rPr>
        <w:t>(место для текстового описания)</w:t>
      </w:r>
    </w:p>
    <w:p w:rsidR="005A0397" w:rsidRPr="00714C19" w:rsidRDefault="005A0397" w:rsidP="005A0397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714C19" w:rsidRDefault="005A0397" w:rsidP="005A03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5</w:t>
      </w:r>
      <w:r w:rsidRPr="00714C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14C19">
        <w:rPr>
          <w:rFonts w:ascii="Times New Roman" w:hAnsi="Times New Roman" w:cs="Times New Roman"/>
          <w:sz w:val="28"/>
          <w:szCs w:val="28"/>
        </w:rPr>
        <w:t>. Функции, полномочия, обязанности, права участников правоотношений</w:t>
      </w:r>
    </w:p>
    <w:p w:rsidR="005A0397" w:rsidRPr="00714C19" w:rsidRDefault="005A0397" w:rsidP="005A0397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714C19" w:rsidRDefault="005A0397" w:rsidP="005A0397">
      <w:pPr>
        <w:pStyle w:val="ConsPlusNonformat"/>
        <w:tabs>
          <w:tab w:val="left" w:pos="993"/>
          <w:tab w:val="left" w:pos="1276"/>
        </w:tabs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4C19">
        <w:rPr>
          <w:rFonts w:ascii="Times New Roman" w:hAnsi="Times New Roman" w:cs="Times New Roman"/>
          <w:i/>
          <w:iCs/>
          <w:sz w:val="28"/>
          <w:szCs w:val="28"/>
        </w:rPr>
        <w:t>(место для текстового описания)</w:t>
      </w:r>
    </w:p>
    <w:p w:rsidR="005A0397" w:rsidRPr="00714C19" w:rsidRDefault="005A0397" w:rsidP="005A0397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Pr="00714C19" w:rsidRDefault="005A0397" w:rsidP="005A03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6</w:t>
      </w:r>
      <w:r w:rsidRPr="00714C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14C19">
        <w:rPr>
          <w:rFonts w:ascii="Times New Roman" w:hAnsi="Times New Roman" w:cs="Times New Roman"/>
          <w:sz w:val="28"/>
          <w:szCs w:val="28"/>
        </w:rPr>
        <w:t>. Оценка расходов участников правоотношений</w:t>
      </w:r>
    </w:p>
    <w:p w:rsidR="005A0397" w:rsidRPr="00714C19" w:rsidRDefault="005A0397" w:rsidP="005A0397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Pr="00714C19" w:rsidRDefault="005A0397" w:rsidP="005A0397">
      <w:pPr>
        <w:pStyle w:val="ConsPlusNonformat"/>
        <w:tabs>
          <w:tab w:val="left" w:pos="993"/>
          <w:tab w:val="left" w:pos="1276"/>
        </w:tabs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4C19">
        <w:rPr>
          <w:rFonts w:ascii="Times New Roman" w:hAnsi="Times New Roman" w:cs="Times New Roman"/>
          <w:i/>
          <w:iCs/>
          <w:sz w:val="28"/>
          <w:szCs w:val="28"/>
        </w:rPr>
        <w:t>(место для текстового описания)</w:t>
      </w:r>
    </w:p>
    <w:p w:rsidR="005A0397" w:rsidRPr="00714C19" w:rsidRDefault="005A0397" w:rsidP="005A0397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Pr="00714C19" w:rsidRDefault="005A0397" w:rsidP="005A03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7. Предложения по оптимизации правового регулирования</w:t>
      </w:r>
    </w:p>
    <w:p w:rsidR="005A0397" w:rsidRPr="00714C19" w:rsidRDefault="005A0397" w:rsidP="005A0397">
      <w:pPr>
        <w:tabs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5A0397" w:rsidRPr="00714C19" w:rsidRDefault="005A0397" w:rsidP="005A0397">
      <w:pPr>
        <w:pStyle w:val="ConsPlusNonformat"/>
        <w:tabs>
          <w:tab w:val="left" w:pos="1276"/>
        </w:tabs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4C19">
        <w:rPr>
          <w:rFonts w:ascii="Times New Roman" w:hAnsi="Times New Roman" w:cs="Times New Roman"/>
          <w:i/>
          <w:iCs/>
          <w:sz w:val="28"/>
          <w:szCs w:val="28"/>
        </w:rPr>
        <w:t>(место для текстового описания)</w:t>
      </w:r>
    </w:p>
    <w:p w:rsidR="005A0397" w:rsidRPr="00714C19" w:rsidRDefault="005A0397" w:rsidP="005A0397">
      <w:pPr>
        <w:tabs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Pr="00714C19" w:rsidRDefault="005A0397" w:rsidP="005A0397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C19">
        <w:rPr>
          <w:rFonts w:ascii="Times New Roman" w:hAnsi="Times New Roman" w:cs="Times New Roman"/>
          <w:sz w:val="28"/>
          <w:szCs w:val="28"/>
        </w:rPr>
        <w:t>8. Проведение публичных консультаций</w:t>
      </w:r>
    </w:p>
    <w:p w:rsidR="005A0397" w:rsidRPr="00714C19" w:rsidRDefault="005A0397" w:rsidP="005A039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1"/>
        <w:gridCol w:w="2514"/>
        <w:gridCol w:w="2399"/>
        <w:gridCol w:w="2514"/>
      </w:tblGrid>
      <w:tr w:rsidR="005A0397" w:rsidRPr="004F1597" w:rsidTr="00FA2F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4F1597">
              <w:rPr>
                <w:rFonts w:ascii="Times New Roman" w:hAnsi="Times New Roman" w:cs="Times New Roman"/>
                <w:szCs w:val="22"/>
              </w:rPr>
              <w:t>Участники правовых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4F1597">
              <w:rPr>
                <w:rFonts w:ascii="Times New Roman" w:hAnsi="Times New Roman" w:cs="Times New Roman"/>
                <w:szCs w:val="22"/>
              </w:rPr>
              <w:t>Предложения (отзывы) от участников правовых отношений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рассмотрения(</w:t>
            </w:r>
            <w:proofErr w:type="gramEnd"/>
            <w:r w:rsidRPr="004F1597">
              <w:rPr>
                <w:rFonts w:ascii="Times New Roman" w:hAnsi="Times New Roman" w:cs="Times New Roman"/>
                <w:szCs w:val="22"/>
              </w:rPr>
              <w:t>учтено/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F1597">
              <w:rPr>
                <w:rFonts w:ascii="Times New Roman" w:hAnsi="Times New Roman" w:cs="Times New Roman"/>
                <w:szCs w:val="22"/>
              </w:rPr>
              <w:t>учтено частично/не учтено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4F1597">
              <w:rPr>
                <w:rFonts w:ascii="Times New Roman" w:hAnsi="Times New Roman" w:cs="Times New Roman"/>
                <w:szCs w:val="22"/>
              </w:rPr>
              <w:t>Обоснование</w:t>
            </w:r>
          </w:p>
        </w:tc>
      </w:tr>
      <w:tr w:rsidR="005A0397" w:rsidRPr="004F1597" w:rsidTr="00FA2F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ind w:firstLine="709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ind w:firstLine="709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ind w:firstLine="709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ind w:firstLine="709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97" w:rsidRPr="004F1597" w:rsidTr="00FA2F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ind w:firstLine="709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ind w:firstLine="709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ind w:firstLine="709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7" w:rsidRPr="004F1597" w:rsidRDefault="005A0397" w:rsidP="00FA2F76">
            <w:pPr>
              <w:pStyle w:val="ConsPlusNormal"/>
              <w:ind w:firstLine="709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97" w:rsidRDefault="005A0397" w:rsidP="005A03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9E0BB6" w:rsidRDefault="005A0397" w:rsidP="005A03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BB6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9E0B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BB6">
        <w:rPr>
          <w:rFonts w:ascii="Times New Roman" w:hAnsi="Times New Roman" w:cs="Times New Roman"/>
          <w:sz w:val="28"/>
          <w:szCs w:val="28"/>
        </w:rPr>
        <w:t>Сводка предложений с указанием сведений об их учете или причине отклонения.</w:t>
      </w:r>
    </w:p>
    <w:p w:rsidR="005A0397" w:rsidRPr="00731C01" w:rsidRDefault="005A0397" w:rsidP="005A03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Pr="00731C01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E5524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C87544">
        <w:rPr>
          <w:rFonts w:ascii="Times New Roman" w:hAnsi="Times New Roman" w:cs="Times New Roman"/>
          <w:sz w:val="28"/>
          <w:szCs w:val="28"/>
        </w:rPr>
        <w:tab/>
      </w:r>
      <w:r w:rsidR="00C87544">
        <w:rPr>
          <w:rFonts w:ascii="Times New Roman" w:hAnsi="Times New Roman" w:cs="Times New Roman"/>
          <w:sz w:val="28"/>
          <w:szCs w:val="28"/>
        </w:rPr>
        <w:tab/>
      </w:r>
      <w:r w:rsidR="00C87544">
        <w:rPr>
          <w:rFonts w:ascii="Times New Roman" w:hAnsi="Times New Roman" w:cs="Times New Roman"/>
          <w:sz w:val="28"/>
          <w:szCs w:val="28"/>
        </w:rPr>
        <w:tab/>
      </w:r>
      <w:r w:rsidR="00C87544">
        <w:rPr>
          <w:rFonts w:ascii="Times New Roman" w:hAnsi="Times New Roman" w:cs="Times New Roman"/>
          <w:sz w:val="28"/>
          <w:szCs w:val="28"/>
        </w:rPr>
        <w:tab/>
      </w:r>
      <w:r w:rsidR="00C87544">
        <w:rPr>
          <w:rFonts w:ascii="Times New Roman" w:hAnsi="Times New Roman" w:cs="Times New Roman"/>
          <w:sz w:val="28"/>
          <w:szCs w:val="28"/>
        </w:rPr>
        <w:tab/>
      </w:r>
      <w:r w:rsidR="00C875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A0397" w:rsidRPr="00FE6998" w:rsidRDefault="005A0397" w:rsidP="005A0397">
      <w:pPr>
        <w:pStyle w:val="ConsPlusNonformat"/>
        <w:contextualSpacing/>
        <w:rPr>
          <w:rFonts w:ascii="Times New Roman" w:hAnsi="Times New Roman" w:cs="Times New Roman"/>
          <w:i/>
          <w:iCs/>
        </w:rPr>
      </w:pPr>
      <w:r w:rsidRPr="00DF5B17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DF5B17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           </w:t>
      </w:r>
      <w:r w:rsidRPr="00DF5B17">
        <w:rPr>
          <w:rFonts w:ascii="Times New Roman" w:hAnsi="Times New Roman" w:cs="Times New Roman"/>
          <w:i/>
          <w:iCs/>
        </w:rPr>
        <w:t xml:space="preserve"> подпись                         </w:t>
      </w:r>
      <w:r>
        <w:rPr>
          <w:rFonts w:ascii="Times New Roman" w:hAnsi="Times New Roman" w:cs="Times New Roman"/>
          <w:i/>
          <w:iCs/>
        </w:rPr>
        <w:t xml:space="preserve">        Ф.И.О.</w:t>
      </w: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5A0397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</w:t>
      </w:r>
      <w:r w:rsidR="005A0397" w:rsidRPr="0082799C">
        <w:rPr>
          <w:rFonts w:ascii="Times New Roman" w:hAnsi="Times New Roman" w:cs="Times New Roman"/>
          <w:szCs w:val="22"/>
        </w:rPr>
        <w:t>.И.О.</w:t>
      </w:r>
      <w:r w:rsidR="005A0397">
        <w:rPr>
          <w:rFonts w:ascii="Times New Roman" w:hAnsi="Times New Roman" w:cs="Times New Roman"/>
          <w:szCs w:val="22"/>
        </w:rPr>
        <w:t>, телефон исполнителя</w:t>
      </w: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0333D4" w:rsidRDefault="000333D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0333D4" w:rsidRDefault="000333D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0333D4" w:rsidRDefault="000333D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0333D4" w:rsidRDefault="000333D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0333D4" w:rsidRDefault="000333D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0333D4" w:rsidRDefault="000333D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0333D4" w:rsidRDefault="000333D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C87544" w:rsidRDefault="00C87544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263DFD" w:rsidRDefault="00263DFD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</w:t>
      </w:r>
    </w:p>
    <w:p w:rsidR="005A0397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1 </w:t>
      </w:r>
      <w:r w:rsidRPr="00F816BF">
        <w:rPr>
          <w:rFonts w:ascii="Times New Roman" w:hAnsi="Times New Roman" w:cs="Times New Roman"/>
        </w:rPr>
        <w:t>Сведения представляются в сравнении с информацией, полученной в ходе оценки регулирующего воздействия проекта муниципального нормативного правового акта</w:t>
      </w:r>
    </w:p>
    <w:p w:rsidR="005A0397" w:rsidRPr="005F0BA8" w:rsidRDefault="00263DFD" w:rsidP="005A0397">
      <w:pPr>
        <w:pStyle w:val="ConsPlusNormal"/>
        <w:ind w:left="7513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0397" w:rsidRPr="005F0BA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A0397">
        <w:rPr>
          <w:rFonts w:ascii="Times New Roman" w:hAnsi="Times New Roman" w:cs="Times New Roman"/>
          <w:sz w:val="28"/>
          <w:szCs w:val="28"/>
        </w:rPr>
        <w:t>№ 5</w:t>
      </w:r>
    </w:p>
    <w:p w:rsidR="005A0397" w:rsidRDefault="005A0397" w:rsidP="005A0397">
      <w:pPr>
        <w:pStyle w:val="ConsPlusNormal"/>
        <w:ind w:left="75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A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A0397" w:rsidRPr="00E82D62" w:rsidRDefault="005A0397" w:rsidP="005A039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87544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3559">
        <w:rPr>
          <w:rFonts w:ascii="Times New Roman" w:hAnsi="Times New Roman" w:cs="Times New Roman"/>
          <w:sz w:val="28"/>
          <w:szCs w:val="28"/>
        </w:rPr>
        <w:t>Заключе</w:t>
      </w:r>
      <w:r>
        <w:rPr>
          <w:rFonts w:ascii="Times New Roman" w:hAnsi="Times New Roman" w:cs="Times New Roman"/>
          <w:sz w:val="28"/>
          <w:szCs w:val="28"/>
        </w:rPr>
        <w:t xml:space="preserve">ние об экспертизе </w:t>
      </w:r>
      <w:r>
        <w:rPr>
          <w:rFonts w:ascii="Times New Roman" w:hAnsi="Times New Roman" w:cs="Times New Roman"/>
          <w:sz w:val="28"/>
          <w:szCs w:val="28"/>
        </w:rPr>
        <w:br/>
        <w:t>муниципального</w:t>
      </w:r>
      <w:r w:rsidRPr="000C3559">
        <w:rPr>
          <w:rFonts w:ascii="Times New Roman" w:hAnsi="Times New Roman" w:cs="Times New Roman"/>
          <w:sz w:val="28"/>
          <w:szCs w:val="28"/>
        </w:rPr>
        <w:t xml:space="preserve"> норма</w:t>
      </w:r>
      <w:r>
        <w:rPr>
          <w:rFonts w:ascii="Times New Roman" w:hAnsi="Times New Roman" w:cs="Times New Roman"/>
          <w:sz w:val="28"/>
          <w:szCs w:val="28"/>
        </w:rPr>
        <w:t>тивного правового акта</w:t>
      </w:r>
      <w:r w:rsidRPr="000C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97" w:rsidRPr="000C3559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3559">
        <w:rPr>
          <w:rFonts w:ascii="Times New Roman" w:hAnsi="Times New Roman" w:cs="Times New Roman"/>
          <w:sz w:val="28"/>
          <w:szCs w:val="28"/>
        </w:rPr>
        <w:t xml:space="preserve">городского округа «Город Калининград» 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20____ г.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Pr="00E82D62" w:rsidRDefault="005A0397" w:rsidP="005A03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</w:t>
      </w:r>
      <w:r w:rsidRPr="00DF278C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278C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муниципальных нормативных правовых актов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«Город Калининград» и </w:t>
      </w:r>
      <w:r w:rsidRPr="00571DC8">
        <w:rPr>
          <w:rFonts w:ascii="Times New Roman" w:hAnsi="Times New Roman" w:cs="Times New Roman"/>
          <w:sz w:val="28"/>
          <w:szCs w:val="28"/>
        </w:rPr>
        <w:t>экспертизе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78C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городского округа «Город Калининград»,</w:t>
      </w:r>
      <w:r w:rsidRPr="008F3166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 инвестиционной деятельности, </w:t>
      </w:r>
      <w:r w:rsidRPr="00E82D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проведении оценки регулирующего воздействия проектов муниципальных нормативных правовых актов и экспертизы муниципальных  нормативных правовых  актов городского округа «Город Калининград», утвержденного постановлением администрации городского округа «Город Калининград» от «___» ___________20__г. №____, </w:t>
      </w:r>
      <w:r w:rsidRPr="001F6766">
        <w:rPr>
          <w:rFonts w:ascii="Times New Roman" w:hAnsi="Times New Roman" w:cs="Times New Roman"/>
          <w:sz w:val="28"/>
          <w:szCs w:val="28"/>
        </w:rPr>
        <w:t>рассмотрела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 ________</w:t>
      </w:r>
      <w:r w:rsidRPr="00E82D6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5A0397" w:rsidRPr="00C33514" w:rsidRDefault="005A0397" w:rsidP="005A0397">
      <w:pPr>
        <w:pStyle w:val="ConsPlusNonformat"/>
        <w:ind w:left="1560"/>
        <w:contextualSpacing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33514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Start"/>
      <w:r w:rsidRPr="00C33514">
        <w:rPr>
          <w:rFonts w:ascii="Times New Roman" w:hAnsi="Times New Roman" w:cs="Times New Roman"/>
          <w:i/>
          <w:iCs/>
          <w:sz w:val="22"/>
          <w:szCs w:val="22"/>
        </w:rPr>
        <w:t>наименование  муниципального</w:t>
      </w:r>
      <w:proofErr w:type="gramEnd"/>
      <w:r w:rsidRPr="00C33514">
        <w:rPr>
          <w:rFonts w:ascii="Times New Roman" w:hAnsi="Times New Roman" w:cs="Times New Roman"/>
          <w:i/>
          <w:iCs/>
          <w:sz w:val="22"/>
          <w:szCs w:val="22"/>
        </w:rPr>
        <w:t xml:space="preserve"> нормативного правового акта)</w:t>
      </w:r>
    </w:p>
    <w:p w:rsidR="005A0397" w:rsidRPr="00E82D62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направленный для подготовки настоящего заключения </w:t>
      </w:r>
      <w:r w:rsidRPr="00E82D6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A0397" w:rsidRPr="002C62F4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C62F4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Start"/>
      <w:r w:rsidRPr="002C62F4">
        <w:rPr>
          <w:rFonts w:ascii="Times New Roman" w:hAnsi="Times New Roman" w:cs="Times New Roman"/>
          <w:i/>
          <w:iCs/>
          <w:sz w:val="22"/>
          <w:szCs w:val="22"/>
        </w:rPr>
        <w:t xml:space="preserve">наименование  </w:t>
      </w:r>
      <w:r w:rsidR="001D54AE">
        <w:rPr>
          <w:rFonts w:ascii="Times New Roman" w:hAnsi="Times New Roman" w:cs="Times New Roman"/>
          <w:i/>
          <w:iCs/>
          <w:sz w:val="22"/>
          <w:szCs w:val="22"/>
        </w:rPr>
        <w:t>разработчика</w:t>
      </w:r>
      <w:proofErr w:type="gramEnd"/>
      <w:r w:rsidRPr="002C62F4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5A0397" w:rsidRDefault="005A0397" w:rsidP="005A03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официального опубликования муниципального нормативного правового акта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A0397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731C01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Pr="00731C01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</w:p>
    <w:p w:rsidR="005A0397" w:rsidRDefault="005A0397" w:rsidP="005A03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либо отсутствие в муниципальном нормативном правовом акте положений,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  создают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необоснованные затруднения в осуществлении предпринимательской и инвестиционной деятельности</w:t>
      </w:r>
    </w:p>
    <w:p w:rsidR="005A0397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A0397" w:rsidRPr="00731C01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731C01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Pr="003F4171" w:rsidRDefault="005A0397" w:rsidP="005A039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171">
        <w:rPr>
          <w:rFonts w:ascii="Times New Roman" w:hAnsi="Times New Roman" w:cs="Times New Roman"/>
          <w:sz w:val="28"/>
          <w:szCs w:val="28"/>
        </w:rPr>
        <w:t>Наличие либо отсутствие в муниципальном нормативном правовом акте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«Город Калининград»</w:t>
      </w:r>
    </w:p>
    <w:p w:rsidR="005A0397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A0397" w:rsidRPr="00731C01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731C01">
        <w:rPr>
          <w:rFonts w:ascii="Times New Roman" w:hAnsi="Times New Roman" w:cs="Times New Roman"/>
          <w:i/>
          <w:iCs/>
        </w:rPr>
        <w:t>(место для текстового описания)</w:t>
      </w:r>
    </w:p>
    <w:p w:rsidR="005A0397" w:rsidRPr="002C10F6" w:rsidRDefault="005A0397" w:rsidP="005A039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A0397" w:rsidRDefault="005A0397" w:rsidP="005A03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проведены _______________________________</w:t>
      </w:r>
    </w:p>
    <w:p w:rsidR="005A0397" w:rsidRDefault="005A0397" w:rsidP="005A0397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1212">
        <w:rPr>
          <w:rFonts w:ascii="Times New Roman" w:hAnsi="Times New Roman" w:cs="Times New Roman"/>
          <w:i/>
          <w:iCs/>
          <w:sz w:val="22"/>
          <w:szCs w:val="22"/>
        </w:rPr>
        <w:t>(наименование</w:t>
      </w:r>
      <w:r w:rsidR="003F4171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7B1212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5A0397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D62">
        <w:rPr>
          <w:rFonts w:ascii="Times New Roman" w:hAnsi="Times New Roman" w:cs="Times New Roman"/>
          <w:sz w:val="28"/>
          <w:szCs w:val="28"/>
        </w:rPr>
        <w:t xml:space="preserve"> в срок с </w:t>
      </w:r>
      <w:r>
        <w:rPr>
          <w:rFonts w:ascii="Times New Roman" w:hAnsi="Times New Roman" w:cs="Times New Roman"/>
          <w:sz w:val="28"/>
          <w:szCs w:val="28"/>
        </w:rPr>
        <w:t>«___» __________20__г.  по «___» ___________20__г.</w:t>
      </w:r>
    </w:p>
    <w:p w:rsidR="005A0397" w:rsidRDefault="005A0397" w:rsidP="005A03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о проведении экспертизы муниципального нормативного правового акта размещен на официальном сайте администрации городского округа «Город Калининград» в сети Интернет по адресу</w:t>
      </w:r>
    </w:p>
    <w:p w:rsidR="005A0397" w:rsidRDefault="005A0397" w:rsidP="005A039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A0397" w:rsidRPr="001F6766" w:rsidRDefault="005A0397" w:rsidP="005A0397">
      <w:pPr>
        <w:pStyle w:val="ConsPlusNonformat"/>
        <w:contextualSpacing/>
        <w:jc w:val="center"/>
        <w:rPr>
          <w:rFonts w:ascii="Times New Roman" w:hAnsi="Times New Roman" w:cs="Times New Roman"/>
          <w:i/>
          <w:iCs/>
        </w:rPr>
      </w:pPr>
      <w:r w:rsidRPr="001F6766">
        <w:rPr>
          <w:rFonts w:ascii="Times New Roman" w:hAnsi="Times New Roman" w:cs="Times New Roman"/>
          <w:i/>
          <w:iCs/>
        </w:rPr>
        <w:t>(полный электронный адрес)</w:t>
      </w:r>
    </w:p>
    <w:p w:rsidR="005A0397" w:rsidRDefault="005A0397" w:rsidP="005A03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D62">
        <w:rPr>
          <w:rFonts w:ascii="Times New Roman" w:hAnsi="Times New Roman" w:cs="Times New Roman"/>
          <w:sz w:val="28"/>
          <w:szCs w:val="28"/>
        </w:rPr>
        <w:t xml:space="preserve">На основе проведенной </w:t>
      </w:r>
      <w:r>
        <w:rPr>
          <w:rFonts w:ascii="Times New Roman" w:hAnsi="Times New Roman" w:cs="Times New Roman"/>
          <w:sz w:val="28"/>
          <w:szCs w:val="28"/>
        </w:rPr>
        <w:t>экспертизы муниципального нормативного правового акта</w:t>
      </w:r>
      <w:r w:rsidRPr="00E82D62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D62">
        <w:rPr>
          <w:rFonts w:ascii="Times New Roman" w:hAnsi="Times New Roman" w:cs="Times New Roman"/>
          <w:sz w:val="28"/>
          <w:szCs w:val="28"/>
        </w:rPr>
        <w:t xml:space="preserve">информации, </w:t>
      </w:r>
      <w:proofErr w:type="gramStart"/>
      <w:r w:rsidRPr="00E82D62">
        <w:rPr>
          <w:rFonts w:ascii="Times New Roman" w:hAnsi="Times New Roman" w:cs="Times New Roman"/>
          <w:sz w:val="28"/>
          <w:szCs w:val="28"/>
        </w:rPr>
        <w:t xml:space="preserve">представленной  </w:t>
      </w:r>
      <w:r>
        <w:rPr>
          <w:rFonts w:ascii="Times New Roman" w:hAnsi="Times New Roman" w:cs="Times New Roman"/>
          <w:sz w:val="28"/>
          <w:szCs w:val="28"/>
        </w:rPr>
        <w:t>разработчиком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отчете о проведении экспертизы муниципального нормативного правового акта</w:t>
      </w:r>
      <w:r w:rsidRPr="00E82D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E82D62">
        <w:rPr>
          <w:rFonts w:ascii="Times New Roman" w:hAnsi="Times New Roman" w:cs="Times New Roman"/>
          <w:sz w:val="28"/>
          <w:szCs w:val="28"/>
        </w:rPr>
        <w:t xml:space="preserve"> сделаны следующие выводы:</w:t>
      </w:r>
    </w:p>
    <w:p w:rsidR="005A0397" w:rsidRDefault="005A0397" w:rsidP="005A0397">
      <w:pPr>
        <w:pStyle w:val="ConsPlusNonformat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вывод о наличии либо отсутствии положений,</w:t>
      </w:r>
      <w:r w:rsidRPr="006D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устанавливающих</w:t>
      </w:r>
      <w:r w:rsidRPr="006D683D">
        <w:rPr>
          <w:rFonts w:ascii="Times New Roman" w:hAnsi="Times New Roman" w:cs="Times New Roman"/>
          <w:sz w:val="28"/>
          <w:szCs w:val="28"/>
        </w:rPr>
        <w:t xml:space="preserve"> избыточные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3D">
        <w:rPr>
          <w:rFonts w:ascii="Times New Roman" w:hAnsi="Times New Roman" w:cs="Times New Roman"/>
          <w:sz w:val="28"/>
          <w:szCs w:val="28"/>
        </w:rPr>
        <w:t xml:space="preserve">обязанности, запреты и ограничения для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6D683D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6D683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введению;</w:t>
      </w:r>
    </w:p>
    <w:p w:rsidR="005A0397" w:rsidRDefault="005A0397" w:rsidP="005A0397">
      <w:pPr>
        <w:pStyle w:val="ConsPlusNonformat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вывод о наличии либо отсутствии</w:t>
      </w:r>
      <w:r w:rsidRPr="006D683D">
        <w:rPr>
          <w:rFonts w:ascii="Times New Roman" w:hAnsi="Times New Roman" w:cs="Times New Roman"/>
          <w:sz w:val="28"/>
          <w:szCs w:val="28"/>
        </w:rPr>
        <w:t xml:space="preserve"> положений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683D">
        <w:rPr>
          <w:rFonts w:ascii="Times New Roman" w:hAnsi="Times New Roman" w:cs="Times New Roman"/>
          <w:sz w:val="28"/>
          <w:szCs w:val="28"/>
        </w:rPr>
        <w:t xml:space="preserve"> приводящих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3D">
        <w:rPr>
          <w:rFonts w:ascii="Times New Roman" w:hAnsi="Times New Roman" w:cs="Times New Roman"/>
          <w:sz w:val="28"/>
          <w:szCs w:val="28"/>
        </w:rPr>
        <w:t xml:space="preserve">к возникновению необоснованных расходов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6D683D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6D683D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3D">
        <w:rPr>
          <w:rFonts w:ascii="Times New Roman" w:hAnsi="Times New Roman" w:cs="Times New Roman"/>
          <w:sz w:val="28"/>
          <w:szCs w:val="28"/>
        </w:rPr>
        <w:t>а также бюджета городского округа «Город Калининград»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397" w:rsidRDefault="005A0397" w:rsidP="005A0397">
      <w:pPr>
        <w:pStyle w:val="ConsPlusNonformat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предложения об отмене, изменении</w:t>
      </w:r>
      <w:r w:rsidRPr="007B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акта; </w:t>
      </w:r>
    </w:p>
    <w:p w:rsidR="005A0397" w:rsidRPr="006D683D" w:rsidRDefault="005A0397" w:rsidP="005A0397">
      <w:pPr>
        <w:pStyle w:val="ConsPlusNonformat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иные выводы, замечания и предложения.</w:t>
      </w:r>
    </w:p>
    <w:p w:rsidR="005A0397" w:rsidRDefault="005A0397" w:rsidP="005A0397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A0397" w:rsidRPr="00516A99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 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516A99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516A9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A0397" w:rsidRPr="006D683D" w:rsidRDefault="005A0397" w:rsidP="005A0397">
      <w:pPr>
        <w:pStyle w:val="ConsPlusNonformat"/>
        <w:contextualSpacing/>
        <w:rPr>
          <w:rFonts w:ascii="Times New Roman" w:hAnsi="Times New Roman" w:cs="Times New Roman"/>
          <w:i/>
          <w:iCs/>
        </w:rPr>
      </w:pPr>
      <w:r w:rsidRPr="006D683D">
        <w:rPr>
          <w:rFonts w:ascii="Times New Roman" w:hAnsi="Times New Roman" w:cs="Times New Roman"/>
          <w:i/>
          <w:iCs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iCs/>
        </w:rPr>
        <w:t>подпись                                Ф.И.О.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</w:p>
    <w:p w:rsidR="005A0397" w:rsidRPr="00516A99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 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516A99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516A9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A0397" w:rsidRPr="006D683D" w:rsidRDefault="005A0397" w:rsidP="005A0397">
      <w:pPr>
        <w:pStyle w:val="ConsPlusNonformat"/>
        <w:contextualSpacing/>
        <w:rPr>
          <w:rFonts w:ascii="Times New Roman" w:hAnsi="Times New Roman" w:cs="Times New Roman"/>
          <w:i/>
          <w:iCs/>
        </w:rPr>
      </w:pPr>
      <w:r w:rsidRPr="006D683D">
        <w:rPr>
          <w:rFonts w:ascii="Times New Roman" w:hAnsi="Times New Roman" w:cs="Times New Roman"/>
          <w:i/>
          <w:iCs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iCs/>
        </w:rPr>
        <w:t>подпись                                Ф.И.О.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5A0397" w:rsidRPr="00516A99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 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516A99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516A9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A0397" w:rsidRPr="006D683D" w:rsidRDefault="005A0397" w:rsidP="005A0397">
      <w:pPr>
        <w:pStyle w:val="ConsPlusNonformat"/>
        <w:contextualSpacing/>
        <w:rPr>
          <w:rFonts w:ascii="Times New Roman" w:hAnsi="Times New Roman" w:cs="Times New Roman"/>
          <w:i/>
          <w:iCs/>
        </w:rPr>
      </w:pPr>
      <w:r w:rsidRPr="006D683D">
        <w:rPr>
          <w:rFonts w:ascii="Times New Roman" w:hAnsi="Times New Roman" w:cs="Times New Roman"/>
          <w:i/>
          <w:iCs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iCs/>
        </w:rPr>
        <w:t>подпись                                Ф.И.О.</w:t>
      </w:r>
    </w:p>
    <w:p w:rsidR="005A0397" w:rsidRDefault="005A0397" w:rsidP="005A0397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contextualSpacing/>
      </w:pPr>
    </w:p>
    <w:p w:rsidR="005A0397" w:rsidRPr="0082799C" w:rsidRDefault="005A0397" w:rsidP="005A0397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5A0397" w:rsidRDefault="005A0397" w:rsidP="005A03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397" w:rsidRDefault="005A0397" w:rsidP="005A039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5A0397" w:rsidSect="00FA2F76">
          <w:pgSz w:w="11906" w:h="16838"/>
          <w:pgMar w:top="1134" w:right="567" w:bottom="1134" w:left="1701" w:header="709" w:footer="709" w:gutter="0"/>
          <w:pgNumType w:start="1"/>
          <w:cols w:space="708"/>
          <w:titlePg/>
          <w:rtlGutter/>
          <w:docGrid w:linePitch="360"/>
        </w:sectPr>
      </w:pPr>
    </w:p>
    <w:p w:rsidR="00E14055" w:rsidRDefault="00E14055" w:rsidP="005A0397">
      <w:pPr>
        <w:pStyle w:val="ConsPlusNormal"/>
        <w:ind w:left="4678"/>
        <w:contextualSpacing/>
        <w:jc w:val="both"/>
        <w:rPr>
          <w:rFonts w:ascii="Times New Roman" w:hAnsi="Times New Roman" w:cs="Times New Roman"/>
        </w:rPr>
      </w:pPr>
    </w:p>
    <w:sectPr w:rsidR="00E14055" w:rsidSect="005A0397">
      <w:head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54" w:rsidRDefault="00121054" w:rsidP="00366C29">
      <w:pPr>
        <w:spacing w:after="0" w:line="240" w:lineRule="auto"/>
      </w:pPr>
      <w:r>
        <w:separator/>
      </w:r>
    </w:p>
  </w:endnote>
  <w:endnote w:type="continuationSeparator" w:id="0">
    <w:p w:rsidR="00121054" w:rsidRDefault="00121054" w:rsidP="0036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54" w:rsidRDefault="00121054" w:rsidP="00366C29">
      <w:pPr>
        <w:spacing w:after="0" w:line="240" w:lineRule="auto"/>
      </w:pPr>
      <w:r>
        <w:separator/>
      </w:r>
    </w:p>
  </w:footnote>
  <w:footnote w:type="continuationSeparator" w:id="0">
    <w:p w:rsidR="00121054" w:rsidRDefault="00121054" w:rsidP="00366C29">
      <w:pPr>
        <w:spacing w:after="0" w:line="240" w:lineRule="auto"/>
      </w:pPr>
      <w:r>
        <w:continuationSeparator/>
      </w:r>
    </w:p>
  </w:footnote>
  <w:footnote w:id="1">
    <w:p w:rsidR="00F20AC6" w:rsidRDefault="00F20AC6" w:rsidP="005A0397">
      <w:pPr>
        <w:pStyle w:val="a9"/>
        <w:jc w:val="both"/>
        <w:rPr>
          <w:rFonts w:cs="Times New Roman"/>
        </w:rPr>
      </w:pPr>
      <w:r w:rsidRPr="00AA5C8E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AA5C8E">
        <w:rPr>
          <w:rFonts w:ascii="Times New Roman" w:hAnsi="Times New Roman" w:cs="Times New Roman"/>
          <w:sz w:val="22"/>
          <w:szCs w:val="22"/>
        </w:rPr>
        <w:t xml:space="preserve"> К вопросам для </w:t>
      </w:r>
      <w:r w:rsidRPr="00627618">
        <w:rPr>
          <w:rFonts w:ascii="Times New Roman" w:hAnsi="Times New Roman" w:cs="Times New Roman"/>
          <w:sz w:val="22"/>
          <w:szCs w:val="22"/>
        </w:rPr>
        <w:t>участников публичных консультаций могут быть отнесены вопросы об актуальности проблемы, на решение которой направлено правовое регулирование, оптимальности выбранного варианта решения проблемы, о потенциальных адресатах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A5C8E">
        <w:rPr>
          <w:rFonts w:ascii="Times New Roman" w:hAnsi="Times New Roman" w:cs="Times New Roman"/>
          <w:sz w:val="22"/>
          <w:szCs w:val="22"/>
        </w:rPr>
        <w:t xml:space="preserve"> затронутых предлагаемым регулированием, о существовании в предлагаемом документе положений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A5C8E">
        <w:rPr>
          <w:rFonts w:ascii="Times New Roman" w:hAnsi="Times New Roman" w:cs="Times New Roman"/>
          <w:sz w:val="22"/>
          <w:szCs w:val="22"/>
        </w:rPr>
        <w:t xml:space="preserve"> затрудняющих ведение предпринимательской и инвестиционной деятельности, о возможных последствиях предлагаемого правового регулирования</w:t>
      </w:r>
      <w:r>
        <w:rPr>
          <w:rFonts w:ascii="Times New Roman" w:hAnsi="Times New Roman" w:cs="Times New Roman"/>
          <w:sz w:val="22"/>
          <w:szCs w:val="22"/>
        </w:rPr>
        <w:t xml:space="preserve">, о возникновении проблем и трудностей с контролем соблюдения вводимых требований и норм, о необходимости применения исключения по введению регулирования в отношении отдельных групп лиц, иные предложения и замечания.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17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0AC6" w:rsidRPr="00366C29" w:rsidRDefault="00F20AC6" w:rsidP="00366C29">
        <w:pPr>
          <w:pStyle w:val="a5"/>
          <w:jc w:val="center"/>
          <w:rPr>
            <w:rFonts w:ascii="Times New Roman" w:hAnsi="Times New Roman" w:cs="Times New Roman"/>
          </w:rPr>
        </w:pPr>
        <w:r w:rsidRPr="00366C29">
          <w:rPr>
            <w:rFonts w:ascii="Times New Roman" w:hAnsi="Times New Roman" w:cs="Times New Roman"/>
          </w:rPr>
          <w:fldChar w:fldCharType="begin"/>
        </w:r>
        <w:r w:rsidRPr="00366C29">
          <w:rPr>
            <w:rFonts w:ascii="Times New Roman" w:hAnsi="Times New Roman" w:cs="Times New Roman"/>
          </w:rPr>
          <w:instrText>PAGE   \* MERGEFORMAT</w:instrText>
        </w:r>
        <w:r w:rsidRPr="00366C29">
          <w:rPr>
            <w:rFonts w:ascii="Times New Roman" w:hAnsi="Times New Roman" w:cs="Times New Roman"/>
          </w:rPr>
          <w:fldChar w:fldCharType="separate"/>
        </w:r>
        <w:r w:rsidR="00642749">
          <w:rPr>
            <w:rFonts w:ascii="Times New Roman" w:hAnsi="Times New Roman" w:cs="Times New Roman"/>
            <w:noProof/>
          </w:rPr>
          <w:t>30</w:t>
        </w:r>
        <w:r w:rsidRPr="00366C29">
          <w:rPr>
            <w:rFonts w:ascii="Times New Roman" w:hAnsi="Times New Roman" w:cs="Times New Roman"/>
          </w:rPr>
          <w:fldChar w:fldCharType="end"/>
        </w:r>
      </w:p>
    </w:sdtContent>
  </w:sdt>
  <w:p w:rsidR="00F20AC6" w:rsidRDefault="00F20AC6" w:rsidP="00366C2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F0283"/>
    <w:multiLevelType w:val="hybridMultilevel"/>
    <w:tmpl w:val="E5C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2D"/>
    <w:rsid w:val="000137E8"/>
    <w:rsid w:val="00020CE9"/>
    <w:rsid w:val="000216C4"/>
    <w:rsid w:val="00031EF7"/>
    <w:rsid w:val="000333D4"/>
    <w:rsid w:val="00033A99"/>
    <w:rsid w:val="000411F2"/>
    <w:rsid w:val="000677A7"/>
    <w:rsid w:val="000A5306"/>
    <w:rsid w:val="000B46E6"/>
    <w:rsid w:val="000B56C2"/>
    <w:rsid w:val="000C352B"/>
    <w:rsid w:val="00111091"/>
    <w:rsid w:val="00121054"/>
    <w:rsid w:val="001709CA"/>
    <w:rsid w:val="00183BBD"/>
    <w:rsid w:val="001928EE"/>
    <w:rsid w:val="001B4C17"/>
    <w:rsid w:val="001D54AE"/>
    <w:rsid w:val="001F014D"/>
    <w:rsid w:val="00210769"/>
    <w:rsid w:val="00223651"/>
    <w:rsid w:val="00225E87"/>
    <w:rsid w:val="0024569F"/>
    <w:rsid w:val="00263DFD"/>
    <w:rsid w:val="002818B8"/>
    <w:rsid w:val="002B3644"/>
    <w:rsid w:val="002C5C20"/>
    <w:rsid w:val="002E56D5"/>
    <w:rsid w:val="003014EC"/>
    <w:rsid w:val="003028B0"/>
    <w:rsid w:val="00320686"/>
    <w:rsid w:val="00326402"/>
    <w:rsid w:val="00332824"/>
    <w:rsid w:val="00366C29"/>
    <w:rsid w:val="00367806"/>
    <w:rsid w:val="0037259B"/>
    <w:rsid w:val="00380BEC"/>
    <w:rsid w:val="003A3DEE"/>
    <w:rsid w:val="003B20DB"/>
    <w:rsid w:val="003B3FA0"/>
    <w:rsid w:val="003E34ED"/>
    <w:rsid w:val="003F4171"/>
    <w:rsid w:val="003F7FC4"/>
    <w:rsid w:val="00407574"/>
    <w:rsid w:val="004164C8"/>
    <w:rsid w:val="004458EB"/>
    <w:rsid w:val="00457B23"/>
    <w:rsid w:val="00477E5B"/>
    <w:rsid w:val="00480F7A"/>
    <w:rsid w:val="004A63A6"/>
    <w:rsid w:val="004D4564"/>
    <w:rsid w:val="0051423C"/>
    <w:rsid w:val="00523EDD"/>
    <w:rsid w:val="00540444"/>
    <w:rsid w:val="00555A44"/>
    <w:rsid w:val="00561EA2"/>
    <w:rsid w:val="00563A13"/>
    <w:rsid w:val="00595B68"/>
    <w:rsid w:val="005A0397"/>
    <w:rsid w:val="005A58CE"/>
    <w:rsid w:val="005C7FAA"/>
    <w:rsid w:val="005F0758"/>
    <w:rsid w:val="005F119C"/>
    <w:rsid w:val="005F6C5C"/>
    <w:rsid w:val="00641743"/>
    <w:rsid w:val="00642749"/>
    <w:rsid w:val="00644A26"/>
    <w:rsid w:val="00644B7A"/>
    <w:rsid w:val="00655F47"/>
    <w:rsid w:val="00656209"/>
    <w:rsid w:val="006800B6"/>
    <w:rsid w:val="006864C1"/>
    <w:rsid w:val="00691D5D"/>
    <w:rsid w:val="00694A0C"/>
    <w:rsid w:val="006A69AD"/>
    <w:rsid w:val="006B272B"/>
    <w:rsid w:val="006E0CE7"/>
    <w:rsid w:val="00701CC1"/>
    <w:rsid w:val="00704AC1"/>
    <w:rsid w:val="007135BF"/>
    <w:rsid w:val="00713DD0"/>
    <w:rsid w:val="00714C19"/>
    <w:rsid w:val="007276C9"/>
    <w:rsid w:val="00740050"/>
    <w:rsid w:val="007501E5"/>
    <w:rsid w:val="007917E4"/>
    <w:rsid w:val="007B6C1D"/>
    <w:rsid w:val="008078A2"/>
    <w:rsid w:val="00822210"/>
    <w:rsid w:val="00850CDA"/>
    <w:rsid w:val="008579E0"/>
    <w:rsid w:val="00857F80"/>
    <w:rsid w:val="0087456E"/>
    <w:rsid w:val="00896822"/>
    <w:rsid w:val="008C49DF"/>
    <w:rsid w:val="008E4A0D"/>
    <w:rsid w:val="008E5072"/>
    <w:rsid w:val="008E5694"/>
    <w:rsid w:val="00901967"/>
    <w:rsid w:val="00901A72"/>
    <w:rsid w:val="009154C6"/>
    <w:rsid w:val="00915B47"/>
    <w:rsid w:val="0092452D"/>
    <w:rsid w:val="00947A93"/>
    <w:rsid w:val="009656B8"/>
    <w:rsid w:val="009A74F9"/>
    <w:rsid w:val="009C06E8"/>
    <w:rsid w:val="009D108C"/>
    <w:rsid w:val="009D775B"/>
    <w:rsid w:val="009F10F1"/>
    <w:rsid w:val="009F6246"/>
    <w:rsid w:val="00A07D22"/>
    <w:rsid w:val="00A1414C"/>
    <w:rsid w:val="00A26594"/>
    <w:rsid w:val="00A511A6"/>
    <w:rsid w:val="00A5665C"/>
    <w:rsid w:val="00A62A0C"/>
    <w:rsid w:val="00A62B3C"/>
    <w:rsid w:val="00A65F4C"/>
    <w:rsid w:val="00A777C2"/>
    <w:rsid w:val="00A86F0F"/>
    <w:rsid w:val="00AF7DCA"/>
    <w:rsid w:val="00B16F80"/>
    <w:rsid w:val="00B36101"/>
    <w:rsid w:val="00BF7BFC"/>
    <w:rsid w:val="00C0023A"/>
    <w:rsid w:val="00C813E3"/>
    <w:rsid w:val="00C85151"/>
    <w:rsid w:val="00C87544"/>
    <w:rsid w:val="00C964F6"/>
    <w:rsid w:val="00CD4EE8"/>
    <w:rsid w:val="00CD7254"/>
    <w:rsid w:val="00CD7648"/>
    <w:rsid w:val="00D2157C"/>
    <w:rsid w:val="00D21C5C"/>
    <w:rsid w:val="00D906D2"/>
    <w:rsid w:val="00DA2101"/>
    <w:rsid w:val="00DA57C9"/>
    <w:rsid w:val="00DA7F43"/>
    <w:rsid w:val="00DA7FA9"/>
    <w:rsid w:val="00DB6F12"/>
    <w:rsid w:val="00DE1C93"/>
    <w:rsid w:val="00DE5A8F"/>
    <w:rsid w:val="00DF545F"/>
    <w:rsid w:val="00E14055"/>
    <w:rsid w:val="00E14732"/>
    <w:rsid w:val="00E23437"/>
    <w:rsid w:val="00E2460F"/>
    <w:rsid w:val="00E53457"/>
    <w:rsid w:val="00E57979"/>
    <w:rsid w:val="00E6249A"/>
    <w:rsid w:val="00EA6878"/>
    <w:rsid w:val="00EB4711"/>
    <w:rsid w:val="00EB4C81"/>
    <w:rsid w:val="00EC6CEA"/>
    <w:rsid w:val="00F20AC6"/>
    <w:rsid w:val="00F31951"/>
    <w:rsid w:val="00F74CB6"/>
    <w:rsid w:val="00F91113"/>
    <w:rsid w:val="00F916C2"/>
    <w:rsid w:val="00FA2F76"/>
    <w:rsid w:val="00F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B3C42-BB58-4665-9972-6AAE566C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80"/>
  </w:style>
  <w:style w:type="paragraph" w:styleId="1">
    <w:name w:val="heading 1"/>
    <w:basedOn w:val="a"/>
    <w:next w:val="a"/>
    <w:link w:val="10"/>
    <w:uiPriority w:val="9"/>
    <w:qFormat/>
    <w:rsid w:val="00B16F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F8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F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F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F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F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F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F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F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75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C29"/>
  </w:style>
  <w:style w:type="paragraph" w:styleId="a7">
    <w:name w:val="footer"/>
    <w:basedOn w:val="a"/>
    <w:link w:val="a8"/>
    <w:uiPriority w:val="99"/>
    <w:unhideWhenUsed/>
    <w:rsid w:val="0036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C29"/>
  </w:style>
  <w:style w:type="paragraph" w:customStyle="1" w:styleId="ConsPlusNonformat">
    <w:name w:val="ConsPlusNonformat"/>
    <w:rsid w:val="005A0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9">
    <w:name w:val="footnote text"/>
    <w:basedOn w:val="a"/>
    <w:link w:val="aa"/>
    <w:semiHidden/>
    <w:rsid w:val="005A0397"/>
    <w:pPr>
      <w:spacing w:after="200" w:line="276" w:lineRule="auto"/>
    </w:pPr>
    <w:rPr>
      <w:rFonts w:ascii="Calibri" w:eastAsia="Times New Roman" w:hAnsi="Calibri" w:cs="Calibri"/>
    </w:rPr>
  </w:style>
  <w:style w:type="character" w:customStyle="1" w:styleId="aa">
    <w:name w:val="Текст сноски Знак"/>
    <w:basedOn w:val="a0"/>
    <w:link w:val="a9"/>
    <w:semiHidden/>
    <w:rsid w:val="005A0397"/>
    <w:rPr>
      <w:rFonts w:ascii="Calibri" w:eastAsia="Times New Roman" w:hAnsi="Calibri" w:cs="Calibri"/>
      <w:sz w:val="20"/>
      <w:szCs w:val="20"/>
    </w:rPr>
  </w:style>
  <w:style w:type="character" w:styleId="ab">
    <w:name w:val="footnote reference"/>
    <w:basedOn w:val="a0"/>
    <w:semiHidden/>
    <w:rsid w:val="005A0397"/>
    <w:rPr>
      <w:vertAlign w:val="superscript"/>
    </w:rPr>
  </w:style>
  <w:style w:type="paragraph" w:customStyle="1" w:styleId="ConsPlusCell">
    <w:name w:val="ConsPlusCell"/>
    <w:rsid w:val="005A03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16F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6F8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6F8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6F80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16F8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16F8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B16F8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B16F8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B16F8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c">
    <w:name w:val="caption"/>
    <w:basedOn w:val="a"/>
    <w:next w:val="a"/>
    <w:uiPriority w:val="35"/>
    <w:semiHidden/>
    <w:unhideWhenUsed/>
    <w:qFormat/>
    <w:rsid w:val="00B16F8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d">
    <w:name w:val="Title"/>
    <w:basedOn w:val="a"/>
    <w:next w:val="a"/>
    <w:link w:val="ae"/>
    <w:uiPriority w:val="10"/>
    <w:qFormat/>
    <w:rsid w:val="00B16F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B16F8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B16F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B16F80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uiPriority w:val="22"/>
    <w:qFormat/>
    <w:rsid w:val="00B16F80"/>
    <w:rPr>
      <w:b/>
      <w:bCs/>
    </w:rPr>
  </w:style>
  <w:style w:type="character" w:styleId="af2">
    <w:name w:val="Emphasis"/>
    <w:basedOn w:val="a0"/>
    <w:uiPriority w:val="20"/>
    <w:qFormat/>
    <w:rsid w:val="00B16F80"/>
    <w:rPr>
      <w:i/>
      <w:iCs/>
    </w:rPr>
  </w:style>
  <w:style w:type="paragraph" w:styleId="af3">
    <w:name w:val="No Spacing"/>
    <w:uiPriority w:val="1"/>
    <w:qFormat/>
    <w:rsid w:val="00B16F8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16F8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6F80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B16F8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5">
    <w:name w:val="Выделенная цитата Знак"/>
    <w:basedOn w:val="a0"/>
    <w:link w:val="af4"/>
    <w:uiPriority w:val="30"/>
    <w:rsid w:val="00B16F8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6">
    <w:name w:val="Subtle Emphasis"/>
    <w:basedOn w:val="a0"/>
    <w:uiPriority w:val="19"/>
    <w:qFormat/>
    <w:rsid w:val="00B16F80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B16F80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B16F80"/>
    <w:rPr>
      <w:smallCaps/>
      <w:color w:val="404040" w:themeColor="text1" w:themeTint="BF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B16F80"/>
    <w:rPr>
      <w:b/>
      <w:bCs/>
      <w:smallCaps/>
      <w:spacing w:val="5"/>
      <w:u w:val="single"/>
    </w:rPr>
  </w:style>
  <w:style w:type="character" w:styleId="afa">
    <w:name w:val="Book Title"/>
    <w:basedOn w:val="a0"/>
    <w:uiPriority w:val="33"/>
    <w:qFormat/>
    <w:rsid w:val="00B16F80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B16F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0678435EFCDDE5C46EEE6BC056A0C119BA98959EF0BFDE6FB754CD7F219BA4C3204850291E53CCABA9CmCn4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10678435EFCDDE5C46EEE6BC056A0C119BA98959EF0BFDE6FB754CD7F219BA4C3204850291E53CCABA9BmCn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10678435EFCDDE5C46EEE6BC056A0C119BA98959EF0BFDE6FB754CD7F219BA4C3204850291E53CCABA9DmCn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3680-E4A2-442E-9C87-561F9335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8736</Words>
  <Characters>49797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Чалченко Елена Владимировна</dc:creator>
  <cp:keywords/>
  <dc:description/>
  <cp:lastModifiedBy>Чалченко Елена Владимировна</cp:lastModifiedBy>
  <cp:revision>2</cp:revision>
  <cp:lastPrinted>2017-10-17T07:48:00Z</cp:lastPrinted>
  <dcterms:created xsi:type="dcterms:W3CDTF">2017-11-03T07:54:00Z</dcterms:created>
  <dcterms:modified xsi:type="dcterms:W3CDTF">2017-11-03T07:54:00Z</dcterms:modified>
</cp:coreProperties>
</file>