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7E6" w:rsidRPr="001378EA" w:rsidRDefault="001F67E6" w:rsidP="001F67E6">
      <w:pPr>
        <w:ind w:left="4963" w:firstLine="709"/>
        <w:rPr>
          <w:sz w:val="22"/>
          <w:szCs w:val="22"/>
        </w:rPr>
      </w:pPr>
      <w:r w:rsidRPr="001378EA">
        <w:rPr>
          <w:sz w:val="22"/>
          <w:szCs w:val="22"/>
        </w:rPr>
        <w:t xml:space="preserve">Утверждаю: </w:t>
      </w:r>
    </w:p>
    <w:p w:rsidR="001F67E6" w:rsidRPr="001378EA" w:rsidRDefault="001F67E6" w:rsidP="001F67E6">
      <w:pPr>
        <w:ind w:left="5672"/>
        <w:rPr>
          <w:sz w:val="22"/>
          <w:szCs w:val="22"/>
        </w:rPr>
      </w:pPr>
      <w:r w:rsidRPr="001378EA">
        <w:rPr>
          <w:sz w:val="22"/>
          <w:szCs w:val="22"/>
        </w:rPr>
        <w:t xml:space="preserve">Директор </w:t>
      </w:r>
      <w:r w:rsidR="00C04EFB">
        <w:rPr>
          <w:sz w:val="22"/>
          <w:szCs w:val="22"/>
        </w:rPr>
        <w:t xml:space="preserve"> </w:t>
      </w:r>
      <w:r>
        <w:rPr>
          <w:sz w:val="22"/>
          <w:szCs w:val="22"/>
        </w:rPr>
        <w:t>ООО</w:t>
      </w:r>
      <w:r w:rsidR="00C04EFB">
        <w:rPr>
          <w:sz w:val="22"/>
          <w:szCs w:val="22"/>
        </w:rPr>
        <w:t xml:space="preserve"> </w:t>
      </w:r>
      <w:r>
        <w:rPr>
          <w:sz w:val="22"/>
          <w:szCs w:val="22"/>
        </w:rPr>
        <w:t xml:space="preserve"> «</w:t>
      </w:r>
      <w:r w:rsidR="00C04EFB">
        <w:rPr>
          <w:sz w:val="22"/>
          <w:szCs w:val="22"/>
        </w:rPr>
        <w:t>УЮТ</w:t>
      </w:r>
      <w:r>
        <w:rPr>
          <w:sz w:val="22"/>
          <w:szCs w:val="22"/>
        </w:rPr>
        <w:t>-</w:t>
      </w:r>
      <w:r w:rsidR="00954260">
        <w:rPr>
          <w:sz w:val="22"/>
          <w:szCs w:val="22"/>
        </w:rPr>
        <w:t>СЕРВИС</w:t>
      </w:r>
      <w:r>
        <w:rPr>
          <w:sz w:val="22"/>
          <w:szCs w:val="22"/>
        </w:rPr>
        <w:t>»</w:t>
      </w:r>
    </w:p>
    <w:p w:rsidR="001F67E6" w:rsidRPr="00D94057" w:rsidRDefault="00C04EFB" w:rsidP="001F67E6">
      <w:pPr>
        <w:ind w:left="4963" w:firstLine="709"/>
        <w:rPr>
          <w:sz w:val="22"/>
          <w:szCs w:val="22"/>
        </w:rPr>
      </w:pPr>
      <w:r>
        <w:rPr>
          <w:sz w:val="22"/>
          <w:szCs w:val="22"/>
        </w:rPr>
        <w:t xml:space="preserve">О.Б. </w:t>
      </w:r>
      <w:proofErr w:type="spellStart"/>
      <w:r>
        <w:rPr>
          <w:sz w:val="22"/>
          <w:szCs w:val="22"/>
        </w:rPr>
        <w:t>Манойло</w:t>
      </w:r>
      <w:proofErr w:type="spellEnd"/>
    </w:p>
    <w:p w:rsidR="001F67E6" w:rsidRPr="001378EA" w:rsidRDefault="001F67E6" w:rsidP="001F67E6">
      <w:pPr>
        <w:ind w:left="4963" w:firstLine="709"/>
        <w:rPr>
          <w:sz w:val="22"/>
          <w:szCs w:val="22"/>
        </w:rPr>
      </w:pPr>
      <w:r>
        <w:rPr>
          <w:sz w:val="22"/>
          <w:szCs w:val="22"/>
        </w:rPr>
        <w:t>_________________</w:t>
      </w:r>
      <w:r w:rsidRPr="001378EA">
        <w:rPr>
          <w:sz w:val="22"/>
          <w:szCs w:val="22"/>
        </w:rPr>
        <w:t>2015</w:t>
      </w:r>
      <w:r>
        <w:rPr>
          <w:sz w:val="22"/>
          <w:szCs w:val="22"/>
        </w:rPr>
        <w:t xml:space="preserve"> </w:t>
      </w:r>
      <w:r w:rsidRPr="001378EA">
        <w:rPr>
          <w:sz w:val="22"/>
          <w:szCs w:val="22"/>
        </w:rPr>
        <w:t xml:space="preserve">г.                               </w:t>
      </w:r>
    </w:p>
    <w:p w:rsidR="001F67E6" w:rsidRPr="001378EA" w:rsidRDefault="001F67E6" w:rsidP="001F67E6">
      <w:pPr>
        <w:pStyle w:val="Default"/>
        <w:spacing w:before="240"/>
        <w:ind w:left="5954"/>
        <w:jc w:val="both"/>
        <w:rPr>
          <w:color w:val="auto"/>
          <w:sz w:val="22"/>
          <w:szCs w:val="22"/>
        </w:rPr>
      </w:pPr>
      <w:r>
        <w:rPr>
          <w:color w:val="auto"/>
          <w:sz w:val="22"/>
          <w:szCs w:val="22"/>
        </w:rPr>
        <w:t xml:space="preserve"> </w:t>
      </w:r>
    </w:p>
    <w:p w:rsidR="001F67E6" w:rsidRPr="008E7F89" w:rsidRDefault="001F67E6" w:rsidP="001F67E6">
      <w:pPr>
        <w:pStyle w:val="Default"/>
        <w:jc w:val="center"/>
        <w:rPr>
          <w:color w:val="auto"/>
        </w:rPr>
      </w:pPr>
      <w:r w:rsidRPr="008E7F89">
        <w:rPr>
          <w:color w:val="auto"/>
        </w:rPr>
        <w:t xml:space="preserve"> Конкурсная документация</w:t>
      </w:r>
    </w:p>
    <w:p w:rsidR="001F67E6" w:rsidRPr="008E7F89" w:rsidRDefault="001F67E6" w:rsidP="001F67E6">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1F67E6" w:rsidRPr="008E7F89" w:rsidRDefault="001F67E6" w:rsidP="001F67E6">
      <w:pPr>
        <w:pStyle w:val="Default"/>
        <w:jc w:val="center"/>
        <w:rPr>
          <w:color w:val="auto"/>
        </w:rPr>
      </w:pPr>
      <w:r w:rsidRPr="008E7F89">
        <w:rPr>
          <w:color w:val="auto"/>
        </w:rPr>
        <w:t xml:space="preserve"> капитально</w:t>
      </w:r>
      <w:r>
        <w:rPr>
          <w:color w:val="auto"/>
        </w:rPr>
        <w:t>го</w:t>
      </w:r>
      <w:r w:rsidRPr="008E7F89">
        <w:rPr>
          <w:color w:val="auto"/>
        </w:rPr>
        <w:t xml:space="preserve"> ремонт</w:t>
      </w:r>
      <w:r>
        <w:rPr>
          <w:color w:val="auto"/>
        </w:rPr>
        <w:t xml:space="preserve">а общего имущества </w:t>
      </w:r>
      <w:r w:rsidRPr="008E7F89">
        <w:rPr>
          <w:color w:val="auto"/>
        </w:rPr>
        <w:t>многоквартирных домов</w:t>
      </w:r>
    </w:p>
    <w:p w:rsidR="001F67E6" w:rsidRPr="008E7F89" w:rsidRDefault="001F67E6" w:rsidP="001F67E6">
      <w:pPr>
        <w:pStyle w:val="Default"/>
        <w:jc w:val="center"/>
        <w:rPr>
          <w:color w:val="auto"/>
        </w:rPr>
      </w:pPr>
    </w:p>
    <w:p w:rsidR="001F67E6" w:rsidRPr="008E7F89" w:rsidRDefault="001F67E6" w:rsidP="001F67E6">
      <w:pPr>
        <w:pStyle w:val="Default"/>
        <w:jc w:val="both"/>
        <w:rPr>
          <w:color w:val="auto"/>
        </w:rPr>
      </w:pPr>
      <w:r w:rsidRPr="008E7F89">
        <w:rPr>
          <w:color w:val="auto"/>
        </w:rPr>
        <w:t>1. Общие положения.</w:t>
      </w:r>
    </w:p>
    <w:p w:rsidR="001F67E6" w:rsidRPr="008E7F89" w:rsidRDefault="001F67E6" w:rsidP="001F67E6">
      <w:pPr>
        <w:pStyle w:val="Default"/>
        <w:jc w:val="both"/>
        <w:rPr>
          <w:color w:val="auto"/>
        </w:rPr>
      </w:pPr>
      <w:r w:rsidRPr="008E7F89">
        <w:rPr>
          <w:color w:val="auto"/>
        </w:rPr>
        <w:t>1.1. Предметом настоящего конкурса является право заключения договора</w:t>
      </w:r>
      <w:r>
        <w:rPr>
          <w:color w:val="auto"/>
        </w:rPr>
        <w:t xml:space="preserve"> на </w:t>
      </w:r>
      <w:r w:rsidRPr="008E7F89">
        <w:rPr>
          <w:color w:val="auto"/>
        </w:rPr>
        <w:t xml:space="preserve"> </w:t>
      </w:r>
      <w:r>
        <w:rPr>
          <w:color w:val="auto"/>
        </w:rPr>
        <w:t xml:space="preserve">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ремонт</w:t>
      </w:r>
      <w:r w:rsidR="00064A1F">
        <w:rPr>
          <w:color w:val="auto"/>
        </w:rPr>
        <w:t xml:space="preserve">а </w:t>
      </w:r>
      <w:r>
        <w:rPr>
          <w:color w:val="auto"/>
        </w:rPr>
        <w:t>МКД №</w:t>
      </w:r>
      <w:r w:rsidRPr="008E7F89">
        <w:rPr>
          <w:color w:val="auto"/>
        </w:rPr>
        <w:t xml:space="preserve"> </w:t>
      </w:r>
      <w:r>
        <w:rPr>
          <w:color w:val="auto"/>
        </w:rPr>
        <w:t>2</w:t>
      </w:r>
      <w:r w:rsidR="00C04EFB">
        <w:rPr>
          <w:color w:val="auto"/>
        </w:rPr>
        <w:t>7</w:t>
      </w:r>
      <w:r>
        <w:rPr>
          <w:color w:val="auto"/>
        </w:rPr>
        <w:t xml:space="preserve"> по ул. </w:t>
      </w:r>
      <w:proofErr w:type="spellStart"/>
      <w:r w:rsidR="00C04EFB">
        <w:rPr>
          <w:color w:val="auto"/>
        </w:rPr>
        <w:t>Солнечногорской</w:t>
      </w:r>
      <w:proofErr w:type="spellEnd"/>
      <w:r>
        <w:rPr>
          <w:color w:val="auto"/>
        </w:rPr>
        <w:t xml:space="preserve"> </w:t>
      </w:r>
      <w:r w:rsidR="00064A1F">
        <w:rPr>
          <w:color w:val="auto"/>
        </w:rPr>
        <w:t xml:space="preserve"> </w:t>
      </w:r>
      <w:r w:rsidRPr="008E7F89">
        <w:rPr>
          <w:color w:val="auto"/>
        </w:rPr>
        <w:t>г.</w:t>
      </w:r>
      <w:r w:rsidR="00C04EFB">
        <w:rPr>
          <w:color w:val="auto"/>
        </w:rPr>
        <w:t xml:space="preserve"> Калининграда (</w:t>
      </w:r>
      <w:r>
        <w:rPr>
          <w:color w:val="auto"/>
        </w:rPr>
        <w:t xml:space="preserve">во исполнение решения суда)  (ремонт </w:t>
      </w:r>
      <w:r w:rsidR="0084428B">
        <w:rPr>
          <w:color w:val="auto"/>
        </w:rPr>
        <w:t xml:space="preserve"> лестни</w:t>
      </w:r>
      <w:r w:rsidR="00C04EFB">
        <w:rPr>
          <w:color w:val="auto"/>
        </w:rPr>
        <w:t>цы</w:t>
      </w:r>
      <w:r w:rsidR="0084428B">
        <w:rPr>
          <w:color w:val="auto"/>
        </w:rPr>
        <w:t>).</w:t>
      </w:r>
    </w:p>
    <w:p w:rsidR="0052552B" w:rsidRDefault="001F67E6" w:rsidP="0052552B">
      <w:pPr>
        <w:jc w:val="both"/>
        <w:rPr>
          <w:sz w:val="24"/>
          <w:szCs w:val="24"/>
        </w:rPr>
      </w:pPr>
      <w:r w:rsidRPr="008E7F89">
        <w:rPr>
          <w:sz w:val="24"/>
          <w:szCs w:val="24"/>
        </w:rPr>
        <w:t>1.2.</w:t>
      </w:r>
      <w:r w:rsidR="000D724B">
        <w:rPr>
          <w:sz w:val="24"/>
          <w:szCs w:val="24"/>
        </w:rPr>
        <w:t xml:space="preserve"> З</w:t>
      </w:r>
      <w:r w:rsidRPr="008E7F89">
        <w:rPr>
          <w:sz w:val="24"/>
          <w:szCs w:val="24"/>
        </w:rPr>
        <w:t>аказчиком является:</w:t>
      </w:r>
      <w:r>
        <w:rPr>
          <w:sz w:val="24"/>
          <w:szCs w:val="24"/>
        </w:rPr>
        <w:t xml:space="preserve">  </w:t>
      </w:r>
      <w:r w:rsidR="0052552B">
        <w:rPr>
          <w:rFonts w:ascii="Times New Roman CYR" w:hAnsi="Times New Roman CYR" w:cs="Times New Roman CYR"/>
          <w:color w:val="000000"/>
          <w:sz w:val="24"/>
          <w:szCs w:val="24"/>
        </w:rPr>
        <w:t xml:space="preserve">ООО </w:t>
      </w:r>
      <w:r w:rsidR="0052552B">
        <w:rPr>
          <w:rFonts w:ascii="Times New Roman CYR" w:hAnsi="Times New Roman CYR" w:cs="Times New Roman CYR"/>
          <w:sz w:val="24"/>
          <w:szCs w:val="24"/>
        </w:rPr>
        <w:t>«УЮТ-СЕРВИС»</w:t>
      </w:r>
      <w:r w:rsidR="0052552B">
        <w:rPr>
          <w:sz w:val="24"/>
          <w:szCs w:val="24"/>
        </w:rPr>
        <w:t xml:space="preserve">, </w:t>
      </w:r>
      <w:r w:rsidR="0052552B">
        <w:rPr>
          <w:rFonts w:ascii="Times New Roman CYR" w:hAnsi="Times New Roman CYR" w:cs="Times New Roman CYR"/>
          <w:sz w:val="24"/>
          <w:szCs w:val="24"/>
        </w:rPr>
        <w:t>ИНН:3917508827 КПП: 390601001</w:t>
      </w:r>
      <w:r w:rsidR="0052552B">
        <w:rPr>
          <w:sz w:val="24"/>
          <w:szCs w:val="24"/>
        </w:rPr>
        <w:t xml:space="preserve">, </w:t>
      </w:r>
      <w:r w:rsidR="0052552B">
        <w:rPr>
          <w:rFonts w:ascii="Times New Roman CYR" w:hAnsi="Times New Roman CYR" w:cs="Times New Roman CYR"/>
          <w:sz w:val="24"/>
          <w:szCs w:val="24"/>
        </w:rPr>
        <w:t xml:space="preserve">Директор О. Б. </w:t>
      </w:r>
      <w:proofErr w:type="spellStart"/>
      <w:r w:rsidR="0052552B">
        <w:rPr>
          <w:rFonts w:ascii="Times New Roman CYR" w:hAnsi="Times New Roman CYR" w:cs="Times New Roman CYR"/>
          <w:sz w:val="24"/>
          <w:szCs w:val="24"/>
        </w:rPr>
        <w:t>Манойло</w:t>
      </w:r>
      <w:proofErr w:type="spellEnd"/>
      <w:r w:rsidR="0052552B">
        <w:rPr>
          <w:rFonts w:ascii="Arial" w:hAnsi="Arial" w:cs="Arial"/>
          <w:sz w:val="24"/>
          <w:szCs w:val="24"/>
        </w:rPr>
        <w:t xml:space="preserve">, </w:t>
      </w:r>
      <w:r w:rsidR="0052552B">
        <w:rPr>
          <w:rFonts w:ascii="Times New Roman CYR" w:hAnsi="Times New Roman CYR" w:cs="Times New Roman CYR"/>
          <w:sz w:val="24"/>
          <w:szCs w:val="24"/>
        </w:rPr>
        <w:t>236005</w:t>
      </w:r>
      <w:r w:rsidR="0052552B">
        <w:rPr>
          <w:sz w:val="24"/>
          <w:szCs w:val="24"/>
        </w:rPr>
        <w:t>,</w:t>
      </w:r>
      <w:r w:rsidR="0052552B">
        <w:rPr>
          <w:color w:val="FF0000"/>
          <w:sz w:val="24"/>
          <w:szCs w:val="24"/>
        </w:rPr>
        <w:t xml:space="preserve"> </w:t>
      </w:r>
      <w:r w:rsidR="0052552B">
        <w:rPr>
          <w:rFonts w:ascii="Times New Roman CYR" w:hAnsi="Times New Roman CYR" w:cs="Times New Roman CYR"/>
          <w:color w:val="000000"/>
          <w:sz w:val="24"/>
          <w:szCs w:val="24"/>
        </w:rPr>
        <w:t xml:space="preserve"> г. Калининград,</w:t>
      </w:r>
      <w:r w:rsidR="0052552B">
        <w:rPr>
          <w:rFonts w:ascii="Arial" w:hAnsi="Arial" w:cs="Arial"/>
          <w:color w:val="000000"/>
          <w:sz w:val="24"/>
          <w:szCs w:val="24"/>
        </w:rPr>
        <w:t xml:space="preserve"> </w:t>
      </w:r>
      <w:r w:rsidR="0052552B">
        <w:rPr>
          <w:rFonts w:ascii="Times New Roman CYR" w:hAnsi="Times New Roman CYR" w:cs="Times New Roman CYR"/>
          <w:sz w:val="24"/>
          <w:szCs w:val="24"/>
        </w:rPr>
        <w:t>ул. П. Морозова, 49-2</w:t>
      </w:r>
      <w:r w:rsidR="0052552B">
        <w:rPr>
          <w:sz w:val="24"/>
          <w:szCs w:val="24"/>
        </w:rPr>
        <w:t xml:space="preserve">, </w:t>
      </w:r>
      <w:r w:rsidR="0052552B">
        <w:rPr>
          <w:rFonts w:ascii="Times New Roman CYR" w:hAnsi="Times New Roman CYR" w:cs="Times New Roman CYR"/>
          <w:sz w:val="24"/>
          <w:szCs w:val="24"/>
        </w:rPr>
        <w:t>т/факс 69-83-30, 65-41-42,  +7 9019639489</w:t>
      </w:r>
      <w:r w:rsidR="0052552B">
        <w:rPr>
          <w:sz w:val="24"/>
          <w:szCs w:val="24"/>
        </w:rPr>
        <w:t>.</w:t>
      </w:r>
    </w:p>
    <w:p w:rsidR="000D724B" w:rsidRDefault="001F67E6" w:rsidP="001F67E6">
      <w:pPr>
        <w:jc w:val="both"/>
        <w:rPr>
          <w:sz w:val="24"/>
          <w:szCs w:val="24"/>
        </w:rPr>
      </w:pPr>
      <w:r w:rsidRPr="008E7F89">
        <w:rPr>
          <w:sz w:val="24"/>
          <w:szCs w:val="24"/>
        </w:rPr>
        <w:t xml:space="preserve">1.3. </w:t>
      </w:r>
      <w:proofErr w:type="gramStart"/>
      <w:r w:rsidRPr="008E7F89">
        <w:rPr>
          <w:sz w:val="24"/>
          <w:szCs w:val="24"/>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w:t>
      </w:r>
      <w:proofErr w:type="gramEnd"/>
    </w:p>
    <w:p w:rsidR="001F67E6" w:rsidRPr="008E7F89" w:rsidRDefault="001F67E6" w:rsidP="001F67E6">
      <w:pPr>
        <w:jc w:val="both"/>
        <w:rPr>
          <w:sz w:val="24"/>
          <w:szCs w:val="24"/>
        </w:rPr>
      </w:pPr>
      <w:r w:rsidRPr="008E7F89">
        <w:rPr>
          <w:sz w:val="24"/>
          <w:szCs w:val="24"/>
        </w:rPr>
        <w:t>г.</w:t>
      </w:r>
      <w:r>
        <w:rPr>
          <w:sz w:val="24"/>
          <w:szCs w:val="24"/>
        </w:rPr>
        <w:t xml:space="preserve"> </w:t>
      </w:r>
      <w:r w:rsidRPr="008E7F89">
        <w:rPr>
          <w:sz w:val="24"/>
          <w:szCs w:val="24"/>
        </w:rPr>
        <w:t>Калининград, ул.</w:t>
      </w:r>
      <w:r>
        <w:rPr>
          <w:sz w:val="24"/>
          <w:szCs w:val="24"/>
        </w:rPr>
        <w:t xml:space="preserve"> </w:t>
      </w:r>
      <w:r w:rsidRPr="008E7F89">
        <w:rPr>
          <w:sz w:val="24"/>
          <w:szCs w:val="24"/>
        </w:rPr>
        <w:t xml:space="preserve">Фрунзе, д.71; ИНН 3906290858/КПП 390601001; </w:t>
      </w:r>
      <w:hyperlink r:id="rId6" w:history="1">
        <w:r w:rsidRPr="008E7F89">
          <w:rPr>
            <w:rStyle w:val="a5"/>
            <w:sz w:val="24"/>
            <w:szCs w:val="24"/>
            <w:lang w:val="en-US"/>
          </w:rPr>
          <w:t>mkukrmkd</w:t>
        </w:r>
        <w:r w:rsidRPr="008E7F89">
          <w:rPr>
            <w:rStyle w:val="a5"/>
            <w:sz w:val="24"/>
            <w:szCs w:val="24"/>
          </w:rPr>
          <w:t>@</w:t>
        </w:r>
        <w:r w:rsidRPr="008E7F89">
          <w:rPr>
            <w:rStyle w:val="a5"/>
            <w:sz w:val="24"/>
            <w:szCs w:val="24"/>
            <w:lang w:val="en-US"/>
          </w:rPr>
          <w:t>klgd</w:t>
        </w:r>
        <w:r w:rsidRPr="008E7F89">
          <w:rPr>
            <w:rStyle w:val="a5"/>
            <w:sz w:val="24"/>
            <w:szCs w:val="24"/>
          </w:rPr>
          <w:t>.</w:t>
        </w:r>
        <w:proofErr w:type="spellStart"/>
        <w:r w:rsidRPr="008E7F89">
          <w:rPr>
            <w:rStyle w:val="a5"/>
            <w:sz w:val="24"/>
            <w:szCs w:val="24"/>
            <w:lang w:val="en-US"/>
          </w:rPr>
          <w:t>ru</w:t>
        </w:r>
        <w:proofErr w:type="spellEnd"/>
      </w:hyperlink>
      <w:r w:rsidRPr="008E7F89">
        <w:rPr>
          <w:sz w:val="24"/>
          <w:szCs w:val="24"/>
        </w:rPr>
        <w:t xml:space="preserve">, </w:t>
      </w:r>
      <w:r>
        <w:rPr>
          <w:sz w:val="24"/>
          <w:szCs w:val="24"/>
        </w:rPr>
        <w:t>т. (4012) 92-35-11 по проведению конкурса, ф. 46-96-21.</w:t>
      </w:r>
    </w:p>
    <w:p w:rsidR="00F6291D" w:rsidRDefault="001F67E6" w:rsidP="00F6291D">
      <w:pPr>
        <w:jc w:val="both"/>
        <w:rPr>
          <w:sz w:val="24"/>
          <w:szCs w:val="24"/>
        </w:rPr>
      </w:pPr>
      <w:r w:rsidRPr="008C6F91">
        <w:rPr>
          <w:sz w:val="24"/>
          <w:szCs w:val="24"/>
        </w:rPr>
        <w:t xml:space="preserve">1.4. Начальная (максимальная) цена договора на  ведение строительного контроля </w:t>
      </w:r>
      <w:proofErr w:type="gramStart"/>
      <w:r w:rsidRPr="008C6F91">
        <w:rPr>
          <w:sz w:val="24"/>
          <w:szCs w:val="24"/>
        </w:rPr>
        <w:t>при</w:t>
      </w:r>
      <w:proofErr w:type="gramEnd"/>
      <w:r w:rsidRPr="008C6F91">
        <w:rPr>
          <w:sz w:val="24"/>
          <w:szCs w:val="24"/>
        </w:rPr>
        <w:t xml:space="preserve"> проведении  капитального ремонта общего имущества многоквартирного дома не более 2,14% от суммы договора подряда</w:t>
      </w:r>
      <w:r>
        <w:rPr>
          <w:sz w:val="24"/>
          <w:szCs w:val="24"/>
        </w:rPr>
        <w:t xml:space="preserve"> и составляет </w:t>
      </w:r>
      <w:r w:rsidR="000D724B">
        <w:rPr>
          <w:sz w:val="24"/>
          <w:szCs w:val="24"/>
        </w:rPr>
        <w:t xml:space="preserve"> 849</w:t>
      </w:r>
      <w:r w:rsidR="000D724B">
        <w:rPr>
          <w:color w:val="000000"/>
          <w:sz w:val="24"/>
          <w:szCs w:val="24"/>
        </w:rPr>
        <w:t xml:space="preserve"> (восемьсот сорок девять</w:t>
      </w:r>
      <w:proofErr w:type="gramStart"/>
      <w:r w:rsidR="000D724B">
        <w:rPr>
          <w:color w:val="000000"/>
          <w:sz w:val="24"/>
          <w:szCs w:val="24"/>
        </w:rPr>
        <w:t xml:space="preserve"> </w:t>
      </w:r>
      <w:r w:rsidR="00F6291D">
        <w:rPr>
          <w:color w:val="000000"/>
          <w:sz w:val="24"/>
          <w:szCs w:val="24"/>
        </w:rPr>
        <w:t>)</w:t>
      </w:r>
      <w:proofErr w:type="gramEnd"/>
      <w:r w:rsidR="00F6291D">
        <w:rPr>
          <w:color w:val="000000"/>
          <w:sz w:val="24"/>
          <w:szCs w:val="24"/>
        </w:rPr>
        <w:t xml:space="preserve"> рублей, в том числе НДС 18%:  129 (сто д</w:t>
      </w:r>
      <w:r w:rsidR="000D724B">
        <w:rPr>
          <w:color w:val="000000"/>
          <w:sz w:val="24"/>
          <w:szCs w:val="24"/>
        </w:rPr>
        <w:t>вадцать девять) рублей  51</w:t>
      </w:r>
      <w:r w:rsidR="00F6291D">
        <w:rPr>
          <w:color w:val="000000"/>
          <w:sz w:val="24"/>
          <w:szCs w:val="24"/>
        </w:rPr>
        <w:t xml:space="preserve"> коп. </w:t>
      </w:r>
    </w:p>
    <w:p w:rsidR="001F67E6" w:rsidRPr="008C6F91" w:rsidRDefault="001F67E6" w:rsidP="001F67E6">
      <w:pPr>
        <w:jc w:val="both"/>
        <w:rPr>
          <w:rFonts w:eastAsia="Calibri"/>
          <w:color w:val="000000"/>
          <w:sz w:val="24"/>
          <w:szCs w:val="24"/>
          <w:lang w:eastAsia="en-US"/>
        </w:rPr>
      </w:pPr>
      <w:r w:rsidRPr="008C6F91">
        <w:rPr>
          <w:rFonts w:eastAsia="Calibri"/>
          <w:sz w:val="24"/>
          <w:szCs w:val="24"/>
          <w:lang w:eastAsia="en-US"/>
        </w:rPr>
        <w:t xml:space="preserve">Сроки  выполнения  работ  по  настоящему  договору  определяются сроками договора подряда при </w:t>
      </w:r>
      <w:r>
        <w:rPr>
          <w:rFonts w:eastAsia="Calibri"/>
          <w:sz w:val="24"/>
          <w:szCs w:val="24"/>
          <w:lang w:eastAsia="en-US"/>
        </w:rPr>
        <w:t xml:space="preserve"> </w:t>
      </w:r>
      <w:r w:rsidRPr="008C6F91">
        <w:rPr>
          <w:rFonts w:eastAsia="Calibri"/>
          <w:sz w:val="24"/>
          <w:szCs w:val="24"/>
          <w:lang w:eastAsia="en-US"/>
        </w:rPr>
        <w:t>проведении капитального ремонта общего имущества многоквартирного дома и</w:t>
      </w:r>
      <w:r w:rsidRPr="008C6F91">
        <w:rPr>
          <w:rFonts w:eastAsia="Calibri"/>
          <w:color w:val="000000"/>
          <w:sz w:val="24"/>
          <w:szCs w:val="24"/>
          <w:lang w:eastAsia="en-US"/>
        </w:rPr>
        <w:t xml:space="preserve"> составляют не более</w:t>
      </w:r>
      <w:r>
        <w:rPr>
          <w:rFonts w:eastAsia="Calibri"/>
          <w:color w:val="000000"/>
          <w:sz w:val="24"/>
          <w:szCs w:val="24"/>
          <w:lang w:eastAsia="en-US"/>
        </w:rPr>
        <w:t xml:space="preserve"> 30 </w:t>
      </w:r>
      <w:r w:rsidRPr="008C6F91">
        <w:rPr>
          <w:rFonts w:eastAsia="Calibri"/>
          <w:color w:val="000000"/>
          <w:sz w:val="24"/>
          <w:szCs w:val="24"/>
          <w:lang w:eastAsia="en-US"/>
        </w:rPr>
        <w:t xml:space="preserve"> календарных дней.</w:t>
      </w:r>
    </w:p>
    <w:p w:rsidR="000D724B" w:rsidRDefault="000D724B" w:rsidP="001F67E6">
      <w:pPr>
        <w:jc w:val="both"/>
        <w:rPr>
          <w:sz w:val="24"/>
          <w:szCs w:val="24"/>
        </w:rPr>
      </w:pPr>
      <w:r w:rsidRPr="00BE4762">
        <w:rPr>
          <w:color w:val="000000"/>
          <w:sz w:val="24"/>
          <w:szCs w:val="24"/>
        </w:rPr>
        <w:t>Начальная (максимальная) цена договора подряда:</w:t>
      </w:r>
      <w:r>
        <w:rPr>
          <w:color w:val="000000"/>
          <w:sz w:val="24"/>
          <w:szCs w:val="24"/>
        </w:rPr>
        <w:t xml:space="preserve"> 39709 (тридцать девять тысяч семьсот девять) рублей, в том числе НДС 18%: - 6057 (шесть тысяч пятьдесят семь) рублей 31 копейка.</w:t>
      </w:r>
    </w:p>
    <w:p w:rsidR="001F67E6" w:rsidRPr="008E7F89" w:rsidRDefault="001F67E6" w:rsidP="001F67E6">
      <w:pPr>
        <w:jc w:val="both"/>
        <w:rPr>
          <w:sz w:val="24"/>
          <w:szCs w:val="24"/>
        </w:rPr>
      </w:pPr>
      <w:r w:rsidRPr="008E7F89">
        <w:rPr>
          <w:sz w:val="24"/>
          <w:szCs w:val="24"/>
        </w:rPr>
        <w:t xml:space="preserve">1.5. Крайним сроком подачи конкурсных заявок является  9 час. 45 мин. дня вскрытия конвертов с конкурсными заявками. </w:t>
      </w:r>
      <w:r>
        <w:rPr>
          <w:sz w:val="24"/>
          <w:szCs w:val="24"/>
        </w:rPr>
        <w:t>Конкурсные з</w:t>
      </w:r>
      <w:r w:rsidRPr="008E7F89">
        <w:rPr>
          <w:sz w:val="24"/>
          <w:szCs w:val="24"/>
        </w:rPr>
        <w:t xml:space="preserve">аявки подаются </w:t>
      </w:r>
      <w:r w:rsidRPr="00F17892">
        <w:rPr>
          <w:sz w:val="24"/>
          <w:szCs w:val="24"/>
        </w:rPr>
        <w:t>на русском языке</w:t>
      </w:r>
      <w:r>
        <w:rPr>
          <w:sz w:val="24"/>
          <w:szCs w:val="24"/>
        </w:rPr>
        <w:t xml:space="preserve"> </w:t>
      </w:r>
      <w:r w:rsidRPr="008E7F89">
        <w:rPr>
          <w:sz w:val="24"/>
          <w:szCs w:val="24"/>
        </w:rPr>
        <w:t xml:space="preserve">по адресу: г. Калининград, ул. Фрунзе, дом 71, </w:t>
      </w:r>
      <w:proofErr w:type="spellStart"/>
      <w:r w:rsidRPr="008E7F89">
        <w:rPr>
          <w:sz w:val="24"/>
          <w:szCs w:val="24"/>
        </w:rPr>
        <w:t>каб</w:t>
      </w:r>
      <w:proofErr w:type="spellEnd"/>
      <w:r w:rsidRPr="008E7F89">
        <w:rPr>
          <w:sz w:val="24"/>
          <w:szCs w:val="24"/>
        </w:rPr>
        <w:t>. 15, часы работы: с 9-00 часов до 18-00 часов, обед: с 13-00 часов до 14-00 часов.</w:t>
      </w:r>
    </w:p>
    <w:p w:rsidR="001F67E6" w:rsidRPr="008E7F89" w:rsidRDefault="001F67E6" w:rsidP="001F67E6">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954260">
        <w:rPr>
          <w:color w:val="auto"/>
        </w:rPr>
        <w:t>14</w:t>
      </w:r>
      <w:r w:rsidRPr="008E7F89">
        <w:rPr>
          <w:color w:val="auto"/>
        </w:rPr>
        <w:t xml:space="preserve">" </w:t>
      </w:r>
      <w:r w:rsidR="00954260">
        <w:rPr>
          <w:color w:val="auto"/>
        </w:rPr>
        <w:t>декабря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каб.25.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1F67E6" w:rsidRPr="008E7F89" w:rsidRDefault="001F67E6" w:rsidP="001F67E6">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Pr>
          <w:color w:val="auto"/>
        </w:rPr>
        <w:t>1</w:t>
      </w:r>
      <w:r w:rsidRPr="00F502BF">
        <w:rPr>
          <w:color w:val="auto"/>
        </w:rPr>
        <w:t>0 дней</w:t>
      </w:r>
      <w:r w:rsidRPr="008E7F89">
        <w:rPr>
          <w:color w:val="auto"/>
        </w:rPr>
        <w:t xml:space="preserve"> до даты проведения конкурса. </w:t>
      </w:r>
    </w:p>
    <w:p w:rsidR="001F67E6" w:rsidRPr="008E7F89" w:rsidRDefault="001F67E6" w:rsidP="001F67E6">
      <w:pPr>
        <w:pStyle w:val="Default"/>
        <w:jc w:val="both"/>
        <w:rPr>
          <w:color w:val="auto"/>
        </w:rPr>
      </w:pPr>
      <w:r>
        <w:rPr>
          <w:color w:val="auto"/>
        </w:rPr>
        <w:t>1.8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sidRPr="00F17892">
        <w:rPr>
          <w:color w:val="auto"/>
        </w:rPr>
        <w:t>срок, не превышающий 10 рабочих дней</w:t>
      </w:r>
      <w:r w:rsidRPr="008E7F89">
        <w:rPr>
          <w:color w:val="auto"/>
        </w:rPr>
        <w:t xml:space="preserve"> с даты вскрытия конвертов. </w:t>
      </w:r>
    </w:p>
    <w:p w:rsidR="001F67E6" w:rsidRPr="00F17892" w:rsidRDefault="001F67E6" w:rsidP="001F67E6">
      <w:pPr>
        <w:spacing w:line="276" w:lineRule="auto"/>
        <w:jc w:val="both"/>
        <w:rPr>
          <w:sz w:val="24"/>
          <w:szCs w:val="24"/>
        </w:rPr>
      </w:pPr>
      <w:r>
        <w:rPr>
          <w:sz w:val="24"/>
          <w:szCs w:val="24"/>
        </w:rPr>
        <w:t>1.9</w:t>
      </w:r>
      <w:r w:rsidRPr="006A75E5">
        <w:rPr>
          <w:sz w:val="24"/>
          <w:szCs w:val="24"/>
        </w:rPr>
        <w:t>. Договор  с победителем конкурса заключается по форме согласно приложению N</w:t>
      </w:r>
      <w:r>
        <w:rPr>
          <w:sz w:val="24"/>
          <w:szCs w:val="24"/>
        </w:rPr>
        <w:t>5</w:t>
      </w:r>
      <w:r w:rsidRPr="006A75E5">
        <w:rPr>
          <w:sz w:val="24"/>
          <w:szCs w:val="24"/>
        </w:rPr>
        <w:t xml:space="preserve"> к конкурсной документации </w:t>
      </w:r>
      <w:r w:rsidRPr="00F17892">
        <w:rPr>
          <w:sz w:val="24"/>
          <w:szCs w:val="24"/>
        </w:rPr>
        <w:t>не ранее чем через десять дней и не позднее чем через двадцать дней</w:t>
      </w:r>
      <w:r w:rsidRPr="006A75E5">
        <w:rPr>
          <w:sz w:val="24"/>
          <w:szCs w:val="24"/>
        </w:rPr>
        <w:t xml:space="preserve">   с даты размещения на сайте протокола рассмотрения и оценки заявок на участие в конкурсе.  </w:t>
      </w:r>
    </w:p>
    <w:p w:rsidR="00A921D5" w:rsidRPr="0023711B" w:rsidRDefault="00A921D5" w:rsidP="001F67E6">
      <w:pPr>
        <w:pStyle w:val="Default"/>
        <w:jc w:val="both"/>
      </w:pPr>
      <w:r>
        <w:t>1.10</w:t>
      </w:r>
      <w:r w:rsidRPr="008E7F89">
        <w:t xml:space="preserve">. </w:t>
      </w:r>
      <w:r w:rsidRPr="0023711B">
        <w:t xml:space="preserve">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23711B">
        <w:rPr>
          <w:lang w:val="en-US"/>
        </w:rPr>
        <w:t>mkukrmkd</w:t>
      </w:r>
      <w:proofErr w:type="spellEnd"/>
      <w:r w:rsidRPr="0023711B">
        <w:t>@</w:t>
      </w:r>
      <w:proofErr w:type="spellStart"/>
      <w:r w:rsidRPr="0023711B">
        <w:rPr>
          <w:lang w:val="en-US"/>
        </w:rPr>
        <w:t>klgd</w:t>
      </w:r>
      <w:proofErr w:type="spellEnd"/>
      <w:r w:rsidRPr="0023711B">
        <w:t>.</w:t>
      </w:r>
      <w:proofErr w:type="spellStart"/>
      <w:r w:rsidRPr="0023711B">
        <w:rPr>
          <w:lang w:val="en-US"/>
        </w:rPr>
        <w:t>ru</w:t>
      </w:r>
      <w:proofErr w:type="spellEnd"/>
      <w:r w:rsidRPr="0023711B">
        <w:t>.</w:t>
      </w:r>
    </w:p>
    <w:p w:rsidR="00A921D5" w:rsidRPr="008E7F89" w:rsidRDefault="00A921D5" w:rsidP="00A921D5">
      <w:pPr>
        <w:pStyle w:val="Default"/>
        <w:jc w:val="both"/>
        <w:rPr>
          <w:color w:val="auto"/>
        </w:rPr>
      </w:pPr>
      <w:r w:rsidRPr="008E7F89">
        <w:rPr>
          <w:color w:val="auto"/>
        </w:rPr>
        <w:lastRenderedPageBreak/>
        <w:t xml:space="preserve">2. Требования к участникам конкурса. К участию в конкурсе допускаются организации, соответствующие следующим требованиям: </w:t>
      </w:r>
    </w:p>
    <w:p w:rsidR="00A921D5" w:rsidRPr="008E7F89" w:rsidRDefault="00A921D5" w:rsidP="00A921D5">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1D5" w:rsidRPr="008E7F89" w:rsidRDefault="00A921D5" w:rsidP="00A921D5">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1D5" w:rsidRPr="008E7F89" w:rsidRDefault="00A921D5" w:rsidP="00A921D5">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E0AA6" w:rsidRDefault="00A921D5" w:rsidP="00A921D5">
      <w:pPr>
        <w:pStyle w:val="Default"/>
        <w:jc w:val="both"/>
        <w:rPr>
          <w:rFonts w:eastAsiaTheme="minorHAnsi"/>
          <w:kern w:val="3"/>
        </w:rPr>
      </w:pPr>
      <w:r w:rsidRPr="008E7F89">
        <w:rPr>
          <w:color w:val="auto"/>
        </w:rPr>
        <w:t xml:space="preserve">2.4 </w:t>
      </w:r>
      <w:r w:rsidR="00EE0AA6"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00EE0AA6" w:rsidRPr="00DD4F8E">
          <w:rPr>
            <w:rFonts w:eastAsiaTheme="minorHAnsi"/>
            <w:kern w:val="3"/>
          </w:rPr>
          <w:t>2013 г</w:t>
        </w:r>
      </w:smartTag>
      <w:r w:rsidR="00EE0AA6" w:rsidRPr="00DD4F8E">
        <w:rPr>
          <w:rFonts w:eastAsiaTheme="minorHAnsi"/>
          <w:kern w:val="3"/>
        </w:rPr>
        <w:t>. № 1062 и постановлением Правительства Российской Федерации от 22 ноября 2012 г. № 1211</w:t>
      </w:r>
      <w:r w:rsidR="00EE0AA6">
        <w:rPr>
          <w:rFonts w:eastAsiaTheme="minorHAnsi"/>
          <w:kern w:val="3"/>
        </w:rPr>
        <w:t>;</w:t>
      </w:r>
    </w:p>
    <w:p w:rsidR="00A921D5" w:rsidRDefault="00A921D5" w:rsidP="00A921D5">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1D5" w:rsidRPr="008E7F89" w:rsidRDefault="00A921D5" w:rsidP="00A921D5">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1D5" w:rsidRPr="008E7F89" w:rsidRDefault="00A921D5" w:rsidP="00A921D5">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1D5" w:rsidRPr="008E7F89" w:rsidRDefault="00A921D5" w:rsidP="00A921D5">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1D5" w:rsidRPr="008E7F89" w:rsidRDefault="00A921D5" w:rsidP="00A921D5">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1D5" w:rsidRPr="008E7F89" w:rsidRDefault="00A921D5" w:rsidP="00A921D5">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1D5" w:rsidRPr="0023711B" w:rsidRDefault="00A921D5" w:rsidP="00A921D5">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1D5" w:rsidRPr="008E7F89" w:rsidRDefault="00A921D5" w:rsidP="00A921D5">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1D5" w:rsidRPr="008E7F89" w:rsidRDefault="00A921D5" w:rsidP="00A921D5">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1D5" w:rsidRPr="008E7F89" w:rsidRDefault="00A921D5" w:rsidP="00A921D5">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1D5" w:rsidRPr="008E7F89" w:rsidRDefault="00A921D5" w:rsidP="00A921D5">
      <w:pPr>
        <w:pStyle w:val="Default"/>
        <w:jc w:val="both"/>
        <w:rPr>
          <w:color w:val="auto"/>
        </w:rPr>
      </w:pPr>
      <w:r w:rsidRPr="008E7F89">
        <w:rPr>
          <w:color w:val="auto"/>
        </w:rPr>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1D5" w:rsidRPr="008E7F89" w:rsidRDefault="00A921D5" w:rsidP="00A921D5">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1D5" w:rsidRDefault="00A921D5" w:rsidP="00A921D5">
      <w:pPr>
        <w:pStyle w:val="Default"/>
        <w:jc w:val="both"/>
        <w:rPr>
          <w:color w:val="auto"/>
        </w:rPr>
      </w:pPr>
      <w:r w:rsidRPr="008E7F89">
        <w:rPr>
          <w:color w:val="auto"/>
        </w:rPr>
        <w:lastRenderedPageBreak/>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8E7F89" w:rsidRDefault="00A921D5" w:rsidP="00A921D5">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1D5" w:rsidRPr="008E7F89" w:rsidRDefault="00A921D5" w:rsidP="00A921D5">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2E4743" w:rsidRPr="00DD4F8E" w:rsidRDefault="00A921D5"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8E7F89">
        <w:t>3.4.</w:t>
      </w:r>
      <w:r w:rsidR="002E4743" w:rsidRPr="002E4743">
        <w:rPr>
          <w:rFonts w:eastAsiaTheme="minorHAnsi"/>
          <w:sz w:val="24"/>
          <w:szCs w:val="24"/>
          <w:lang w:eastAsia="en-US"/>
        </w:rPr>
        <w:t xml:space="preserve"> </w:t>
      </w:r>
      <w:r w:rsidR="002E4743" w:rsidRPr="00DD4F8E">
        <w:rPr>
          <w:rFonts w:eastAsiaTheme="minorHAnsi"/>
          <w:sz w:val="24"/>
          <w:szCs w:val="24"/>
          <w:lang w:eastAsia="en-US"/>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3.6. Претендент вправе подать только одну заявку на участие в открытом конкурсе в отношении каждого предмета открытого конкурса (лота).</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конкурсе не вправе допускать повреждение этих конвертов до момента вскрытия конвертов с заявками на участие в открытом конкурсе.</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 xml:space="preserve">3.9. В случае, если по окончании срока подачи заявок на участие в открытом конкурсе </w:t>
      </w:r>
      <w:r w:rsidRPr="00DD4F8E">
        <w:rPr>
          <w:rFonts w:eastAsiaTheme="minorHAnsi"/>
          <w:sz w:val="24"/>
          <w:szCs w:val="24"/>
          <w:lang w:eastAsia="en-US"/>
        </w:rPr>
        <w:lastRenderedPageBreak/>
        <w:t>подана только одна заявка на участие в открытом конкурсе или не подано ни одной такой заявки, открытый конкурс признается несостоявшимся. В случае,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2E4743" w:rsidRPr="00DD4F8E" w:rsidRDefault="002E4743" w:rsidP="002E4743">
      <w:pPr>
        <w:widowControl w:val="0"/>
        <w:overflowPunct/>
        <w:autoSpaceDE/>
        <w:autoSpaceDN/>
        <w:adjustRightInd/>
        <w:spacing w:after="160" w:line="259" w:lineRule="auto"/>
        <w:jc w:val="both"/>
        <w:textAlignment w:val="auto"/>
        <w:rPr>
          <w:rFonts w:eastAsiaTheme="minorHAnsi"/>
          <w:sz w:val="24"/>
          <w:szCs w:val="24"/>
          <w:lang w:eastAsia="en-US"/>
        </w:rPr>
      </w:pPr>
      <w:r w:rsidRPr="00DD4F8E">
        <w:rPr>
          <w:rFonts w:eastAsiaTheme="minorHAnsi"/>
          <w:sz w:val="24"/>
          <w:szCs w:val="24"/>
          <w:lang w:eastAsia="en-US"/>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E4743" w:rsidRPr="00DD4F8E" w:rsidRDefault="002E4743" w:rsidP="002E4743">
      <w:pPr>
        <w:overflowPunct/>
        <w:jc w:val="both"/>
        <w:textAlignment w:val="auto"/>
        <w:rPr>
          <w:rFonts w:eastAsia="Calibri"/>
          <w:sz w:val="24"/>
          <w:szCs w:val="24"/>
          <w:lang w:eastAsia="en-US"/>
        </w:rPr>
      </w:pPr>
      <w:r w:rsidRPr="00DD4F8E">
        <w:rPr>
          <w:rFonts w:eastAsia="Calibri"/>
          <w:sz w:val="24"/>
          <w:szCs w:val="24"/>
          <w:lang w:eastAsia="en-US"/>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1D5" w:rsidRPr="008E7F89" w:rsidRDefault="00A921D5" w:rsidP="00A921D5">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1D5" w:rsidRPr="008E7F89" w:rsidRDefault="00A921D5" w:rsidP="00A921D5">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sidR="0038543E">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1D5" w:rsidRPr="008E7F89" w:rsidRDefault="00A921D5" w:rsidP="00A921D5">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006A68D5">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1D5" w:rsidRPr="008E7F89" w:rsidRDefault="00A921D5" w:rsidP="00A921D5">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1D5" w:rsidRPr="008E7F89" w:rsidRDefault="00A921D5" w:rsidP="00A921D5">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1D5" w:rsidRPr="008E7F89" w:rsidRDefault="00A921D5" w:rsidP="00A921D5">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1D5" w:rsidRPr="008E7F89" w:rsidRDefault="00A921D5" w:rsidP="00A921D5">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1D5" w:rsidRPr="008E7F89" w:rsidRDefault="00A921D5" w:rsidP="00A921D5">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1D5" w:rsidRDefault="00A921D5" w:rsidP="00A921D5">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1D5" w:rsidRPr="008E7F89" w:rsidRDefault="00A921D5" w:rsidP="00A921D5">
      <w:pPr>
        <w:pStyle w:val="Default"/>
        <w:jc w:val="both"/>
        <w:rPr>
          <w:color w:val="auto"/>
        </w:rPr>
      </w:pPr>
      <w:r>
        <w:rPr>
          <w:color w:val="auto"/>
        </w:rPr>
        <w:lastRenderedPageBreak/>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1D5" w:rsidRPr="008E7F89" w:rsidRDefault="00A921D5" w:rsidP="00A921D5">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1D5" w:rsidRPr="008E7F89" w:rsidRDefault="00A921D5" w:rsidP="00A921D5">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1D5" w:rsidRPr="008E7F89" w:rsidRDefault="00A921D5" w:rsidP="00A921D5">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1D5" w:rsidRPr="008E7F89" w:rsidRDefault="00A921D5" w:rsidP="00A921D5">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1D5" w:rsidRPr="008E7F89" w:rsidRDefault="00A921D5" w:rsidP="00A921D5">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1D5" w:rsidRPr="008E7F89" w:rsidRDefault="00A921D5" w:rsidP="00A921D5">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1D5" w:rsidRPr="008E7F89" w:rsidRDefault="00A921D5" w:rsidP="00A921D5">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1D5" w:rsidRPr="008E7F89" w:rsidRDefault="00A921D5" w:rsidP="00A921D5">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1D5" w:rsidRPr="008E7F89" w:rsidRDefault="00A921D5" w:rsidP="00A921D5">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за последние 2 года); </w:t>
      </w:r>
    </w:p>
    <w:p w:rsidR="00A921D5" w:rsidRPr="008E7F89" w:rsidRDefault="00A921D5" w:rsidP="00A921D5">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1D5" w:rsidRPr="008E7F89" w:rsidRDefault="00A921D5" w:rsidP="00A921D5">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1D5" w:rsidRPr="008E7F89" w:rsidRDefault="00A921D5" w:rsidP="00A921D5">
      <w:pPr>
        <w:pStyle w:val="Default"/>
        <w:jc w:val="both"/>
        <w:rPr>
          <w:color w:val="auto"/>
        </w:rPr>
      </w:pPr>
      <w:r>
        <w:rPr>
          <w:color w:val="auto"/>
        </w:rPr>
        <w:t>5</w:t>
      </w:r>
      <w:r w:rsidRPr="008E7F89">
        <w:rPr>
          <w:color w:val="auto"/>
        </w:rPr>
        <w:t xml:space="preserve">.4. Оценка конкурсных заявок проводится конкурсной комиссией в следующей последовательности: </w:t>
      </w:r>
    </w:p>
    <w:p w:rsidR="00A921D5" w:rsidRPr="008E7F89" w:rsidRDefault="00A921D5" w:rsidP="00A921D5">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1D5" w:rsidRPr="008E7F89" w:rsidRDefault="00A921D5" w:rsidP="00A921D5">
      <w:pPr>
        <w:pStyle w:val="Default"/>
        <w:rPr>
          <w:color w:val="auto"/>
        </w:rPr>
      </w:pPr>
    </w:p>
    <w:p w:rsidR="00A921D5" w:rsidRPr="008E7F89" w:rsidRDefault="00A921D5" w:rsidP="00A921D5">
      <w:pPr>
        <w:pStyle w:val="Default"/>
        <w:jc w:val="right"/>
        <w:rPr>
          <w:color w:val="auto"/>
        </w:rPr>
      </w:pPr>
      <w:r w:rsidRPr="008E7F89">
        <w:rPr>
          <w:color w:val="auto"/>
        </w:rPr>
        <w:t>Таблица 1</w:t>
      </w:r>
    </w:p>
    <w:p w:rsidR="00A921D5" w:rsidRPr="008E7F89" w:rsidRDefault="00A921D5" w:rsidP="00A921D5">
      <w:pPr>
        <w:pStyle w:val="Default"/>
        <w:jc w:val="center"/>
        <w:rPr>
          <w:color w:val="auto"/>
        </w:rPr>
      </w:pPr>
      <w:r w:rsidRPr="008E7F89">
        <w:rPr>
          <w:color w:val="auto"/>
        </w:rPr>
        <w:t>Балльная оценка ранжированных заявок</w:t>
      </w:r>
    </w:p>
    <w:p w:rsidR="00A921D5" w:rsidRPr="008E7F89" w:rsidRDefault="00A921D5" w:rsidP="00A921D5">
      <w:pPr>
        <w:jc w:val="center"/>
        <w:rPr>
          <w:sz w:val="24"/>
          <w:szCs w:val="24"/>
        </w:rPr>
      </w:pPr>
      <w:r w:rsidRPr="008E7F89">
        <w:rPr>
          <w:sz w:val="24"/>
          <w:szCs w:val="24"/>
        </w:rPr>
        <w:t>по критерию "Цена договора"</w:t>
      </w:r>
    </w:p>
    <w:p w:rsidR="00A921D5" w:rsidRPr="008E7F89" w:rsidRDefault="00A921D5" w:rsidP="00A921D5">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1D5" w:rsidRPr="008E7F89" w:rsidTr="0048100C">
        <w:trPr>
          <w:trHeight w:val="247"/>
          <w:jc w:val="center"/>
        </w:trPr>
        <w:tc>
          <w:tcPr>
            <w:tcW w:w="959" w:type="dxa"/>
            <w:vAlign w:val="center"/>
          </w:tcPr>
          <w:p w:rsidR="00A921D5" w:rsidRPr="008E7F89" w:rsidRDefault="00A921D5" w:rsidP="0048100C">
            <w:pPr>
              <w:pStyle w:val="Default"/>
              <w:jc w:val="center"/>
              <w:rPr>
                <w:color w:val="auto"/>
              </w:rPr>
            </w:pPr>
            <w:r w:rsidRPr="008E7F89">
              <w:rPr>
                <w:color w:val="auto"/>
              </w:rPr>
              <w:t>N</w:t>
            </w:r>
          </w:p>
        </w:tc>
        <w:tc>
          <w:tcPr>
            <w:tcW w:w="1559" w:type="dxa"/>
            <w:vAlign w:val="center"/>
          </w:tcPr>
          <w:p w:rsidR="00A921D5" w:rsidRPr="008E7F89" w:rsidRDefault="00A921D5" w:rsidP="0048100C">
            <w:pPr>
              <w:pStyle w:val="Default"/>
              <w:jc w:val="center"/>
              <w:rPr>
                <w:color w:val="auto"/>
              </w:rPr>
            </w:pPr>
            <w:r w:rsidRPr="008E7F89">
              <w:rPr>
                <w:color w:val="auto"/>
              </w:rPr>
              <w:t>Критерий</w:t>
            </w:r>
          </w:p>
        </w:tc>
        <w:tc>
          <w:tcPr>
            <w:tcW w:w="2126"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410" w:type="dxa"/>
            <w:vAlign w:val="center"/>
          </w:tcPr>
          <w:p w:rsidR="00A921D5" w:rsidRPr="008E7F89" w:rsidRDefault="00A921D5" w:rsidP="0048100C">
            <w:pPr>
              <w:pStyle w:val="Default"/>
              <w:jc w:val="center"/>
              <w:rPr>
                <w:color w:val="auto"/>
              </w:rPr>
            </w:pPr>
            <w:r w:rsidRPr="008E7F89">
              <w:rPr>
                <w:color w:val="auto"/>
              </w:rPr>
              <w:t>Результат ранжирования заявок</w:t>
            </w:r>
          </w:p>
        </w:tc>
        <w:tc>
          <w:tcPr>
            <w:tcW w:w="1985" w:type="dxa"/>
            <w:vAlign w:val="center"/>
          </w:tcPr>
          <w:p w:rsidR="00A921D5" w:rsidRPr="008E7F89" w:rsidRDefault="00A921D5" w:rsidP="0048100C">
            <w:pPr>
              <w:pStyle w:val="Default"/>
              <w:jc w:val="center"/>
              <w:rPr>
                <w:color w:val="auto"/>
              </w:rPr>
            </w:pPr>
            <w:r w:rsidRPr="008E7F89">
              <w:rPr>
                <w:color w:val="auto"/>
              </w:rPr>
              <w:t>Присваиваемое кол-во баллов</w:t>
            </w:r>
          </w:p>
        </w:tc>
      </w:tr>
      <w:tr w:rsidR="00A921D5" w:rsidRPr="008E7F89" w:rsidTr="0048100C">
        <w:trPr>
          <w:trHeight w:val="307"/>
          <w:jc w:val="center"/>
        </w:trPr>
        <w:tc>
          <w:tcPr>
            <w:tcW w:w="959" w:type="dxa"/>
            <w:vMerge w:val="restart"/>
            <w:vAlign w:val="center"/>
          </w:tcPr>
          <w:p w:rsidR="00A921D5" w:rsidRPr="008E7F89" w:rsidRDefault="00A921D5" w:rsidP="0048100C">
            <w:pPr>
              <w:pStyle w:val="Default"/>
              <w:jc w:val="center"/>
              <w:rPr>
                <w:color w:val="auto"/>
              </w:rPr>
            </w:pPr>
          </w:p>
        </w:tc>
        <w:tc>
          <w:tcPr>
            <w:tcW w:w="1559" w:type="dxa"/>
            <w:vMerge w:val="restart"/>
            <w:vAlign w:val="center"/>
          </w:tcPr>
          <w:p w:rsidR="00A921D5" w:rsidRPr="008E7F89" w:rsidRDefault="00A921D5" w:rsidP="0048100C">
            <w:pPr>
              <w:pStyle w:val="Default"/>
              <w:jc w:val="center"/>
              <w:rPr>
                <w:color w:val="auto"/>
              </w:rPr>
            </w:pPr>
            <w:r w:rsidRPr="008E7F89">
              <w:rPr>
                <w:color w:val="auto"/>
              </w:rPr>
              <w:t>Цена договора</w:t>
            </w:r>
          </w:p>
        </w:tc>
        <w:tc>
          <w:tcPr>
            <w:tcW w:w="2126" w:type="dxa"/>
            <w:vMerge w:val="restart"/>
            <w:vAlign w:val="center"/>
          </w:tcPr>
          <w:p w:rsidR="00A921D5" w:rsidRPr="008E7F89" w:rsidRDefault="00A921D5" w:rsidP="0048100C">
            <w:pPr>
              <w:pStyle w:val="Default"/>
              <w:jc w:val="center"/>
              <w:rPr>
                <w:color w:val="auto"/>
              </w:rPr>
            </w:pPr>
            <w:r w:rsidRPr="008E7F89">
              <w:rPr>
                <w:color w:val="auto"/>
              </w:rPr>
              <w:t>60</w:t>
            </w:r>
          </w:p>
        </w:tc>
        <w:tc>
          <w:tcPr>
            <w:tcW w:w="2410" w:type="dxa"/>
            <w:vAlign w:val="center"/>
          </w:tcPr>
          <w:p w:rsidR="00A921D5" w:rsidRPr="008E7F89" w:rsidRDefault="00A921D5" w:rsidP="0048100C">
            <w:pPr>
              <w:pStyle w:val="Default"/>
              <w:jc w:val="center"/>
              <w:rPr>
                <w:color w:val="auto"/>
              </w:rPr>
            </w:pPr>
            <w:r w:rsidRPr="008E7F89">
              <w:rPr>
                <w:color w:val="auto"/>
              </w:rPr>
              <w:t>1</w:t>
            </w:r>
          </w:p>
        </w:tc>
        <w:tc>
          <w:tcPr>
            <w:tcW w:w="1985" w:type="dxa"/>
            <w:vAlign w:val="center"/>
          </w:tcPr>
          <w:p w:rsidR="00A921D5" w:rsidRPr="008E7F89" w:rsidRDefault="00A921D5" w:rsidP="0048100C">
            <w:pPr>
              <w:pStyle w:val="Default"/>
              <w:jc w:val="center"/>
              <w:rPr>
                <w:color w:val="auto"/>
              </w:rPr>
            </w:pPr>
            <w:r w:rsidRPr="008E7F89">
              <w:rPr>
                <w:color w:val="auto"/>
              </w:rPr>
              <w:t>60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2</w:t>
            </w:r>
          </w:p>
        </w:tc>
        <w:tc>
          <w:tcPr>
            <w:tcW w:w="1985" w:type="dxa"/>
            <w:vAlign w:val="center"/>
          </w:tcPr>
          <w:p w:rsidR="00A921D5" w:rsidRPr="008E7F89" w:rsidRDefault="00A921D5" w:rsidP="0048100C">
            <w:pPr>
              <w:pStyle w:val="Default"/>
              <w:jc w:val="center"/>
              <w:rPr>
                <w:color w:val="auto"/>
              </w:rPr>
            </w:pPr>
            <w:r w:rsidRPr="008E7F89">
              <w:rPr>
                <w:color w:val="auto"/>
              </w:rPr>
              <w:t>55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3</w:t>
            </w:r>
          </w:p>
        </w:tc>
        <w:tc>
          <w:tcPr>
            <w:tcW w:w="1985" w:type="dxa"/>
            <w:vAlign w:val="center"/>
          </w:tcPr>
          <w:p w:rsidR="00A921D5" w:rsidRPr="008E7F89" w:rsidRDefault="00A921D5" w:rsidP="0048100C">
            <w:pPr>
              <w:pStyle w:val="Default"/>
              <w:jc w:val="center"/>
              <w:rPr>
                <w:color w:val="auto"/>
              </w:rPr>
            </w:pPr>
            <w:r w:rsidRPr="008E7F89">
              <w:rPr>
                <w:color w:val="auto"/>
              </w:rPr>
              <w:t>50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4</w:t>
            </w:r>
          </w:p>
        </w:tc>
        <w:tc>
          <w:tcPr>
            <w:tcW w:w="1985" w:type="dxa"/>
            <w:vAlign w:val="center"/>
          </w:tcPr>
          <w:p w:rsidR="00A921D5" w:rsidRPr="008E7F89" w:rsidRDefault="00A921D5" w:rsidP="0048100C">
            <w:pPr>
              <w:pStyle w:val="Default"/>
              <w:jc w:val="center"/>
              <w:rPr>
                <w:color w:val="auto"/>
              </w:rPr>
            </w:pPr>
            <w:r w:rsidRPr="008E7F89">
              <w:rPr>
                <w:color w:val="auto"/>
              </w:rPr>
              <w:t>45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5</w:t>
            </w:r>
          </w:p>
        </w:tc>
        <w:tc>
          <w:tcPr>
            <w:tcW w:w="1985" w:type="dxa"/>
            <w:vAlign w:val="center"/>
          </w:tcPr>
          <w:p w:rsidR="00A921D5" w:rsidRPr="008E7F89" w:rsidRDefault="00A921D5" w:rsidP="0048100C">
            <w:pPr>
              <w:pStyle w:val="Default"/>
              <w:jc w:val="center"/>
              <w:rPr>
                <w:color w:val="auto"/>
              </w:rPr>
            </w:pPr>
            <w:r w:rsidRPr="008E7F89">
              <w:rPr>
                <w:color w:val="auto"/>
              </w:rPr>
              <w:t>40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6</w:t>
            </w:r>
          </w:p>
        </w:tc>
        <w:tc>
          <w:tcPr>
            <w:tcW w:w="1985" w:type="dxa"/>
            <w:vAlign w:val="center"/>
          </w:tcPr>
          <w:p w:rsidR="00A921D5" w:rsidRPr="008E7F89" w:rsidRDefault="00A921D5" w:rsidP="0048100C">
            <w:pPr>
              <w:pStyle w:val="Default"/>
              <w:jc w:val="center"/>
              <w:rPr>
                <w:color w:val="auto"/>
              </w:rPr>
            </w:pPr>
            <w:r w:rsidRPr="008E7F89">
              <w:rPr>
                <w:color w:val="auto"/>
              </w:rPr>
              <w:t>35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7</w:t>
            </w:r>
          </w:p>
        </w:tc>
        <w:tc>
          <w:tcPr>
            <w:tcW w:w="1985" w:type="dxa"/>
            <w:vAlign w:val="center"/>
          </w:tcPr>
          <w:p w:rsidR="00A921D5" w:rsidRPr="008E7F89" w:rsidRDefault="00A921D5" w:rsidP="0048100C">
            <w:pPr>
              <w:pStyle w:val="Default"/>
              <w:jc w:val="center"/>
              <w:rPr>
                <w:color w:val="auto"/>
              </w:rPr>
            </w:pPr>
            <w:r w:rsidRPr="008E7F89">
              <w:rPr>
                <w:color w:val="auto"/>
              </w:rPr>
              <w:t>30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8</w:t>
            </w:r>
          </w:p>
        </w:tc>
        <w:tc>
          <w:tcPr>
            <w:tcW w:w="1985" w:type="dxa"/>
            <w:vAlign w:val="center"/>
          </w:tcPr>
          <w:p w:rsidR="00A921D5" w:rsidRPr="008E7F89" w:rsidRDefault="00A921D5" w:rsidP="0048100C">
            <w:pPr>
              <w:pStyle w:val="Default"/>
              <w:jc w:val="center"/>
              <w:rPr>
                <w:color w:val="auto"/>
              </w:rPr>
            </w:pPr>
            <w:r w:rsidRPr="008E7F89">
              <w:rPr>
                <w:color w:val="auto"/>
              </w:rPr>
              <w:t>25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9</w:t>
            </w:r>
          </w:p>
        </w:tc>
        <w:tc>
          <w:tcPr>
            <w:tcW w:w="1985" w:type="dxa"/>
            <w:vAlign w:val="center"/>
          </w:tcPr>
          <w:p w:rsidR="00A921D5" w:rsidRPr="008E7F89" w:rsidRDefault="00A921D5" w:rsidP="0048100C">
            <w:pPr>
              <w:pStyle w:val="Default"/>
              <w:jc w:val="center"/>
              <w:rPr>
                <w:color w:val="auto"/>
              </w:rPr>
            </w:pPr>
            <w:r w:rsidRPr="008E7F89">
              <w:rPr>
                <w:color w:val="auto"/>
              </w:rPr>
              <w:t>20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10</w:t>
            </w:r>
          </w:p>
        </w:tc>
        <w:tc>
          <w:tcPr>
            <w:tcW w:w="1985" w:type="dxa"/>
            <w:vAlign w:val="center"/>
          </w:tcPr>
          <w:p w:rsidR="00A921D5" w:rsidRPr="008E7F89" w:rsidRDefault="00A921D5" w:rsidP="0048100C">
            <w:pPr>
              <w:pStyle w:val="Default"/>
              <w:jc w:val="center"/>
              <w:rPr>
                <w:color w:val="auto"/>
              </w:rPr>
            </w:pPr>
            <w:r w:rsidRPr="008E7F89">
              <w:rPr>
                <w:color w:val="auto"/>
              </w:rPr>
              <w:t>15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11</w:t>
            </w:r>
          </w:p>
        </w:tc>
        <w:tc>
          <w:tcPr>
            <w:tcW w:w="1985"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12</w:t>
            </w:r>
          </w:p>
        </w:tc>
        <w:tc>
          <w:tcPr>
            <w:tcW w:w="1985"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109"/>
          <w:jc w:val="center"/>
        </w:trPr>
        <w:tc>
          <w:tcPr>
            <w:tcW w:w="959" w:type="dxa"/>
            <w:vMerge/>
            <w:vAlign w:val="center"/>
          </w:tcPr>
          <w:p w:rsidR="00A921D5" w:rsidRPr="008E7F89" w:rsidRDefault="00A921D5" w:rsidP="0048100C">
            <w:pPr>
              <w:pStyle w:val="Default"/>
              <w:jc w:val="center"/>
              <w:rPr>
                <w:color w:val="auto"/>
              </w:rPr>
            </w:pPr>
          </w:p>
        </w:tc>
        <w:tc>
          <w:tcPr>
            <w:tcW w:w="1559" w:type="dxa"/>
            <w:vMerge/>
            <w:vAlign w:val="center"/>
          </w:tcPr>
          <w:p w:rsidR="00A921D5" w:rsidRPr="008E7F89" w:rsidRDefault="00A921D5" w:rsidP="0048100C">
            <w:pPr>
              <w:pStyle w:val="Default"/>
              <w:jc w:val="center"/>
              <w:rPr>
                <w:color w:val="auto"/>
              </w:rPr>
            </w:pPr>
          </w:p>
        </w:tc>
        <w:tc>
          <w:tcPr>
            <w:tcW w:w="2126" w:type="dxa"/>
            <w:vMerge/>
            <w:vAlign w:val="center"/>
          </w:tcPr>
          <w:p w:rsidR="00A921D5" w:rsidRPr="008E7F89" w:rsidRDefault="00A921D5" w:rsidP="0048100C">
            <w:pPr>
              <w:pStyle w:val="Default"/>
              <w:jc w:val="center"/>
              <w:rPr>
                <w:color w:val="auto"/>
              </w:rPr>
            </w:pPr>
          </w:p>
        </w:tc>
        <w:tc>
          <w:tcPr>
            <w:tcW w:w="2410" w:type="dxa"/>
            <w:vAlign w:val="center"/>
          </w:tcPr>
          <w:p w:rsidR="00A921D5" w:rsidRPr="008E7F89" w:rsidRDefault="00A921D5" w:rsidP="0048100C">
            <w:pPr>
              <w:pStyle w:val="Default"/>
              <w:jc w:val="center"/>
              <w:rPr>
                <w:color w:val="auto"/>
              </w:rPr>
            </w:pPr>
            <w:r w:rsidRPr="008E7F89">
              <w:rPr>
                <w:color w:val="auto"/>
              </w:rPr>
              <w:t>13 и более</w:t>
            </w:r>
          </w:p>
        </w:tc>
        <w:tc>
          <w:tcPr>
            <w:tcW w:w="1985" w:type="dxa"/>
            <w:vAlign w:val="center"/>
          </w:tcPr>
          <w:p w:rsidR="00A921D5" w:rsidRPr="008E7F89" w:rsidRDefault="00A921D5" w:rsidP="0048100C">
            <w:pPr>
              <w:pStyle w:val="Default"/>
              <w:jc w:val="center"/>
              <w:rPr>
                <w:color w:val="auto"/>
              </w:rPr>
            </w:pPr>
            <w:r w:rsidRPr="008E7F89">
              <w:rPr>
                <w:color w:val="auto"/>
              </w:rPr>
              <w:t>0</w:t>
            </w:r>
          </w:p>
        </w:tc>
      </w:tr>
    </w:tbl>
    <w:p w:rsidR="00A921D5" w:rsidRPr="008E7F89" w:rsidRDefault="00A921D5" w:rsidP="00A921D5">
      <w:pPr>
        <w:ind w:firstLine="708"/>
        <w:jc w:val="center"/>
        <w:rPr>
          <w:sz w:val="24"/>
          <w:szCs w:val="24"/>
        </w:rPr>
      </w:pP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p>
    <w:p w:rsidR="00A921D5" w:rsidRPr="008E7F89" w:rsidRDefault="00A921D5" w:rsidP="00A921D5">
      <w:pPr>
        <w:rPr>
          <w:sz w:val="24"/>
          <w:szCs w:val="24"/>
        </w:rPr>
      </w:pPr>
    </w:p>
    <w:p w:rsidR="00A921D5" w:rsidRDefault="00A921D5" w:rsidP="00A921D5">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1D5" w:rsidRPr="008E7F89" w:rsidRDefault="00A921D5" w:rsidP="00A921D5">
      <w:pPr>
        <w:jc w:val="both"/>
        <w:rPr>
          <w:sz w:val="24"/>
          <w:szCs w:val="24"/>
        </w:rPr>
      </w:pPr>
    </w:p>
    <w:p w:rsidR="00A921D5" w:rsidRPr="008E7F89" w:rsidRDefault="00A921D5" w:rsidP="00A921D5">
      <w:pPr>
        <w:pStyle w:val="Default"/>
        <w:jc w:val="right"/>
        <w:rPr>
          <w:color w:val="auto"/>
        </w:rPr>
      </w:pPr>
      <w:r>
        <w:rPr>
          <w:color w:val="auto"/>
        </w:rPr>
        <w:t>Таблица 2</w:t>
      </w:r>
    </w:p>
    <w:p w:rsidR="00A921D5" w:rsidRPr="008E7F89" w:rsidRDefault="00A921D5" w:rsidP="00A921D5">
      <w:pPr>
        <w:pStyle w:val="Default"/>
        <w:rPr>
          <w:color w:val="auto"/>
        </w:rPr>
      </w:pPr>
      <w:r w:rsidRPr="008E7F89">
        <w:rPr>
          <w:color w:val="auto"/>
        </w:rPr>
        <w:t xml:space="preserve"> </w:t>
      </w:r>
    </w:p>
    <w:p w:rsidR="00A921D5" w:rsidRPr="008E7F89" w:rsidRDefault="00A921D5" w:rsidP="00A921D5">
      <w:pPr>
        <w:pStyle w:val="Default"/>
        <w:jc w:val="center"/>
        <w:rPr>
          <w:color w:val="auto"/>
        </w:rPr>
      </w:pPr>
      <w:r w:rsidRPr="008E7F89">
        <w:rPr>
          <w:color w:val="auto"/>
        </w:rPr>
        <w:t>Начисление штрафных баллов по подкритериям</w:t>
      </w:r>
    </w:p>
    <w:p w:rsidR="00A921D5" w:rsidRPr="008E7F89" w:rsidRDefault="00A921D5" w:rsidP="00A921D5">
      <w:pPr>
        <w:jc w:val="center"/>
        <w:rPr>
          <w:sz w:val="24"/>
          <w:szCs w:val="24"/>
        </w:rPr>
      </w:pPr>
      <w:r w:rsidRPr="008E7F89">
        <w:rPr>
          <w:sz w:val="24"/>
          <w:szCs w:val="24"/>
        </w:rPr>
        <w:t>критерия "Квалификация"</w:t>
      </w:r>
    </w:p>
    <w:p w:rsidR="00A921D5" w:rsidRPr="008E7F89" w:rsidRDefault="00A921D5" w:rsidP="00A921D5">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1D5" w:rsidRPr="008E7F89" w:rsidTr="0048100C">
        <w:trPr>
          <w:trHeight w:val="434"/>
          <w:jc w:val="center"/>
        </w:trPr>
        <w:tc>
          <w:tcPr>
            <w:tcW w:w="566" w:type="dxa"/>
            <w:vAlign w:val="center"/>
          </w:tcPr>
          <w:p w:rsidR="00A921D5" w:rsidRPr="008E7F89" w:rsidRDefault="00A921D5" w:rsidP="0048100C">
            <w:pPr>
              <w:pStyle w:val="Default"/>
              <w:jc w:val="center"/>
              <w:rPr>
                <w:color w:val="auto"/>
              </w:rPr>
            </w:pPr>
            <w:r w:rsidRPr="008E7F89">
              <w:rPr>
                <w:color w:val="auto"/>
              </w:rPr>
              <w:t>N</w:t>
            </w:r>
          </w:p>
        </w:tc>
        <w:tc>
          <w:tcPr>
            <w:tcW w:w="1819" w:type="dxa"/>
            <w:vAlign w:val="center"/>
          </w:tcPr>
          <w:p w:rsidR="00A921D5" w:rsidRPr="008E7F89" w:rsidRDefault="00A921D5" w:rsidP="0048100C">
            <w:pPr>
              <w:pStyle w:val="Default"/>
              <w:jc w:val="center"/>
              <w:rPr>
                <w:color w:val="auto"/>
              </w:rPr>
            </w:pPr>
            <w:r w:rsidRPr="008E7F89">
              <w:rPr>
                <w:color w:val="auto"/>
              </w:rPr>
              <w:t>Критерий</w:t>
            </w:r>
          </w:p>
        </w:tc>
        <w:tc>
          <w:tcPr>
            <w:tcW w:w="1843" w:type="dxa"/>
            <w:vAlign w:val="center"/>
          </w:tcPr>
          <w:p w:rsidR="00A921D5" w:rsidRPr="008E7F89" w:rsidRDefault="00A921D5" w:rsidP="0048100C">
            <w:pPr>
              <w:pStyle w:val="Default"/>
              <w:jc w:val="center"/>
              <w:rPr>
                <w:color w:val="auto"/>
              </w:rPr>
            </w:pPr>
            <w:r w:rsidRPr="008E7F89">
              <w:rPr>
                <w:color w:val="auto"/>
              </w:rPr>
              <w:t>Максимальное кол-во баллов</w:t>
            </w:r>
          </w:p>
        </w:tc>
        <w:tc>
          <w:tcPr>
            <w:tcW w:w="2280" w:type="dxa"/>
            <w:vAlign w:val="center"/>
          </w:tcPr>
          <w:p w:rsidR="00A921D5" w:rsidRPr="008E7F89" w:rsidRDefault="00A921D5" w:rsidP="0048100C">
            <w:pPr>
              <w:pStyle w:val="Default"/>
              <w:jc w:val="center"/>
              <w:rPr>
                <w:color w:val="auto"/>
              </w:rPr>
            </w:pPr>
            <w:r w:rsidRPr="008E7F89">
              <w:rPr>
                <w:color w:val="auto"/>
              </w:rPr>
              <w:t>Подкритерии</w:t>
            </w:r>
          </w:p>
        </w:tc>
        <w:tc>
          <w:tcPr>
            <w:tcW w:w="1850" w:type="dxa"/>
            <w:vAlign w:val="center"/>
          </w:tcPr>
          <w:p w:rsidR="00A921D5" w:rsidRPr="008E7F89" w:rsidRDefault="00A921D5" w:rsidP="0048100C">
            <w:pPr>
              <w:pStyle w:val="Default"/>
              <w:jc w:val="center"/>
              <w:rPr>
                <w:color w:val="auto"/>
              </w:rPr>
            </w:pPr>
            <w:r w:rsidRPr="008E7F89">
              <w:rPr>
                <w:color w:val="auto"/>
              </w:rPr>
              <w:t>Показатель подкритерия (ед.)</w:t>
            </w:r>
          </w:p>
        </w:tc>
        <w:tc>
          <w:tcPr>
            <w:tcW w:w="1843" w:type="dxa"/>
            <w:vAlign w:val="center"/>
          </w:tcPr>
          <w:p w:rsidR="00A921D5" w:rsidRPr="008E7F89" w:rsidRDefault="00A921D5" w:rsidP="0048100C">
            <w:pPr>
              <w:pStyle w:val="Default"/>
              <w:jc w:val="center"/>
              <w:rPr>
                <w:color w:val="auto"/>
              </w:rPr>
            </w:pPr>
            <w:r w:rsidRPr="008E7F89">
              <w:rPr>
                <w:color w:val="auto"/>
              </w:rPr>
              <w:t>Количество штрафных баллов</w:t>
            </w:r>
          </w:p>
        </w:tc>
      </w:tr>
      <w:tr w:rsidR="00A921D5" w:rsidRPr="008E7F89" w:rsidTr="0048100C">
        <w:trPr>
          <w:trHeight w:val="381"/>
          <w:jc w:val="center"/>
        </w:trPr>
        <w:tc>
          <w:tcPr>
            <w:tcW w:w="566" w:type="dxa"/>
            <w:vMerge w:val="restart"/>
            <w:vAlign w:val="center"/>
          </w:tcPr>
          <w:p w:rsidR="00A921D5" w:rsidRPr="008E7F89" w:rsidRDefault="00A921D5" w:rsidP="0048100C">
            <w:pPr>
              <w:pStyle w:val="Default"/>
              <w:jc w:val="center"/>
              <w:rPr>
                <w:color w:val="auto"/>
              </w:rPr>
            </w:pPr>
          </w:p>
        </w:tc>
        <w:tc>
          <w:tcPr>
            <w:tcW w:w="1819" w:type="dxa"/>
            <w:vMerge w:val="restart"/>
            <w:vAlign w:val="center"/>
          </w:tcPr>
          <w:p w:rsidR="00A921D5" w:rsidRPr="008E7F89" w:rsidRDefault="00A921D5" w:rsidP="0048100C">
            <w:pPr>
              <w:pStyle w:val="Default"/>
              <w:jc w:val="center"/>
              <w:rPr>
                <w:color w:val="auto"/>
              </w:rPr>
            </w:pPr>
            <w:r w:rsidRPr="008E7F89">
              <w:rPr>
                <w:color w:val="auto"/>
              </w:rPr>
              <w:t>Квалификация</w:t>
            </w:r>
          </w:p>
        </w:tc>
        <w:tc>
          <w:tcPr>
            <w:tcW w:w="1843" w:type="dxa"/>
            <w:vMerge w:val="restart"/>
            <w:vAlign w:val="center"/>
          </w:tcPr>
          <w:p w:rsidR="00A921D5" w:rsidRPr="008E7F89" w:rsidRDefault="00A921D5" w:rsidP="0048100C">
            <w:pPr>
              <w:pStyle w:val="Default"/>
              <w:jc w:val="center"/>
              <w:rPr>
                <w:color w:val="auto"/>
              </w:rPr>
            </w:pPr>
            <w:r w:rsidRPr="008E7F89">
              <w:rPr>
                <w:color w:val="auto"/>
              </w:rPr>
              <w:t>20</w:t>
            </w: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Опыт работы (количество успешно завершенных* объектов аналогов** за </w:t>
            </w:r>
            <w:r w:rsidRPr="0023711B">
              <w:rPr>
                <w:color w:val="auto"/>
              </w:rPr>
              <w:t>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401"/>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517"/>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7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20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 с опытом работы более 5 лет</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в остальных случаях</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595"/>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w:t>
            </w:r>
            <w:r w:rsidRPr="008E7F89">
              <w:rPr>
                <w:color w:val="auto"/>
              </w:rPr>
              <w:lastRenderedPageBreak/>
              <w:t>производстве работ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lastRenderedPageBreak/>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r w:rsidR="00A921D5" w:rsidRPr="008E7F89" w:rsidTr="0048100C">
        <w:trPr>
          <w:trHeight w:val="8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restart"/>
            <w:vAlign w:val="center"/>
          </w:tcPr>
          <w:p w:rsidR="00A921D5" w:rsidRPr="008E7F89" w:rsidRDefault="00A921D5" w:rsidP="0048100C">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A921D5" w:rsidRPr="008E7F89" w:rsidRDefault="00A921D5" w:rsidP="0048100C">
            <w:pPr>
              <w:pStyle w:val="Default"/>
              <w:jc w:val="center"/>
              <w:rPr>
                <w:color w:val="auto"/>
              </w:rPr>
            </w:pPr>
            <w:r w:rsidRPr="008E7F89">
              <w:rPr>
                <w:color w:val="auto"/>
              </w:rPr>
              <w:t>0</w:t>
            </w:r>
          </w:p>
        </w:tc>
        <w:tc>
          <w:tcPr>
            <w:tcW w:w="1843" w:type="dxa"/>
            <w:vAlign w:val="center"/>
          </w:tcPr>
          <w:p w:rsidR="00A921D5" w:rsidRPr="008E7F89" w:rsidRDefault="00A921D5" w:rsidP="0048100C">
            <w:pPr>
              <w:pStyle w:val="Default"/>
              <w:jc w:val="center"/>
              <w:rPr>
                <w:color w:val="auto"/>
              </w:rPr>
            </w:pPr>
            <w:r w:rsidRPr="008E7F89">
              <w:rPr>
                <w:color w:val="auto"/>
              </w:rPr>
              <w:t>0</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1</w:t>
            </w:r>
          </w:p>
        </w:tc>
        <w:tc>
          <w:tcPr>
            <w:tcW w:w="1843" w:type="dxa"/>
            <w:vAlign w:val="center"/>
          </w:tcPr>
          <w:p w:rsidR="00A921D5" w:rsidRPr="008E7F89" w:rsidRDefault="00A921D5" w:rsidP="0048100C">
            <w:pPr>
              <w:pStyle w:val="Default"/>
              <w:jc w:val="center"/>
              <w:rPr>
                <w:color w:val="auto"/>
              </w:rPr>
            </w:pPr>
            <w:r w:rsidRPr="008E7F89">
              <w:rPr>
                <w:color w:val="auto"/>
              </w:rPr>
              <w:t>5</w:t>
            </w:r>
          </w:p>
        </w:tc>
      </w:tr>
      <w:tr w:rsidR="00A921D5" w:rsidRPr="008E7F89" w:rsidTr="0048100C">
        <w:trPr>
          <w:trHeight w:val="90"/>
          <w:jc w:val="center"/>
        </w:trPr>
        <w:tc>
          <w:tcPr>
            <w:tcW w:w="566" w:type="dxa"/>
            <w:vMerge/>
            <w:vAlign w:val="center"/>
          </w:tcPr>
          <w:p w:rsidR="00A921D5" w:rsidRPr="008E7F89" w:rsidRDefault="00A921D5" w:rsidP="0048100C">
            <w:pPr>
              <w:pStyle w:val="Default"/>
              <w:jc w:val="center"/>
              <w:rPr>
                <w:color w:val="auto"/>
              </w:rPr>
            </w:pPr>
          </w:p>
        </w:tc>
        <w:tc>
          <w:tcPr>
            <w:tcW w:w="1819" w:type="dxa"/>
            <w:vMerge/>
            <w:vAlign w:val="center"/>
          </w:tcPr>
          <w:p w:rsidR="00A921D5" w:rsidRPr="008E7F89" w:rsidRDefault="00A921D5" w:rsidP="0048100C">
            <w:pPr>
              <w:pStyle w:val="Default"/>
              <w:jc w:val="center"/>
              <w:rPr>
                <w:color w:val="auto"/>
              </w:rPr>
            </w:pPr>
          </w:p>
        </w:tc>
        <w:tc>
          <w:tcPr>
            <w:tcW w:w="1843" w:type="dxa"/>
            <w:vMerge/>
            <w:vAlign w:val="center"/>
          </w:tcPr>
          <w:p w:rsidR="00A921D5" w:rsidRPr="008E7F89" w:rsidRDefault="00A921D5" w:rsidP="0048100C">
            <w:pPr>
              <w:pStyle w:val="Default"/>
              <w:jc w:val="center"/>
              <w:rPr>
                <w:color w:val="auto"/>
              </w:rPr>
            </w:pPr>
          </w:p>
        </w:tc>
        <w:tc>
          <w:tcPr>
            <w:tcW w:w="2280" w:type="dxa"/>
            <w:vMerge/>
            <w:vAlign w:val="center"/>
          </w:tcPr>
          <w:p w:rsidR="00A921D5" w:rsidRPr="008E7F89" w:rsidRDefault="00A921D5" w:rsidP="0048100C">
            <w:pPr>
              <w:pStyle w:val="Default"/>
              <w:jc w:val="center"/>
              <w:rPr>
                <w:color w:val="auto"/>
              </w:rPr>
            </w:pPr>
          </w:p>
        </w:tc>
        <w:tc>
          <w:tcPr>
            <w:tcW w:w="1850" w:type="dxa"/>
            <w:vAlign w:val="center"/>
          </w:tcPr>
          <w:p w:rsidR="00A921D5" w:rsidRPr="008E7F89" w:rsidRDefault="00A921D5" w:rsidP="0048100C">
            <w:pPr>
              <w:pStyle w:val="Default"/>
              <w:jc w:val="center"/>
              <w:rPr>
                <w:color w:val="auto"/>
              </w:rPr>
            </w:pPr>
            <w:r w:rsidRPr="008E7F89">
              <w:rPr>
                <w:color w:val="auto"/>
              </w:rPr>
              <w:t>2 и более</w:t>
            </w:r>
          </w:p>
        </w:tc>
        <w:tc>
          <w:tcPr>
            <w:tcW w:w="1843" w:type="dxa"/>
            <w:vAlign w:val="center"/>
          </w:tcPr>
          <w:p w:rsidR="00A921D5" w:rsidRPr="008E7F89" w:rsidRDefault="00A921D5" w:rsidP="0048100C">
            <w:pPr>
              <w:pStyle w:val="Default"/>
              <w:jc w:val="center"/>
              <w:rPr>
                <w:color w:val="auto"/>
              </w:rPr>
            </w:pPr>
            <w:r w:rsidRPr="008E7F89">
              <w:rPr>
                <w:color w:val="auto"/>
              </w:rPr>
              <w:t>10</w:t>
            </w:r>
          </w:p>
        </w:tc>
      </w:tr>
    </w:tbl>
    <w:p w:rsidR="00A921D5" w:rsidRPr="008E7F89" w:rsidRDefault="00A921D5" w:rsidP="00A921D5">
      <w:pPr>
        <w:jc w:val="center"/>
        <w:rPr>
          <w:sz w:val="24"/>
          <w:szCs w:val="24"/>
        </w:rPr>
      </w:pPr>
    </w:p>
    <w:p w:rsidR="00A921D5" w:rsidRPr="008E7F89" w:rsidRDefault="00A921D5" w:rsidP="00A921D5">
      <w:pPr>
        <w:pStyle w:val="Default"/>
        <w:ind w:firstLine="709"/>
        <w:jc w:val="both"/>
        <w:rPr>
          <w:color w:val="auto"/>
        </w:rPr>
      </w:pPr>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
    <w:p w:rsidR="00A921D5" w:rsidRPr="008E7F89" w:rsidRDefault="00A921D5" w:rsidP="00A921D5">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1D5" w:rsidRPr="0023711B" w:rsidRDefault="00A921D5" w:rsidP="00A921D5">
      <w:pPr>
        <w:pStyle w:val="Default"/>
        <w:ind w:firstLine="709"/>
        <w:jc w:val="both"/>
        <w:rPr>
          <w:color w:val="auto"/>
        </w:rPr>
      </w:pPr>
      <w:r w:rsidRPr="008E7F89">
        <w:rPr>
          <w:color w:val="auto"/>
        </w:rPr>
        <w:t>***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1D5" w:rsidRPr="008E7F89" w:rsidRDefault="00A921D5" w:rsidP="00A921D5">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1D5" w:rsidRPr="008E7F89" w:rsidRDefault="00A921D5" w:rsidP="00A921D5">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1D5" w:rsidRPr="008E7F89" w:rsidRDefault="00A921D5" w:rsidP="00A921D5">
      <w:pPr>
        <w:pStyle w:val="Default"/>
        <w:jc w:val="both"/>
        <w:rPr>
          <w:color w:val="auto"/>
        </w:rPr>
      </w:pPr>
      <w:r>
        <w:rPr>
          <w:color w:val="auto"/>
        </w:rPr>
        <w:t>6</w:t>
      </w:r>
      <w:r w:rsidRPr="008E7F89">
        <w:rPr>
          <w:color w:val="auto"/>
        </w:rPr>
        <w:t xml:space="preserve">. Льготы отдельным категориям участников. </w:t>
      </w:r>
    </w:p>
    <w:p w:rsidR="00A921D5" w:rsidRPr="008E7F89" w:rsidRDefault="00A921D5" w:rsidP="00A921D5">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1D5" w:rsidRPr="008E7F89" w:rsidRDefault="00A921D5" w:rsidP="00A921D5">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1D5" w:rsidRPr="008E7F89" w:rsidRDefault="00A921D5" w:rsidP="00A921D5">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A921D5" w:rsidRPr="008E7F89" w:rsidRDefault="00A921D5" w:rsidP="00A921D5">
      <w:pPr>
        <w:ind w:firstLine="709"/>
        <w:jc w:val="both"/>
        <w:rPr>
          <w:sz w:val="24"/>
          <w:szCs w:val="24"/>
        </w:rPr>
      </w:pPr>
    </w:p>
    <w:p w:rsidR="005B7166" w:rsidRDefault="005B7166" w:rsidP="00A921D5">
      <w:pPr>
        <w:pStyle w:val="Default"/>
        <w:jc w:val="right"/>
        <w:rPr>
          <w:color w:val="auto"/>
        </w:rPr>
      </w:pPr>
    </w:p>
    <w:p w:rsidR="005B7166" w:rsidRPr="008E7F89" w:rsidRDefault="005B7166"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N 1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8E7F89" w:rsidRDefault="00A921D5" w:rsidP="00A921D5">
      <w:pPr>
        <w:pStyle w:val="Default"/>
        <w:jc w:val="right"/>
        <w:rPr>
          <w:color w:val="auto"/>
        </w:rPr>
      </w:pPr>
      <w:r>
        <w:rPr>
          <w:color w:val="auto"/>
        </w:rPr>
        <w:t xml:space="preserve"> строительный контроль </w:t>
      </w: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p>
    <w:p w:rsidR="00A921D5" w:rsidRPr="008E7F89" w:rsidRDefault="00A921D5" w:rsidP="00A921D5">
      <w:pPr>
        <w:pStyle w:val="Default"/>
        <w:jc w:val="center"/>
        <w:rPr>
          <w:color w:val="auto"/>
        </w:rPr>
      </w:pPr>
      <w:r w:rsidRPr="008E7F89">
        <w:rPr>
          <w:color w:val="auto"/>
        </w:rPr>
        <w:t>Заявка</w:t>
      </w:r>
    </w:p>
    <w:p w:rsidR="00A921D5" w:rsidRDefault="00A921D5" w:rsidP="00A921D5">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1D5" w:rsidRPr="008E7F89" w:rsidRDefault="00A921D5" w:rsidP="00A921D5">
      <w:pPr>
        <w:pStyle w:val="Default"/>
        <w:jc w:val="center"/>
        <w:rPr>
          <w:color w:val="auto"/>
        </w:rPr>
      </w:pPr>
      <w:r>
        <w:rPr>
          <w:color w:val="auto"/>
        </w:rPr>
        <w:t xml:space="preserve"> капитального ремонта</w:t>
      </w:r>
    </w:p>
    <w:p w:rsidR="00A921D5" w:rsidRPr="008E7F89" w:rsidRDefault="00A921D5" w:rsidP="00A921D5">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1. Участник:</w:t>
      </w:r>
    </w:p>
    <w:p w:rsidR="00A921D5" w:rsidRPr="008E7F89" w:rsidRDefault="00A921D5" w:rsidP="00A921D5">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1.1. Наименование юридического лица</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1.2. ИНН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1.3. Юридический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1.4. Фактический адрес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1.5. Контактный телефон (факс) </w:t>
            </w:r>
          </w:p>
        </w:tc>
        <w:tc>
          <w:tcPr>
            <w:tcW w:w="4503" w:type="dxa"/>
          </w:tcPr>
          <w:p w:rsidR="00A921D5" w:rsidRPr="008E7F89" w:rsidRDefault="00A921D5" w:rsidP="0048100C">
            <w:pPr>
              <w:pStyle w:val="Default"/>
              <w:jc w:val="both"/>
              <w:rPr>
                <w:color w:val="auto"/>
              </w:rPr>
            </w:pPr>
          </w:p>
        </w:tc>
      </w:tr>
      <w:tr w:rsidR="00A921D5" w:rsidRPr="008E7F89" w:rsidTr="0048100C">
        <w:trPr>
          <w:trHeight w:val="109"/>
          <w:jc w:val="center"/>
        </w:trPr>
        <w:tc>
          <w:tcPr>
            <w:tcW w:w="4503" w:type="dxa"/>
          </w:tcPr>
          <w:p w:rsidR="00A921D5" w:rsidRPr="008E7F89" w:rsidRDefault="00A921D5" w:rsidP="0048100C">
            <w:pPr>
              <w:pStyle w:val="Default"/>
              <w:jc w:val="both"/>
              <w:rPr>
                <w:color w:val="auto"/>
              </w:rPr>
            </w:pPr>
            <w:r w:rsidRPr="008E7F89">
              <w:rPr>
                <w:color w:val="auto"/>
              </w:rPr>
              <w:t xml:space="preserve">1.6. Контактное лицо </w:t>
            </w:r>
          </w:p>
        </w:tc>
        <w:tc>
          <w:tcPr>
            <w:tcW w:w="4503" w:type="dxa"/>
          </w:tcPr>
          <w:p w:rsidR="00A921D5" w:rsidRPr="008E7F89" w:rsidRDefault="00A921D5" w:rsidP="0048100C">
            <w:pPr>
              <w:pStyle w:val="Default"/>
              <w:jc w:val="both"/>
              <w:rPr>
                <w:color w:val="auto"/>
              </w:rPr>
            </w:pPr>
          </w:p>
        </w:tc>
      </w:tr>
    </w:tbl>
    <w:p w:rsidR="00A921D5" w:rsidRPr="008E7F89" w:rsidRDefault="00A921D5" w:rsidP="00A921D5">
      <w:pPr>
        <w:jc w:val="both"/>
        <w:rPr>
          <w:sz w:val="24"/>
          <w:szCs w:val="24"/>
        </w:rPr>
      </w:pPr>
    </w:p>
    <w:p w:rsidR="00A921D5" w:rsidRPr="008E7F89" w:rsidRDefault="00A921D5" w:rsidP="00A921D5">
      <w:pPr>
        <w:pStyle w:val="Default"/>
        <w:jc w:val="both"/>
        <w:rPr>
          <w:color w:val="auto"/>
        </w:rPr>
      </w:pPr>
      <w:r w:rsidRPr="008E7F89">
        <w:rPr>
          <w:color w:val="auto"/>
        </w:rPr>
        <w:t>2. Электронный адрес участника__________________________________________________</w:t>
      </w:r>
    </w:p>
    <w:p w:rsidR="00A921D5" w:rsidRPr="008E7F89" w:rsidRDefault="00A921D5" w:rsidP="00A921D5">
      <w:pPr>
        <w:pStyle w:val="Default"/>
        <w:jc w:val="both"/>
        <w:rPr>
          <w:color w:val="auto"/>
        </w:rPr>
      </w:pPr>
      <w:r w:rsidRPr="008E7F89">
        <w:rPr>
          <w:color w:val="auto"/>
        </w:rPr>
        <w:t xml:space="preserve">3. Участник ______________________ плательщиком налога на добавленную  </w:t>
      </w:r>
    </w:p>
    <w:p w:rsidR="00A921D5" w:rsidRPr="008E7F89" w:rsidRDefault="00A921D5" w:rsidP="00A921D5">
      <w:pPr>
        <w:pStyle w:val="Default"/>
        <w:ind w:left="708" w:firstLine="708"/>
        <w:jc w:val="both"/>
        <w:rPr>
          <w:color w:val="auto"/>
        </w:rPr>
      </w:pPr>
      <w:r w:rsidRPr="008E7F89">
        <w:rPr>
          <w:color w:val="auto"/>
        </w:rPr>
        <w:t xml:space="preserve">является (не является), </w:t>
      </w:r>
    </w:p>
    <w:p w:rsidR="00A921D5" w:rsidRPr="008E7F89" w:rsidRDefault="00A921D5" w:rsidP="00A921D5">
      <w:pPr>
        <w:pStyle w:val="Default"/>
        <w:jc w:val="both"/>
        <w:rPr>
          <w:color w:val="auto"/>
        </w:rPr>
      </w:pPr>
      <w:r w:rsidRPr="008E7F89">
        <w:rPr>
          <w:color w:val="auto"/>
        </w:rPr>
        <w:t xml:space="preserve">стоимость, основание освобождения от уплаты НДС в случае наличия. </w:t>
      </w:r>
    </w:p>
    <w:p w:rsidR="00A921D5" w:rsidRPr="008E7F89" w:rsidRDefault="00A921D5" w:rsidP="00A921D5">
      <w:pPr>
        <w:pStyle w:val="Default"/>
        <w:jc w:val="both"/>
        <w:rPr>
          <w:color w:val="auto"/>
        </w:rPr>
      </w:pPr>
      <w:r w:rsidRPr="008E7F89">
        <w:rPr>
          <w:color w:val="auto"/>
        </w:rPr>
        <w:t xml:space="preserve">4. Участник _________________________________ выданное саморегулируемой </w:t>
      </w:r>
    </w:p>
    <w:p w:rsidR="00A921D5" w:rsidRPr="008E7F89" w:rsidRDefault="00A921D5" w:rsidP="00A921D5">
      <w:pPr>
        <w:pStyle w:val="Default"/>
        <w:ind w:left="1416" w:firstLine="708"/>
        <w:jc w:val="both"/>
        <w:rPr>
          <w:color w:val="auto"/>
        </w:rPr>
      </w:pPr>
      <w:r w:rsidRPr="008E7F89">
        <w:rPr>
          <w:color w:val="auto"/>
        </w:rPr>
        <w:t xml:space="preserve">имеет (не имеет) </w:t>
      </w:r>
    </w:p>
    <w:p w:rsidR="00A921D5" w:rsidRPr="008E7F89" w:rsidRDefault="00A921D5" w:rsidP="00A921D5">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1D5" w:rsidRPr="0038563F" w:rsidRDefault="00A921D5" w:rsidP="00A921D5">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1D5" w:rsidRPr="008E7F89" w:rsidRDefault="00A921D5" w:rsidP="00A921D5">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1D5" w:rsidRPr="0038563F" w:rsidRDefault="00A921D5" w:rsidP="00A921D5">
      <w:pPr>
        <w:ind w:left="1416" w:firstLine="708"/>
        <w:jc w:val="both"/>
        <w:rPr>
          <w:b/>
          <w:sz w:val="24"/>
          <w:szCs w:val="24"/>
        </w:rPr>
      </w:pPr>
      <w:r w:rsidRPr="0038563F">
        <w:rPr>
          <w:b/>
          <w:sz w:val="24"/>
          <w:szCs w:val="24"/>
        </w:rPr>
        <w:t xml:space="preserve">                       (данные об участнике)</w:t>
      </w: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1D5" w:rsidRPr="008E7F89" w:rsidTr="0048100C">
        <w:trPr>
          <w:trHeight w:val="109"/>
          <w:jc w:val="center"/>
        </w:trPr>
        <w:tc>
          <w:tcPr>
            <w:tcW w:w="3613" w:type="dxa"/>
            <w:vAlign w:val="center"/>
          </w:tcPr>
          <w:p w:rsidR="00A921D5" w:rsidRPr="008E7F89" w:rsidRDefault="00A921D5" w:rsidP="0048100C">
            <w:pPr>
              <w:pStyle w:val="Default"/>
              <w:jc w:val="both"/>
              <w:rPr>
                <w:color w:val="auto"/>
              </w:rPr>
            </w:pPr>
            <w:r w:rsidRPr="008E7F89">
              <w:rPr>
                <w:color w:val="auto"/>
              </w:rPr>
              <w:t>Наименование</w:t>
            </w:r>
          </w:p>
        </w:tc>
        <w:tc>
          <w:tcPr>
            <w:tcW w:w="2361" w:type="dxa"/>
            <w:vAlign w:val="center"/>
          </w:tcPr>
          <w:p w:rsidR="00A921D5" w:rsidRPr="008E7F89" w:rsidRDefault="00A921D5" w:rsidP="0048100C">
            <w:pPr>
              <w:pStyle w:val="Default"/>
              <w:jc w:val="both"/>
              <w:rPr>
                <w:color w:val="auto"/>
              </w:rPr>
            </w:pPr>
            <w:r w:rsidRPr="008E7F89">
              <w:rPr>
                <w:color w:val="auto"/>
              </w:rPr>
              <w:t>Единица измерения</w:t>
            </w:r>
          </w:p>
        </w:tc>
        <w:tc>
          <w:tcPr>
            <w:tcW w:w="2710" w:type="dxa"/>
            <w:vAlign w:val="center"/>
          </w:tcPr>
          <w:p w:rsidR="00A921D5" w:rsidRPr="008E7F89" w:rsidRDefault="00A921D5" w:rsidP="0048100C">
            <w:pPr>
              <w:pStyle w:val="Default"/>
              <w:jc w:val="both"/>
              <w:rPr>
                <w:color w:val="auto"/>
              </w:rPr>
            </w:pPr>
            <w:r w:rsidRPr="008E7F89">
              <w:rPr>
                <w:color w:val="auto"/>
              </w:rPr>
              <w:t>Значение</w:t>
            </w:r>
          </w:p>
        </w:tc>
      </w:tr>
      <w:tr w:rsidR="00A921D5" w:rsidRPr="008E7F89" w:rsidTr="0048100C">
        <w:trPr>
          <w:trHeight w:val="523"/>
          <w:jc w:val="center"/>
        </w:trPr>
        <w:tc>
          <w:tcPr>
            <w:tcW w:w="3613" w:type="dxa"/>
            <w:vAlign w:val="center"/>
          </w:tcPr>
          <w:p w:rsidR="00A921D5" w:rsidRPr="008E7F89" w:rsidRDefault="00A921D5" w:rsidP="0048100C">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человек</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t xml:space="preserve">Размер выручки без учета налога </w:t>
            </w:r>
            <w:r w:rsidRPr="008E7F89">
              <w:rPr>
                <w:color w:val="auto"/>
              </w:rPr>
              <w:lastRenderedPageBreak/>
              <w:t>на добавленную стоимость</w:t>
            </w:r>
          </w:p>
        </w:tc>
        <w:tc>
          <w:tcPr>
            <w:tcW w:w="2361" w:type="dxa"/>
            <w:vAlign w:val="center"/>
          </w:tcPr>
          <w:p w:rsidR="00A921D5" w:rsidRPr="008E7F89" w:rsidRDefault="00A921D5" w:rsidP="0048100C">
            <w:pPr>
              <w:pStyle w:val="Default"/>
              <w:jc w:val="both"/>
              <w:rPr>
                <w:color w:val="auto"/>
              </w:rPr>
            </w:pPr>
            <w:r w:rsidRPr="008E7F89">
              <w:rPr>
                <w:color w:val="auto"/>
              </w:rPr>
              <w:lastRenderedPageBreak/>
              <w:t>рублей</w:t>
            </w:r>
          </w:p>
        </w:tc>
        <w:tc>
          <w:tcPr>
            <w:tcW w:w="2710" w:type="dxa"/>
            <w:vAlign w:val="center"/>
          </w:tcPr>
          <w:p w:rsidR="00A921D5" w:rsidRPr="008E7F89" w:rsidRDefault="00A921D5" w:rsidP="0048100C">
            <w:pPr>
              <w:pStyle w:val="Default"/>
              <w:jc w:val="both"/>
              <w:rPr>
                <w:color w:val="auto"/>
              </w:rPr>
            </w:pPr>
          </w:p>
        </w:tc>
      </w:tr>
      <w:tr w:rsidR="00A921D5" w:rsidRPr="008E7F89" w:rsidTr="0048100C">
        <w:trPr>
          <w:trHeight w:val="385"/>
          <w:jc w:val="center"/>
        </w:trPr>
        <w:tc>
          <w:tcPr>
            <w:tcW w:w="3613" w:type="dxa"/>
            <w:vAlign w:val="center"/>
          </w:tcPr>
          <w:p w:rsidR="00A921D5" w:rsidRPr="008E7F89" w:rsidRDefault="00A921D5" w:rsidP="0048100C">
            <w:pPr>
              <w:pStyle w:val="Default"/>
              <w:jc w:val="both"/>
              <w:rPr>
                <w:color w:val="auto"/>
              </w:rPr>
            </w:pPr>
            <w:r w:rsidRPr="008E7F89">
              <w:rPr>
                <w:color w:val="auto"/>
              </w:rPr>
              <w:lastRenderedPageBreak/>
              <w:t>Балансовая стоимость активов за предшествующий календарный год</w:t>
            </w:r>
          </w:p>
        </w:tc>
        <w:tc>
          <w:tcPr>
            <w:tcW w:w="2361" w:type="dxa"/>
            <w:vAlign w:val="center"/>
          </w:tcPr>
          <w:p w:rsidR="00A921D5" w:rsidRPr="008E7F89" w:rsidRDefault="00A921D5" w:rsidP="0048100C">
            <w:pPr>
              <w:pStyle w:val="Default"/>
              <w:jc w:val="both"/>
              <w:rPr>
                <w:color w:val="auto"/>
              </w:rPr>
            </w:pPr>
            <w:r w:rsidRPr="008E7F89">
              <w:rPr>
                <w:color w:val="auto"/>
              </w:rPr>
              <w:t>рублей</w:t>
            </w:r>
          </w:p>
        </w:tc>
        <w:tc>
          <w:tcPr>
            <w:tcW w:w="2710" w:type="dxa"/>
            <w:vAlign w:val="center"/>
          </w:tcPr>
          <w:p w:rsidR="00A921D5" w:rsidRPr="008E7F89" w:rsidRDefault="00A921D5" w:rsidP="0048100C">
            <w:pPr>
              <w:pStyle w:val="Default"/>
              <w:jc w:val="both"/>
              <w:rPr>
                <w:color w:val="auto"/>
              </w:rPr>
            </w:pPr>
          </w:p>
        </w:tc>
      </w:tr>
    </w:tbl>
    <w:p w:rsidR="00A921D5" w:rsidRPr="008E7F89" w:rsidRDefault="00A921D5" w:rsidP="00A921D5">
      <w:pPr>
        <w:ind w:firstLine="708"/>
        <w:jc w:val="both"/>
        <w:rPr>
          <w:sz w:val="24"/>
          <w:szCs w:val="24"/>
        </w:rPr>
      </w:pPr>
    </w:p>
    <w:p w:rsidR="00A921D5" w:rsidRPr="008E7F89" w:rsidRDefault="00A921D5" w:rsidP="00A921D5">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1D5" w:rsidRPr="00BC2259" w:rsidRDefault="00A921D5" w:rsidP="00A921D5">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A921D5" w:rsidRPr="00A5543E" w:rsidRDefault="00A921D5" w:rsidP="00A921D5">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1D5" w:rsidRPr="008E7F89" w:rsidRDefault="00A921D5" w:rsidP="00A921D5">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1D5" w:rsidRPr="008E7F89" w:rsidRDefault="00A921D5" w:rsidP="00A921D5">
      <w:pPr>
        <w:jc w:val="both"/>
        <w:rPr>
          <w:sz w:val="24"/>
          <w:szCs w:val="24"/>
        </w:rPr>
      </w:pPr>
    </w:p>
    <w:p w:rsidR="00A921D5" w:rsidRPr="008E7F89" w:rsidRDefault="00A921D5" w:rsidP="00A921D5">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1D5" w:rsidRPr="008E7F89" w:rsidTr="0048100C">
        <w:trPr>
          <w:trHeight w:val="523"/>
          <w:jc w:val="center"/>
        </w:trPr>
        <w:tc>
          <w:tcPr>
            <w:tcW w:w="817" w:type="dxa"/>
            <w:vAlign w:val="center"/>
          </w:tcPr>
          <w:p w:rsidR="00A921D5" w:rsidRPr="008E7F89" w:rsidRDefault="00A921D5" w:rsidP="0048100C">
            <w:pPr>
              <w:pStyle w:val="Default"/>
              <w:jc w:val="center"/>
              <w:rPr>
                <w:color w:val="auto"/>
              </w:rPr>
            </w:pPr>
            <w:r w:rsidRPr="008E7F89">
              <w:rPr>
                <w:color w:val="auto"/>
              </w:rPr>
              <w:t>N п/п</w:t>
            </w:r>
          </w:p>
        </w:tc>
        <w:tc>
          <w:tcPr>
            <w:tcW w:w="4299" w:type="dxa"/>
            <w:gridSpan w:val="2"/>
            <w:vAlign w:val="center"/>
          </w:tcPr>
          <w:p w:rsidR="00A921D5" w:rsidRPr="008E7F89" w:rsidRDefault="00A921D5" w:rsidP="0048100C">
            <w:pPr>
              <w:pStyle w:val="Default"/>
              <w:jc w:val="center"/>
              <w:rPr>
                <w:color w:val="auto"/>
              </w:rPr>
            </w:pPr>
            <w:r w:rsidRPr="008E7F89">
              <w:rPr>
                <w:color w:val="auto"/>
              </w:rPr>
              <w:t>Наименование</w:t>
            </w:r>
          </w:p>
        </w:tc>
        <w:tc>
          <w:tcPr>
            <w:tcW w:w="1760" w:type="dxa"/>
            <w:vAlign w:val="center"/>
          </w:tcPr>
          <w:p w:rsidR="00A921D5" w:rsidRPr="008E7F89" w:rsidRDefault="00A921D5" w:rsidP="0048100C">
            <w:pPr>
              <w:pStyle w:val="Default"/>
              <w:jc w:val="center"/>
              <w:rPr>
                <w:color w:val="auto"/>
              </w:rPr>
            </w:pPr>
            <w:r w:rsidRPr="008E7F89">
              <w:rPr>
                <w:color w:val="auto"/>
              </w:rPr>
              <w:t>Единица измерения</w:t>
            </w:r>
          </w:p>
        </w:tc>
        <w:tc>
          <w:tcPr>
            <w:tcW w:w="1929" w:type="dxa"/>
            <w:vAlign w:val="center"/>
          </w:tcPr>
          <w:p w:rsidR="00A921D5" w:rsidRPr="008E7F89" w:rsidRDefault="00A921D5" w:rsidP="0048100C">
            <w:pPr>
              <w:pStyle w:val="Default"/>
              <w:jc w:val="center"/>
              <w:rPr>
                <w:color w:val="auto"/>
              </w:rPr>
            </w:pPr>
            <w:r w:rsidRPr="008E7F89">
              <w:rPr>
                <w:color w:val="auto"/>
              </w:rPr>
              <w:t>Значение (все значения указываются цифрами)</w:t>
            </w:r>
          </w:p>
        </w:tc>
      </w:tr>
      <w:tr w:rsidR="00A921D5" w:rsidRPr="008E7F89" w:rsidTr="0048100C">
        <w:trPr>
          <w:trHeight w:val="109"/>
          <w:jc w:val="center"/>
        </w:trPr>
        <w:tc>
          <w:tcPr>
            <w:tcW w:w="817" w:type="dxa"/>
            <w:vAlign w:val="center"/>
          </w:tcPr>
          <w:p w:rsidR="00A921D5" w:rsidRPr="008E7F89" w:rsidRDefault="00A921D5" w:rsidP="0048100C">
            <w:pPr>
              <w:pStyle w:val="Default"/>
              <w:jc w:val="center"/>
              <w:rPr>
                <w:color w:val="auto"/>
              </w:rPr>
            </w:pPr>
            <w:r w:rsidRPr="008E7F89">
              <w:rPr>
                <w:color w:val="auto"/>
              </w:rPr>
              <w:t>1</w:t>
            </w:r>
          </w:p>
        </w:tc>
        <w:tc>
          <w:tcPr>
            <w:tcW w:w="4299" w:type="dxa"/>
            <w:gridSpan w:val="2"/>
            <w:vAlign w:val="center"/>
          </w:tcPr>
          <w:p w:rsidR="00A921D5" w:rsidRPr="008E7F89" w:rsidRDefault="00A921D5" w:rsidP="0048100C">
            <w:pPr>
              <w:pStyle w:val="Default"/>
              <w:jc w:val="center"/>
              <w:rPr>
                <w:color w:val="auto"/>
              </w:rPr>
            </w:pPr>
            <w:r w:rsidRPr="008E7F89">
              <w:rPr>
                <w:color w:val="auto"/>
              </w:rPr>
              <w:t>2</w:t>
            </w:r>
          </w:p>
        </w:tc>
        <w:tc>
          <w:tcPr>
            <w:tcW w:w="1760" w:type="dxa"/>
            <w:vAlign w:val="center"/>
          </w:tcPr>
          <w:p w:rsidR="00A921D5" w:rsidRPr="008E7F89" w:rsidRDefault="00A921D5" w:rsidP="0048100C">
            <w:pPr>
              <w:pStyle w:val="Default"/>
              <w:jc w:val="center"/>
              <w:rPr>
                <w:color w:val="auto"/>
              </w:rPr>
            </w:pPr>
            <w:r w:rsidRPr="008E7F89">
              <w:rPr>
                <w:color w:val="auto"/>
              </w:rPr>
              <w:t>3</w:t>
            </w:r>
          </w:p>
        </w:tc>
        <w:tc>
          <w:tcPr>
            <w:tcW w:w="1929" w:type="dxa"/>
            <w:vAlign w:val="center"/>
          </w:tcPr>
          <w:p w:rsidR="00A921D5" w:rsidRPr="008E7F89" w:rsidRDefault="00A921D5" w:rsidP="0048100C">
            <w:pPr>
              <w:pStyle w:val="Default"/>
              <w:jc w:val="center"/>
              <w:rPr>
                <w:color w:val="auto"/>
              </w:rPr>
            </w:pPr>
            <w:r w:rsidRPr="008E7F89">
              <w:rPr>
                <w:color w:val="auto"/>
              </w:rPr>
              <w:t>4</w:t>
            </w:r>
          </w:p>
        </w:tc>
      </w:tr>
      <w:tr w:rsidR="00A921D5" w:rsidRPr="008E7F89" w:rsidTr="0048100C">
        <w:trPr>
          <w:trHeight w:val="277"/>
          <w:jc w:val="center"/>
        </w:trPr>
        <w:tc>
          <w:tcPr>
            <w:tcW w:w="817" w:type="dxa"/>
            <w:vMerge w:val="restart"/>
            <w:vAlign w:val="center"/>
          </w:tcPr>
          <w:p w:rsidR="00A921D5" w:rsidRPr="008E7F89" w:rsidRDefault="00A921D5" w:rsidP="0048100C">
            <w:pPr>
              <w:pStyle w:val="Default"/>
              <w:jc w:val="center"/>
              <w:rPr>
                <w:color w:val="auto"/>
              </w:rPr>
            </w:pPr>
            <w:r w:rsidRPr="008E7F89">
              <w:rPr>
                <w:color w:val="auto"/>
              </w:rPr>
              <w:t>1.</w:t>
            </w:r>
          </w:p>
        </w:tc>
        <w:tc>
          <w:tcPr>
            <w:tcW w:w="1772" w:type="dxa"/>
            <w:vMerge w:val="restart"/>
            <w:vAlign w:val="center"/>
          </w:tcPr>
          <w:p w:rsidR="00A921D5" w:rsidRPr="008E7F89" w:rsidRDefault="00A921D5" w:rsidP="0048100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1D5" w:rsidRPr="008E7F89" w:rsidRDefault="00A921D5" w:rsidP="0048100C">
            <w:pPr>
              <w:pStyle w:val="Default"/>
              <w:jc w:val="center"/>
              <w:rPr>
                <w:color w:val="auto"/>
              </w:rPr>
            </w:pPr>
            <w:r>
              <w:rPr>
                <w:color w:val="auto"/>
              </w:rPr>
              <w:t>Цена без НДС *</w:t>
            </w:r>
          </w:p>
        </w:tc>
        <w:tc>
          <w:tcPr>
            <w:tcW w:w="1760" w:type="dxa"/>
            <w:vMerge w:val="restart"/>
            <w:vAlign w:val="center"/>
          </w:tcPr>
          <w:p w:rsidR="00A921D5" w:rsidRPr="008E7F89" w:rsidRDefault="00A921D5" w:rsidP="0048100C">
            <w:pPr>
              <w:pStyle w:val="Default"/>
              <w:jc w:val="center"/>
              <w:rPr>
                <w:color w:val="auto"/>
              </w:rPr>
            </w:pPr>
            <w:r w:rsidRPr="008E7F89">
              <w:rPr>
                <w:color w:val="auto"/>
              </w:rPr>
              <w:t>Рубли</w:t>
            </w: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НДС</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276"/>
          <w:jc w:val="center"/>
        </w:trPr>
        <w:tc>
          <w:tcPr>
            <w:tcW w:w="817" w:type="dxa"/>
            <w:vMerge/>
            <w:vAlign w:val="center"/>
          </w:tcPr>
          <w:p w:rsidR="00A921D5" w:rsidRPr="008E7F89" w:rsidRDefault="00A921D5" w:rsidP="0048100C">
            <w:pPr>
              <w:pStyle w:val="Default"/>
              <w:jc w:val="center"/>
              <w:rPr>
                <w:color w:val="auto"/>
              </w:rPr>
            </w:pPr>
          </w:p>
        </w:tc>
        <w:tc>
          <w:tcPr>
            <w:tcW w:w="1772" w:type="dxa"/>
            <w:vMerge/>
            <w:vAlign w:val="center"/>
          </w:tcPr>
          <w:p w:rsidR="00A921D5" w:rsidRDefault="00A921D5" w:rsidP="0048100C">
            <w:pPr>
              <w:pStyle w:val="Default"/>
              <w:jc w:val="center"/>
              <w:rPr>
                <w:color w:val="auto"/>
              </w:rPr>
            </w:pPr>
          </w:p>
        </w:tc>
        <w:tc>
          <w:tcPr>
            <w:tcW w:w="2527" w:type="dxa"/>
            <w:vAlign w:val="center"/>
          </w:tcPr>
          <w:p w:rsidR="00A921D5" w:rsidRDefault="00A921D5" w:rsidP="0048100C">
            <w:pPr>
              <w:pStyle w:val="Default"/>
              <w:jc w:val="center"/>
              <w:rPr>
                <w:color w:val="auto"/>
              </w:rPr>
            </w:pPr>
            <w:r>
              <w:rPr>
                <w:color w:val="auto"/>
              </w:rPr>
              <w:t>Итого</w:t>
            </w:r>
          </w:p>
        </w:tc>
        <w:tc>
          <w:tcPr>
            <w:tcW w:w="1760" w:type="dxa"/>
            <w:vMerge/>
            <w:vAlign w:val="center"/>
          </w:tcPr>
          <w:p w:rsidR="00A921D5" w:rsidRPr="008E7F89" w:rsidRDefault="00A921D5" w:rsidP="0048100C">
            <w:pPr>
              <w:pStyle w:val="Default"/>
              <w:jc w:val="center"/>
              <w:rPr>
                <w:color w:val="auto"/>
              </w:rPr>
            </w:pPr>
          </w:p>
        </w:tc>
        <w:tc>
          <w:tcPr>
            <w:tcW w:w="1929" w:type="dxa"/>
            <w:shd w:val="clear" w:color="auto" w:fill="auto"/>
            <w:vAlign w:val="center"/>
          </w:tcPr>
          <w:p w:rsidR="00A921D5" w:rsidRPr="008E7F89" w:rsidRDefault="00A921D5" w:rsidP="0048100C">
            <w:pPr>
              <w:pStyle w:val="Default"/>
              <w:jc w:val="center"/>
              <w:rPr>
                <w:color w:val="auto"/>
              </w:rPr>
            </w:pPr>
          </w:p>
        </w:tc>
      </w:tr>
      <w:tr w:rsidR="00A921D5" w:rsidRPr="008E7F89" w:rsidTr="0048100C">
        <w:trPr>
          <w:trHeight w:val="615"/>
          <w:jc w:val="center"/>
        </w:trPr>
        <w:tc>
          <w:tcPr>
            <w:tcW w:w="817" w:type="dxa"/>
            <w:vAlign w:val="center"/>
          </w:tcPr>
          <w:p w:rsidR="00A921D5" w:rsidRPr="008E7F89" w:rsidRDefault="00A921D5" w:rsidP="0048100C">
            <w:pPr>
              <w:pStyle w:val="Default"/>
              <w:jc w:val="center"/>
              <w:rPr>
                <w:color w:val="auto"/>
              </w:rPr>
            </w:pPr>
            <w:r w:rsidRPr="008E7F89">
              <w:rPr>
                <w:color w:val="auto"/>
              </w:rPr>
              <w:t>2.</w:t>
            </w:r>
          </w:p>
        </w:tc>
        <w:tc>
          <w:tcPr>
            <w:tcW w:w="4299" w:type="dxa"/>
            <w:gridSpan w:val="2"/>
            <w:vAlign w:val="center"/>
          </w:tcPr>
          <w:p w:rsidR="00A921D5" w:rsidRPr="008E7F89" w:rsidRDefault="00A921D5" w:rsidP="0048100C">
            <w:pPr>
              <w:pStyle w:val="Default"/>
              <w:jc w:val="center"/>
              <w:rPr>
                <w:color w:val="auto"/>
              </w:rPr>
            </w:pPr>
            <w:r w:rsidRPr="008E7F89">
              <w:rPr>
                <w:color w:val="auto"/>
              </w:rPr>
              <w:t>Срок выполнения работ</w:t>
            </w:r>
          </w:p>
        </w:tc>
        <w:tc>
          <w:tcPr>
            <w:tcW w:w="1760" w:type="dxa"/>
            <w:vAlign w:val="center"/>
          </w:tcPr>
          <w:p w:rsidR="00A921D5" w:rsidRPr="008E7F89" w:rsidRDefault="00A921D5" w:rsidP="0048100C">
            <w:pPr>
              <w:pStyle w:val="Default"/>
              <w:jc w:val="center"/>
              <w:rPr>
                <w:color w:val="auto"/>
              </w:rPr>
            </w:pPr>
            <w:r w:rsidRPr="008E7F89">
              <w:rPr>
                <w:color w:val="auto"/>
              </w:rPr>
              <w:t>Календарные дни с даты начала работ</w:t>
            </w:r>
          </w:p>
        </w:tc>
        <w:tc>
          <w:tcPr>
            <w:tcW w:w="1929" w:type="dxa"/>
            <w:vAlign w:val="center"/>
          </w:tcPr>
          <w:p w:rsidR="00A921D5" w:rsidRPr="008E7F89" w:rsidRDefault="00A921D5" w:rsidP="0048100C">
            <w:pPr>
              <w:pStyle w:val="Default"/>
              <w:jc w:val="center"/>
              <w:rPr>
                <w:color w:val="auto"/>
              </w:rPr>
            </w:pPr>
          </w:p>
        </w:tc>
      </w:tr>
    </w:tbl>
    <w:p w:rsidR="00A921D5" w:rsidRPr="008E7F89" w:rsidRDefault="00A921D5" w:rsidP="00A921D5">
      <w:pPr>
        <w:ind w:firstLine="708"/>
        <w:jc w:val="both"/>
        <w:rPr>
          <w:sz w:val="24"/>
          <w:szCs w:val="24"/>
        </w:rPr>
      </w:pPr>
      <w:r>
        <w:rPr>
          <w:sz w:val="24"/>
          <w:szCs w:val="24"/>
        </w:rPr>
        <w:t>* Цена, подлежащая ранжированию</w:t>
      </w:r>
    </w:p>
    <w:p w:rsidR="00A921D5" w:rsidRPr="008E7F89" w:rsidRDefault="00A921D5" w:rsidP="00A921D5">
      <w:pPr>
        <w:jc w:val="both"/>
        <w:rPr>
          <w:sz w:val="24"/>
          <w:szCs w:val="24"/>
        </w:rPr>
      </w:pPr>
      <w:r w:rsidRPr="008E7F89">
        <w:rPr>
          <w:sz w:val="24"/>
          <w:szCs w:val="24"/>
        </w:rPr>
        <w:t>9. Информация для оценки подкритериев критерия "Квалификация"</w:t>
      </w:r>
    </w:p>
    <w:p w:rsidR="00A921D5" w:rsidRPr="008E7F89" w:rsidRDefault="00A921D5" w:rsidP="00A921D5">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1D5" w:rsidRPr="008E7F89" w:rsidTr="0048100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1D5" w:rsidRPr="008E7F89" w:rsidTr="0048100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358"/>
          <w:jc w:val="center"/>
        </w:trPr>
        <w:tc>
          <w:tcPr>
            <w:tcW w:w="512"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3</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pStyle w:val="Default"/>
        <w:jc w:val="both"/>
        <w:rPr>
          <w:color w:val="auto"/>
        </w:rPr>
      </w:pPr>
    </w:p>
    <w:p w:rsidR="00A921D5" w:rsidRPr="008E7F89" w:rsidRDefault="00A921D5" w:rsidP="00A921D5">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1D5" w:rsidRPr="008E7F89" w:rsidRDefault="00A921D5" w:rsidP="00A921D5">
      <w:pPr>
        <w:pStyle w:val="Default"/>
        <w:jc w:val="center"/>
        <w:rPr>
          <w:color w:val="auto"/>
        </w:rPr>
      </w:pPr>
      <w:r w:rsidRPr="008E7F89">
        <w:rPr>
          <w:color w:val="auto"/>
        </w:rPr>
        <w:t>(дата, номер платежного поручения)</w:t>
      </w:r>
    </w:p>
    <w:p w:rsidR="00A921D5" w:rsidRPr="008E7F89" w:rsidRDefault="00A921D5" w:rsidP="00A921D5">
      <w:pPr>
        <w:pStyle w:val="Default"/>
        <w:jc w:val="center"/>
        <w:rPr>
          <w:color w:val="auto"/>
        </w:rPr>
      </w:pPr>
    </w:p>
    <w:p w:rsidR="00A921D5" w:rsidRPr="008E7F89" w:rsidRDefault="00A921D5" w:rsidP="00A921D5">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1D5" w:rsidRPr="008E7F89" w:rsidRDefault="00A921D5" w:rsidP="00A921D5">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1D5" w:rsidRPr="008E7F89" w:rsidRDefault="00A921D5" w:rsidP="00A921D5">
      <w:pPr>
        <w:pStyle w:val="Default"/>
        <w:jc w:val="center"/>
        <w:rPr>
          <w:color w:val="auto"/>
        </w:rPr>
      </w:pPr>
    </w:p>
    <w:p w:rsidR="00A921D5" w:rsidRPr="008E7F89" w:rsidRDefault="00A921D5" w:rsidP="00A921D5">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1D5" w:rsidRPr="008E7F89" w:rsidRDefault="00A921D5" w:rsidP="00A921D5">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1D5" w:rsidRPr="008E7F89"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2 </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1D5" w:rsidRPr="008E7F89" w:rsidRDefault="00A921D5" w:rsidP="00A921D5">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r w:rsidR="00A921D5" w:rsidRPr="008E7F89" w:rsidTr="0048100C">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both"/>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Приложение № 3</w:t>
      </w:r>
    </w:p>
    <w:p w:rsidR="00A921D5" w:rsidRPr="008E7F89" w:rsidRDefault="00A921D5" w:rsidP="00A921D5">
      <w:pPr>
        <w:pStyle w:val="Default"/>
        <w:jc w:val="right"/>
        <w:rPr>
          <w:color w:val="auto"/>
        </w:rPr>
      </w:pPr>
      <w:r w:rsidRPr="008E7F89">
        <w:rPr>
          <w:color w:val="auto"/>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1D5" w:rsidRPr="008E7F89" w:rsidRDefault="00A921D5" w:rsidP="00A921D5">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ConsPlusNonformat"/>
        <w:widowControl/>
        <w:rPr>
          <w:rFonts w:ascii="Times New Roman" w:hAnsi="Times New Roman" w:cs="Times New Roman"/>
          <w:sz w:val="24"/>
          <w:szCs w:val="24"/>
        </w:rPr>
      </w:pPr>
    </w:p>
    <w:p w:rsidR="00A921D5" w:rsidRPr="008E7F89" w:rsidRDefault="00A921D5" w:rsidP="00A921D5">
      <w:pPr>
        <w:pStyle w:val="Default"/>
        <w:jc w:val="right"/>
        <w:rPr>
          <w:color w:val="auto"/>
        </w:rPr>
      </w:pPr>
    </w:p>
    <w:p w:rsidR="00A921D5" w:rsidRDefault="00A921D5" w:rsidP="00A921D5">
      <w:pPr>
        <w:pStyle w:val="Default"/>
        <w:jc w:val="right"/>
        <w:rPr>
          <w:color w:val="auto"/>
        </w:rPr>
      </w:pPr>
    </w:p>
    <w:p w:rsidR="00A921D5" w:rsidRPr="008E7F89" w:rsidRDefault="00A921D5" w:rsidP="00A921D5">
      <w:pPr>
        <w:pStyle w:val="Default"/>
        <w:jc w:val="right"/>
        <w:rPr>
          <w:color w:val="auto"/>
        </w:rPr>
      </w:pPr>
      <w:r w:rsidRPr="008E7F89">
        <w:rPr>
          <w:color w:val="auto"/>
        </w:rPr>
        <w:t xml:space="preserve">Приложение № 4 </w:t>
      </w:r>
    </w:p>
    <w:p w:rsidR="00A921D5" w:rsidRPr="008E7F89" w:rsidRDefault="00A921D5" w:rsidP="00A921D5">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1D5" w:rsidRDefault="00A921D5" w:rsidP="00A921D5">
      <w:pPr>
        <w:pStyle w:val="Default"/>
        <w:jc w:val="right"/>
        <w:rPr>
          <w:color w:val="auto"/>
        </w:rPr>
      </w:pPr>
      <w:r w:rsidRPr="008E7F89">
        <w:rPr>
          <w:color w:val="auto"/>
        </w:rPr>
        <w:t xml:space="preserve">по проведению открытого </w:t>
      </w:r>
    </w:p>
    <w:p w:rsidR="00A921D5" w:rsidRDefault="00A921D5" w:rsidP="00A921D5">
      <w:pPr>
        <w:pStyle w:val="Default"/>
        <w:jc w:val="right"/>
        <w:rPr>
          <w:color w:val="auto"/>
        </w:rPr>
      </w:pPr>
      <w:r w:rsidRPr="008E7F89">
        <w:rPr>
          <w:color w:val="auto"/>
        </w:rPr>
        <w:t xml:space="preserve">конкурса </w:t>
      </w:r>
      <w:r>
        <w:rPr>
          <w:color w:val="auto"/>
        </w:rPr>
        <w:t xml:space="preserve">по отбору организации, </w:t>
      </w:r>
    </w:p>
    <w:p w:rsidR="00A921D5" w:rsidRDefault="00A921D5" w:rsidP="00A921D5">
      <w:pPr>
        <w:pStyle w:val="Default"/>
        <w:jc w:val="right"/>
        <w:rPr>
          <w:color w:val="auto"/>
        </w:rPr>
      </w:pPr>
      <w:r>
        <w:rPr>
          <w:color w:val="auto"/>
        </w:rPr>
        <w:t>осуществляющей</w:t>
      </w:r>
    </w:p>
    <w:p w:rsidR="00A921D5" w:rsidRPr="00C10989" w:rsidRDefault="00A921D5" w:rsidP="00A921D5">
      <w:pPr>
        <w:jc w:val="right"/>
        <w:rPr>
          <w:sz w:val="24"/>
          <w:szCs w:val="24"/>
        </w:rPr>
      </w:pPr>
      <w:r>
        <w:t xml:space="preserve"> </w:t>
      </w:r>
      <w:r w:rsidRPr="00C10989">
        <w:rPr>
          <w:sz w:val="24"/>
          <w:szCs w:val="24"/>
        </w:rPr>
        <w:t xml:space="preserve">строительный контроль </w:t>
      </w:r>
    </w:p>
    <w:p w:rsidR="00A921D5" w:rsidRPr="008E7F89" w:rsidRDefault="00A921D5" w:rsidP="00A921D5">
      <w:pPr>
        <w:jc w:val="right"/>
        <w:rPr>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pStyle w:val="ConsPlusNonformat"/>
        <w:widowControl/>
        <w:jc w:val="right"/>
        <w:rPr>
          <w:rFonts w:ascii="Times New Roman" w:hAnsi="Times New Roman" w:cs="Times New Roman"/>
          <w:sz w:val="24"/>
          <w:szCs w:val="24"/>
        </w:rPr>
      </w:pPr>
    </w:p>
    <w:p w:rsidR="00A921D5" w:rsidRPr="008E7F89" w:rsidRDefault="00A921D5" w:rsidP="00A921D5">
      <w:pPr>
        <w:jc w:val="center"/>
        <w:rPr>
          <w:sz w:val="24"/>
          <w:szCs w:val="24"/>
        </w:rPr>
      </w:pPr>
      <w:r w:rsidRPr="008E7F89">
        <w:rPr>
          <w:sz w:val="24"/>
          <w:szCs w:val="24"/>
        </w:rPr>
        <w:t>Сведения о составе и квалификации специалистов,</w:t>
      </w:r>
    </w:p>
    <w:p w:rsidR="00A921D5" w:rsidRPr="008E7F89" w:rsidRDefault="00A921D5" w:rsidP="00A921D5">
      <w:pPr>
        <w:jc w:val="center"/>
        <w:rPr>
          <w:sz w:val="24"/>
          <w:szCs w:val="24"/>
        </w:rPr>
      </w:pPr>
      <w:r w:rsidRPr="008E7F89">
        <w:rPr>
          <w:sz w:val="24"/>
          <w:szCs w:val="24"/>
        </w:rPr>
        <w:t>имеющих высшее специальное образование в строительной</w:t>
      </w:r>
    </w:p>
    <w:p w:rsidR="00A921D5" w:rsidRPr="008E7F89" w:rsidRDefault="00A921D5" w:rsidP="00A921D5">
      <w:pPr>
        <w:jc w:val="center"/>
        <w:rPr>
          <w:sz w:val="24"/>
          <w:szCs w:val="24"/>
        </w:rPr>
      </w:pPr>
      <w:r w:rsidRPr="008E7F89">
        <w:rPr>
          <w:sz w:val="24"/>
          <w:szCs w:val="24"/>
        </w:rPr>
        <w:t>отрасли и опыт работы на руководящих должностях</w:t>
      </w:r>
    </w:p>
    <w:p w:rsidR="00A921D5" w:rsidRPr="008E7F89" w:rsidRDefault="00A921D5" w:rsidP="00A921D5">
      <w:pPr>
        <w:jc w:val="center"/>
        <w:rPr>
          <w:sz w:val="24"/>
          <w:szCs w:val="24"/>
        </w:rPr>
      </w:pPr>
      <w:r w:rsidRPr="008E7F89">
        <w:rPr>
          <w:sz w:val="24"/>
          <w:szCs w:val="24"/>
        </w:rPr>
        <w:t>не менее 5 лет</w:t>
      </w:r>
    </w:p>
    <w:p w:rsidR="00A921D5" w:rsidRPr="008E7F89" w:rsidRDefault="00A921D5" w:rsidP="00A921D5">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1D5" w:rsidRPr="008E7F89" w:rsidTr="0048100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r w:rsidR="00A921D5" w:rsidRPr="008E7F89" w:rsidTr="0048100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1D5" w:rsidRPr="008E7F89" w:rsidRDefault="00A921D5" w:rsidP="0048100C">
            <w:pPr>
              <w:pStyle w:val="ConsPlusCell"/>
              <w:widowControl/>
              <w:jc w:val="center"/>
              <w:rPr>
                <w:rFonts w:ascii="Times New Roman" w:hAnsi="Times New Roman" w:cs="Times New Roman"/>
                <w:sz w:val="24"/>
                <w:szCs w:val="24"/>
              </w:rPr>
            </w:pPr>
          </w:p>
        </w:tc>
      </w:tr>
    </w:tbl>
    <w:p w:rsidR="00A921D5" w:rsidRPr="008E7F89" w:rsidRDefault="00A921D5" w:rsidP="00A921D5">
      <w:pPr>
        <w:ind w:firstLine="540"/>
        <w:jc w:val="both"/>
        <w:rPr>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1D5" w:rsidRPr="008E7F89" w:rsidRDefault="00A921D5" w:rsidP="00A921D5">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Pr="008E7F89"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Default="0054172D" w:rsidP="00A921D5">
      <w:pPr>
        <w:pStyle w:val="ConsPlusNonformat"/>
        <w:widowControl/>
        <w:jc w:val="both"/>
        <w:rPr>
          <w:rFonts w:ascii="Times New Roman" w:hAnsi="Times New Roman" w:cs="Times New Roman"/>
          <w:sz w:val="24"/>
          <w:szCs w:val="24"/>
        </w:rPr>
      </w:pPr>
    </w:p>
    <w:p w:rsidR="0054172D" w:rsidRPr="008E7F89" w:rsidRDefault="0054172D"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A921D5" w:rsidRPr="00EB1DDE" w:rsidRDefault="00A921D5" w:rsidP="00A921D5">
      <w:pPr>
        <w:pStyle w:val="ConsPlusNonformat"/>
        <w:widowControl/>
        <w:jc w:val="center"/>
        <w:rPr>
          <w:rFonts w:ascii="Times New Roman" w:hAnsi="Times New Roman" w:cs="Times New Roman"/>
          <w:sz w:val="24"/>
          <w:szCs w:val="24"/>
        </w:rPr>
      </w:pPr>
    </w:p>
    <w:p w:rsidR="00A921D5"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1D5" w:rsidRPr="00EB1DDE" w:rsidRDefault="00A921D5"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1D5" w:rsidRDefault="00A921D5" w:rsidP="00A921D5">
      <w:pPr>
        <w:pStyle w:val="ConsPlusNonformat"/>
        <w:widowControl/>
        <w:jc w:val="center"/>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w:t>
      </w:r>
      <w:r w:rsidRPr="0023711B">
        <w:rPr>
          <w:rFonts w:ascii="Times New Roman" w:hAnsi="Times New Roman" w:cs="Times New Roman"/>
          <w:sz w:val="24"/>
          <w:szCs w:val="24"/>
        </w:rPr>
        <w:lastRenderedPageBreak/>
        <w:t xml:space="preserve">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1D5" w:rsidRPr="00EB1DDE" w:rsidRDefault="0054172D" w:rsidP="00A921D5">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00A921D5"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00A921D5" w:rsidRPr="00EB1DDE">
        <w:rPr>
          <w:rFonts w:ascii="Times New Roman" w:hAnsi="Times New Roman" w:cs="Times New Roman"/>
          <w:sz w:val="24"/>
          <w:szCs w:val="24"/>
        </w:rPr>
        <w:t xml:space="preserve"> не предусмотрен</w:t>
      </w:r>
      <w:r w:rsidR="005B7166">
        <w:rPr>
          <w:rFonts w:ascii="Times New Roman" w:hAnsi="Times New Roman" w:cs="Times New Roman"/>
          <w:sz w:val="24"/>
          <w:szCs w:val="24"/>
        </w:rPr>
        <w:t>.</w:t>
      </w:r>
    </w:p>
    <w:p w:rsidR="00A921D5" w:rsidRPr="00EB1DDE" w:rsidRDefault="00A921D5" w:rsidP="00A921D5">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sidR="005B7166">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23711B" w:rsidRDefault="00A921D5" w:rsidP="00A921D5">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1D5" w:rsidRPr="0023711B" w:rsidRDefault="00A921D5" w:rsidP="00A921D5">
      <w:pPr>
        <w:pStyle w:val="1"/>
        <w:jc w:val="both"/>
        <w:rPr>
          <w:b w:val="0"/>
          <w:sz w:val="29"/>
          <w:szCs w:val="29"/>
        </w:rPr>
      </w:pPr>
      <w:r w:rsidRPr="0023711B">
        <w:rPr>
          <w:b w:val="0"/>
          <w:sz w:val="24"/>
          <w:szCs w:val="24"/>
        </w:rPr>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1D5" w:rsidRPr="00EB1DDE" w:rsidRDefault="00A921D5" w:rsidP="00A921D5">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1D5" w:rsidRPr="0023711B" w:rsidRDefault="00A921D5" w:rsidP="00A921D5">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1D5" w:rsidRPr="00DF372D" w:rsidRDefault="00A921D5" w:rsidP="00A921D5">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1D5" w:rsidRPr="002A7782"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1D5" w:rsidRDefault="00A921D5" w:rsidP="00A921D5">
      <w:pPr>
        <w:pStyle w:val="ConsPlusNormal"/>
        <w:widowControl/>
        <w:ind w:firstLine="540"/>
        <w:jc w:val="both"/>
        <w:rPr>
          <w:rFonts w:ascii="Times New Roman" w:hAnsi="Times New Roman" w:cs="Times New Roman"/>
          <w:sz w:val="24"/>
          <w:szCs w:val="24"/>
        </w:rPr>
      </w:pP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1D5"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nformat"/>
        <w:widowControl/>
        <w:jc w:val="both"/>
        <w:rPr>
          <w:rFonts w:ascii="Times New Roman" w:hAnsi="Times New Roman" w:cs="Times New Roman"/>
          <w:sz w:val="24"/>
          <w:szCs w:val="24"/>
        </w:rPr>
      </w:pPr>
    </w:p>
    <w:p w:rsidR="00A921D5" w:rsidRPr="00EB1DDE" w:rsidRDefault="00A921D5" w:rsidP="00A921D5">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DF372D"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1D5" w:rsidRPr="00EB1DDE" w:rsidRDefault="00A921D5" w:rsidP="00A921D5">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A921D5" w:rsidRPr="00EB1DDE" w:rsidRDefault="00A921D5" w:rsidP="00A921D5">
      <w:pPr>
        <w:pStyle w:val="ConsPlusNormal"/>
        <w:widowControl/>
        <w:ind w:firstLine="540"/>
        <w:jc w:val="both"/>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p>
    <w:p w:rsidR="00A921D5" w:rsidRPr="00EB1DDE" w:rsidRDefault="00A921D5" w:rsidP="00A921D5">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1D5" w:rsidRPr="00EB1DDE" w:rsidTr="0048100C">
        <w:tc>
          <w:tcPr>
            <w:tcW w:w="4391" w:type="dxa"/>
            <w:tcBorders>
              <w:top w:val="single" w:sz="4" w:space="0" w:color="000000"/>
              <w:left w:val="single" w:sz="4" w:space="0" w:color="000000"/>
              <w:bottom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ЗАКАЗЧИК:</w:t>
            </w:r>
          </w:p>
          <w:p w:rsidR="00A921D5" w:rsidRPr="00EB1DDE" w:rsidRDefault="00A921D5" w:rsidP="0048100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1D5" w:rsidRPr="00EB1DDE" w:rsidRDefault="00A921D5" w:rsidP="0048100C">
            <w:pPr>
              <w:tabs>
                <w:tab w:val="left" w:pos="2490"/>
              </w:tabs>
              <w:snapToGrid w:val="0"/>
              <w:jc w:val="center"/>
              <w:rPr>
                <w:sz w:val="24"/>
                <w:szCs w:val="24"/>
              </w:rPr>
            </w:pPr>
            <w:r w:rsidRPr="00EB1DDE">
              <w:rPr>
                <w:sz w:val="24"/>
                <w:szCs w:val="24"/>
              </w:rPr>
              <w:t>ИСПОЛНИТЕЛЬ:</w:t>
            </w:r>
          </w:p>
        </w:tc>
      </w:tr>
    </w:tbl>
    <w:p w:rsidR="00A921D5" w:rsidRDefault="00A921D5" w:rsidP="00A921D5">
      <w:pPr>
        <w:jc w:val="center"/>
        <w:rPr>
          <w:sz w:val="28"/>
          <w:szCs w:val="28"/>
        </w:rPr>
      </w:pPr>
      <w:r>
        <w:rPr>
          <w:sz w:val="28"/>
          <w:szCs w:val="28"/>
        </w:rPr>
        <w:t xml:space="preserve">                                                   </w:t>
      </w: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rPr>
          <w:sz w:val="28"/>
          <w:szCs w:val="28"/>
        </w:rPr>
      </w:pPr>
    </w:p>
    <w:p w:rsidR="00A921D5" w:rsidRDefault="00A921D5" w:rsidP="00A921D5">
      <w:pPr>
        <w:jc w:val="center"/>
      </w:pPr>
      <w:r>
        <w:rPr>
          <w:sz w:val="28"/>
          <w:szCs w:val="28"/>
        </w:rPr>
        <w:t xml:space="preserve">                                                                                                            </w:t>
      </w:r>
    </w:p>
    <w:p w:rsidR="00A921D5" w:rsidRDefault="00A921D5" w:rsidP="00A921D5">
      <w:pPr>
        <w:pStyle w:val="Default"/>
        <w:ind w:left="5954"/>
        <w:jc w:val="both"/>
        <w:rPr>
          <w:color w:val="auto"/>
        </w:rPr>
      </w:pPr>
    </w:p>
    <w:p w:rsidR="00C94550" w:rsidRDefault="00C94550"/>
    <w:sectPr w:rsidR="00C945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08A4FF"/>
    <w:multiLevelType w:val="hybridMultilevel"/>
    <w:tmpl w:val="EA95EC6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D15B251A"/>
    <w:multiLevelType w:val="hybridMultilevel"/>
    <w:tmpl w:val="2FB57B9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90510AD"/>
    <w:multiLevelType w:val="hybridMultilevel"/>
    <w:tmpl w:val="62D762F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3"/>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F9C07EE"/>
    <w:multiLevelType w:val="hybridMultilevel"/>
    <w:tmpl w:val="C2A0F7A4"/>
    <w:lvl w:ilvl="0" w:tplc="0419000F">
      <w:start w:val="1"/>
      <w:numFmt w:val="decimal"/>
      <w:lvlText w:val="%1."/>
      <w:lvlJc w:val="left"/>
      <w:pPr>
        <w:ind w:left="750" w:hanging="360"/>
      </w:pPr>
      <w:rPr>
        <w:rFonts w:cs="Times New Roman"/>
      </w:rPr>
    </w:lvl>
    <w:lvl w:ilvl="1" w:tplc="04190019" w:tentative="1">
      <w:start w:val="1"/>
      <w:numFmt w:val="lowerLetter"/>
      <w:lvlText w:val="%2."/>
      <w:lvlJc w:val="left"/>
      <w:pPr>
        <w:ind w:left="1470" w:hanging="360"/>
      </w:pPr>
      <w:rPr>
        <w:rFonts w:cs="Times New Roman"/>
      </w:rPr>
    </w:lvl>
    <w:lvl w:ilvl="2" w:tplc="0419001B" w:tentative="1">
      <w:start w:val="1"/>
      <w:numFmt w:val="lowerRoman"/>
      <w:lvlText w:val="%3."/>
      <w:lvlJc w:val="right"/>
      <w:pPr>
        <w:ind w:left="2190" w:hanging="180"/>
      </w:pPr>
      <w:rPr>
        <w:rFonts w:cs="Times New Roman"/>
      </w:rPr>
    </w:lvl>
    <w:lvl w:ilvl="3" w:tplc="0419000F" w:tentative="1">
      <w:start w:val="1"/>
      <w:numFmt w:val="decimal"/>
      <w:lvlText w:val="%4."/>
      <w:lvlJc w:val="left"/>
      <w:pPr>
        <w:ind w:left="2910" w:hanging="360"/>
      </w:pPr>
      <w:rPr>
        <w:rFonts w:cs="Times New Roman"/>
      </w:rPr>
    </w:lvl>
    <w:lvl w:ilvl="4" w:tplc="04190019" w:tentative="1">
      <w:start w:val="1"/>
      <w:numFmt w:val="lowerLetter"/>
      <w:lvlText w:val="%5."/>
      <w:lvlJc w:val="left"/>
      <w:pPr>
        <w:ind w:left="3630" w:hanging="360"/>
      </w:pPr>
      <w:rPr>
        <w:rFonts w:cs="Times New Roman"/>
      </w:rPr>
    </w:lvl>
    <w:lvl w:ilvl="5" w:tplc="0419001B" w:tentative="1">
      <w:start w:val="1"/>
      <w:numFmt w:val="lowerRoman"/>
      <w:lvlText w:val="%6."/>
      <w:lvlJc w:val="right"/>
      <w:pPr>
        <w:ind w:left="4350" w:hanging="180"/>
      </w:pPr>
      <w:rPr>
        <w:rFonts w:cs="Times New Roman"/>
      </w:rPr>
    </w:lvl>
    <w:lvl w:ilvl="6" w:tplc="0419000F" w:tentative="1">
      <w:start w:val="1"/>
      <w:numFmt w:val="decimal"/>
      <w:lvlText w:val="%7."/>
      <w:lvlJc w:val="left"/>
      <w:pPr>
        <w:ind w:left="5070" w:hanging="360"/>
      </w:pPr>
      <w:rPr>
        <w:rFonts w:cs="Times New Roman"/>
      </w:rPr>
    </w:lvl>
    <w:lvl w:ilvl="7" w:tplc="04190019" w:tentative="1">
      <w:start w:val="1"/>
      <w:numFmt w:val="lowerLetter"/>
      <w:lvlText w:val="%8."/>
      <w:lvlJc w:val="left"/>
      <w:pPr>
        <w:ind w:left="5790" w:hanging="360"/>
      </w:pPr>
      <w:rPr>
        <w:rFonts w:cs="Times New Roman"/>
      </w:rPr>
    </w:lvl>
    <w:lvl w:ilvl="8" w:tplc="0419001B" w:tentative="1">
      <w:start w:val="1"/>
      <w:numFmt w:val="lowerRoman"/>
      <w:lvlText w:val="%9."/>
      <w:lvlJc w:val="right"/>
      <w:pPr>
        <w:ind w:left="6510" w:hanging="180"/>
      </w:pPr>
      <w:rPr>
        <w:rFonts w:cs="Times New Roman"/>
      </w:rPr>
    </w:lvl>
  </w:abstractNum>
  <w:abstractNum w:abstractNumId="5">
    <w:nsid w:val="2543A511"/>
    <w:multiLevelType w:val="hybridMultilevel"/>
    <w:tmpl w:val="1CC5A5D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34125BF9"/>
    <w:multiLevelType w:val="hybridMultilevel"/>
    <w:tmpl w:val="DDFA54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B158E0"/>
    <w:multiLevelType w:val="hybridMultilevel"/>
    <w:tmpl w:val="0AB2A52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428770E8"/>
    <w:multiLevelType w:val="hybridMultilevel"/>
    <w:tmpl w:val="0D3E58D2"/>
    <w:lvl w:ilvl="0" w:tplc="FD4046EC">
      <w:start w:val="1"/>
      <w:numFmt w:val="decimal"/>
      <w:lvlText w:val="%1."/>
      <w:lvlJc w:val="left"/>
      <w:pPr>
        <w:tabs>
          <w:tab w:val="num" w:pos="390"/>
        </w:tabs>
        <w:ind w:left="390" w:hanging="360"/>
      </w:pPr>
      <w:rPr>
        <w:rFonts w:cs="Times New Roman" w:hint="default"/>
        <w:sz w:val="28"/>
        <w:szCs w:val="28"/>
      </w:rPr>
    </w:lvl>
    <w:lvl w:ilvl="1" w:tplc="04190019">
      <w:start w:val="1"/>
      <w:numFmt w:val="lowerLetter"/>
      <w:lvlText w:val="%2."/>
      <w:lvlJc w:val="left"/>
      <w:pPr>
        <w:tabs>
          <w:tab w:val="num" w:pos="1110"/>
        </w:tabs>
        <w:ind w:left="1110" w:hanging="360"/>
      </w:pPr>
      <w:rPr>
        <w:rFonts w:cs="Times New Roman"/>
      </w:rPr>
    </w:lvl>
    <w:lvl w:ilvl="2" w:tplc="0419001B">
      <w:start w:val="1"/>
      <w:numFmt w:val="lowerRoman"/>
      <w:lvlText w:val="%3."/>
      <w:lvlJc w:val="right"/>
      <w:pPr>
        <w:tabs>
          <w:tab w:val="num" w:pos="1830"/>
        </w:tabs>
        <w:ind w:left="1830" w:hanging="180"/>
      </w:pPr>
      <w:rPr>
        <w:rFonts w:cs="Times New Roman"/>
      </w:rPr>
    </w:lvl>
    <w:lvl w:ilvl="3" w:tplc="0419000F">
      <w:start w:val="1"/>
      <w:numFmt w:val="decimal"/>
      <w:lvlText w:val="%4."/>
      <w:lvlJc w:val="left"/>
      <w:pPr>
        <w:tabs>
          <w:tab w:val="num" w:pos="2550"/>
        </w:tabs>
        <w:ind w:left="2550" w:hanging="360"/>
      </w:pPr>
      <w:rPr>
        <w:rFonts w:cs="Times New Roman"/>
      </w:rPr>
    </w:lvl>
    <w:lvl w:ilvl="4" w:tplc="04190019">
      <w:start w:val="1"/>
      <w:numFmt w:val="lowerLetter"/>
      <w:lvlText w:val="%5."/>
      <w:lvlJc w:val="left"/>
      <w:pPr>
        <w:tabs>
          <w:tab w:val="num" w:pos="3270"/>
        </w:tabs>
        <w:ind w:left="3270" w:hanging="360"/>
      </w:pPr>
      <w:rPr>
        <w:rFonts w:cs="Times New Roman"/>
      </w:rPr>
    </w:lvl>
    <w:lvl w:ilvl="5" w:tplc="0419001B">
      <w:start w:val="1"/>
      <w:numFmt w:val="lowerRoman"/>
      <w:lvlText w:val="%6."/>
      <w:lvlJc w:val="right"/>
      <w:pPr>
        <w:tabs>
          <w:tab w:val="num" w:pos="3990"/>
        </w:tabs>
        <w:ind w:left="3990" w:hanging="180"/>
      </w:pPr>
      <w:rPr>
        <w:rFonts w:cs="Times New Roman"/>
      </w:rPr>
    </w:lvl>
    <w:lvl w:ilvl="6" w:tplc="0419000F">
      <w:start w:val="1"/>
      <w:numFmt w:val="decimal"/>
      <w:lvlText w:val="%7."/>
      <w:lvlJc w:val="left"/>
      <w:pPr>
        <w:tabs>
          <w:tab w:val="num" w:pos="4710"/>
        </w:tabs>
        <w:ind w:left="4710" w:hanging="360"/>
      </w:pPr>
      <w:rPr>
        <w:rFonts w:cs="Times New Roman"/>
      </w:rPr>
    </w:lvl>
    <w:lvl w:ilvl="7" w:tplc="04190019">
      <w:start w:val="1"/>
      <w:numFmt w:val="lowerLetter"/>
      <w:lvlText w:val="%8."/>
      <w:lvlJc w:val="left"/>
      <w:pPr>
        <w:tabs>
          <w:tab w:val="num" w:pos="5430"/>
        </w:tabs>
        <w:ind w:left="5430" w:hanging="360"/>
      </w:pPr>
      <w:rPr>
        <w:rFonts w:cs="Times New Roman"/>
      </w:rPr>
    </w:lvl>
    <w:lvl w:ilvl="8" w:tplc="0419001B">
      <w:start w:val="1"/>
      <w:numFmt w:val="lowerRoman"/>
      <w:lvlText w:val="%9."/>
      <w:lvlJc w:val="right"/>
      <w:pPr>
        <w:tabs>
          <w:tab w:val="num" w:pos="6150"/>
        </w:tabs>
        <w:ind w:left="6150" w:hanging="180"/>
      </w:pPr>
      <w:rPr>
        <w:rFonts w:cs="Times New Roman"/>
      </w:rPr>
    </w:lvl>
  </w:abstractNum>
  <w:abstractNum w:abstractNumId="9">
    <w:nsid w:val="547E7F9E"/>
    <w:multiLevelType w:val="hybridMultilevel"/>
    <w:tmpl w:val="FEB268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5A552771"/>
    <w:multiLevelType w:val="hybridMultilevel"/>
    <w:tmpl w:val="ECE0FF08"/>
    <w:lvl w:ilvl="0" w:tplc="8C981AE2">
      <w:start w:val="1"/>
      <w:numFmt w:val="decimal"/>
      <w:lvlText w:val="%1."/>
      <w:lvlJc w:val="left"/>
      <w:pPr>
        <w:ind w:left="1003" w:hanging="720"/>
      </w:pPr>
      <w:rPr>
        <w:rFonts w:ascii="Times New Roman" w:eastAsia="Times New Roman" w:hAnsi="Times New Roman" w:cs="Times New Roman"/>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1">
    <w:nsid w:val="681DDB48"/>
    <w:multiLevelType w:val="hybridMultilevel"/>
    <w:tmpl w:val="CB9226D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710F9E41"/>
    <w:multiLevelType w:val="hybridMultilevel"/>
    <w:tmpl w:val="E9BB507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7C7619FD"/>
    <w:multiLevelType w:val="hybridMultilevel"/>
    <w:tmpl w:val="3C8046F0"/>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num w:numId="1">
    <w:abstractNumId w:val="10"/>
  </w:num>
  <w:num w:numId="2">
    <w:abstractNumId w:val="0"/>
  </w:num>
  <w:num w:numId="3">
    <w:abstractNumId w:val="1"/>
  </w:num>
  <w:num w:numId="4">
    <w:abstractNumId w:val="9"/>
  </w:num>
  <w:num w:numId="5">
    <w:abstractNumId w:val="11"/>
  </w:num>
  <w:num w:numId="6">
    <w:abstractNumId w:val="2"/>
  </w:num>
  <w:num w:numId="7">
    <w:abstractNumId w:val="12"/>
  </w:num>
  <w:num w:numId="8">
    <w:abstractNumId w:val="5"/>
  </w:num>
  <w:num w:numId="9">
    <w:abstractNumId w:val="6"/>
  </w:num>
  <w:num w:numId="10">
    <w:abstractNumId w:val="8"/>
  </w:num>
  <w:num w:numId="11">
    <w:abstractNumId w:val="4"/>
  </w:num>
  <w:num w:numId="12">
    <w:abstractNumId w:val="13"/>
  </w:num>
  <w:num w:numId="13">
    <w:abstractNumId w:val="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1D5"/>
    <w:rsid w:val="00064A1F"/>
    <w:rsid w:val="000B102A"/>
    <w:rsid w:val="000D724B"/>
    <w:rsid w:val="001F67E6"/>
    <w:rsid w:val="002E4743"/>
    <w:rsid w:val="003053B6"/>
    <w:rsid w:val="0038543E"/>
    <w:rsid w:val="0048100C"/>
    <w:rsid w:val="004E5034"/>
    <w:rsid w:val="0052552B"/>
    <w:rsid w:val="0054172D"/>
    <w:rsid w:val="005B7166"/>
    <w:rsid w:val="005D1B9C"/>
    <w:rsid w:val="006A68D5"/>
    <w:rsid w:val="007636C5"/>
    <w:rsid w:val="0084428B"/>
    <w:rsid w:val="008E7FF6"/>
    <w:rsid w:val="00923576"/>
    <w:rsid w:val="00954260"/>
    <w:rsid w:val="00A921D5"/>
    <w:rsid w:val="00B9797F"/>
    <w:rsid w:val="00C04EFB"/>
    <w:rsid w:val="00C94550"/>
    <w:rsid w:val="00DD4F8E"/>
    <w:rsid w:val="00EE0AA6"/>
    <w:rsid w:val="00F6291D"/>
    <w:rsid w:val="00FF7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21D5"/>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A921D5"/>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1D5"/>
    <w:rPr>
      <w:rFonts w:ascii="Times New Roman" w:eastAsia="Times New Roman" w:hAnsi="Times New Roman" w:cs="Times New Roman"/>
      <w:b/>
      <w:bCs/>
      <w:kern w:val="36"/>
      <w:sz w:val="48"/>
      <w:szCs w:val="48"/>
      <w:lang w:eastAsia="ru-RU"/>
    </w:rPr>
  </w:style>
  <w:style w:type="character" w:customStyle="1" w:styleId="a3">
    <w:name w:val="Текст выноски Знак"/>
    <w:basedOn w:val="a0"/>
    <w:link w:val="a4"/>
    <w:semiHidden/>
    <w:rsid w:val="00A921D5"/>
    <w:rPr>
      <w:rFonts w:ascii="Tahoma" w:eastAsia="Times New Roman" w:hAnsi="Tahoma" w:cs="Tahoma"/>
      <w:sz w:val="16"/>
      <w:szCs w:val="16"/>
      <w:lang w:eastAsia="ru-RU"/>
    </w:rPr>
  </w:style>
  <w:style w:type="paragraph" w:styleId="a4">
    <w:name w:val="Balloon Text"/>
    <w:basedOn w:val="a"/>
    <w:link w:val="a3"/>
    <w:semiHidden/>
    <w:rsid w:val="00A921D5"/>
    <w:rPr>
      <w:rFonts w:ascii="Tahoma" w:hAnsi="Tahoma" w:cs="Tahoma"/>
      <w:sz w:val="16"/>
      <w:szCs w:val="16"/>
    </w:rPr>
  </w:style>
  <w:style w:type="paragraph" w:customStyle="1" w:styleId="Default">
    <w:name w:val="Default"/>
    <w:rsid w:val="00A921D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1D5"/>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1D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FontStyle29">
    <w:name w:val="Font Style29"/>
    <w:rsid w:val="00A921D5"/>
    <w:rPr>
      <w:rFonts w:ascii="Times New Roman" w:hAnsi="Times New Roman" w:cs="Times New Roman"/>
      <w:color w:val="000000"/>
      <w:sz w:val="22"/>
      <w:szCs w:val="22"/>
    </w:rPr>
  </w:style>
  <w:style w:type="paragraph" w:customStyle="1" w:styleId="Style12">
    <w:name w:val="Style12"/>
    <w:basedOn w:val="a"/>
    <w:rsid w:val="00A921D5"/>
    <w:pPr>
      <w:widowControl w:val="0"/>
      <w:overflowPunct/>
      <w:spacing w:before="240" w:after="60" w:line="360" w:lineRule="auto"/>
      <w:textAlignment w:val="auto"/>
    </w:pPr>
    <w:rPr>
      <w:rFonts w:ascii="Calibri" w:hAnsi="Calibri"/>
      <w:sz w:val="24"/>
      <w:szCs w:val="24"/>
    </w:rPr>
  </w:style>
  <w:style w:type="paragraph" w:customStyle="1" w:styleId="Style14">
    <w:name w:val="Style14"/>
    <w:basedOn w:val="a"/>
    <w:rsid w:val="00A921D5"/>
    <w:pPr>
      <w:widowControl w:val="0"/>
      <w:overflowPunct/>
      <w:spacing w:before="240" w:after="60" w:line="278" w:lineRule="exact"/>
      <w:ind w:firstLine="706"/>
      <w:jc w:val="both"/>
      <w:textAlignment w:val="auto"/>
    </w:pPr>
    <w:rPr>
      <w:rFonts w:ascii="Calibri" w:hAnsi="Calibri"/>
      <w:sz w:val="24"/>
      <w:szCs w:val="24"/>
    </w:rPr>
  </w:style>
  <w:style w:type="paragraph" w:customStyle="1" w:styleId="Style5">
    <w:name w:val="Style5"/>
    <w:basedOn w:val="a"/>
    <w:rsid w:val="00A921D5"/>
    <w:pPr>
      <w:widowControl w:val="0"/>
      <w:overflowPunct/>
      <w:spacing w:before="240" w:after="60" w:line="288" w:lineRule="exact"/>
      <w:ind w:firstLine="677"/>
      <w:jc w:val="both"/>
      <w:textAlignment w:val="auto"/>
    </w:pPr>
    <w:rPr>
      <w:rFonts w:ascii="Calibri" w:hAnsi="Calibri"/>
      <w:sz w:val="24"/>
      <w:szCs w:val="24"/>
    </w:rPr>
  </w:style>
  <w:style w:type="character" w:styleId="a5">
    <w:name w:val="Hyperlink"/>
    <w:rsid w:val="00A921D5"/>
    <w:rPr>
      <w:color w:val="0000FF"/>
      <w:u w:val="single"/>
    </w:rPr>
  </w:style>
  <w:style w:type="paragraph" w:customStyle="1" w:styleId="Style19">
    <w:name w:val="Style19"/>
    <w:basedOn w:val="a"/>
    <w:rsid w:val="00A921D5"/>
    <w:pPr>
      <w:widowControl w:val="0"/>
      <w:overflowPunct/>
      <w:spacing w:before="240" w:after="60" w:line="281" w:lineRule="exact"/>
      <w:ind w:firstLine="768"/>
      <w:jc w:val="both"/>
      <w:textAlignment w:val="auto"/>
    </w:pPr>
    <w:rPr>
      <w:sz w:val="24"/>
      <w:szCs w:val="24"/>
    </w:rPr>
  </w:style>
  <w:style w:type="character" w:customStyle="1" w:styleId="FontStyle30">
    <w:name w:val="Font Style30"/>
    <w:rsid w:val="00A921D5"/>
    <w:rPr>
      <w:rFonts w:ascii="Times New Roman" w:hAnsi="Times New Roman" w:cs="Times New Roman"/>
      <w:b/>
      <w:bCs/>
      <w:color w:val="000000"/>
      <w:sz w:val="22"/>
      <w:szCs w:val="22"/>
    </w:rPr>
  </w:style>
  <w:style w:type="paragraph" w:styleId="a6">
    <w:name w:val="No Spacing"/>
    <w:qFormat/>
    <w:rsid w:val="00A921D5"/>
    <w:pPr>
      <w:suppressAutoHyphens/>
      <w:spacing w:after="0" w:line="240" w:lineRule="auto"/>
    </w:pPr>
    <w:rPr>
      <w:rFonts w:ascii="Calibri" w:eastAsia="Times New Roman" w:hAnsi="Calibri" w:cs="Calibri"/>
      <w:lang w:eastAsia="ar-SA"/>
    </w:rPr>
  </w:style>
  <w:style w:type="paragraph" w:styleId="a7">
    <w:name w:val="header"/>
    <w:basedOn w:val="a"/>
    <w:link w:val="a8"/>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character" w:customStyle="1" w:styleId="a8">
    <w:name w:val="Верхний колонтитул Знак"/>
    <w:basedOn w:val="a0"/>
    <w:link w:val="a7"/>
    <w:semiHidden/>
    <w:rsid w:val="00A921D5"/>
    <w:rPr>
      <w:rFonts w:ascii="Calibri" w:eastAsia="Calibri" w:hAnsi="Calibri" w:cs="Times New Roman"/>
      <w:lang w:val="x-none"/>
    </w:rPr>
  </w:style>
  <w:style w:type="character" w:customStyle="1" w:styleId="a9">
    <w:name w:val="Нижний колонтитул Знак"/>
    <w:basedOn w:val="a0"/>
    <w:link w:val="aa"/>
    <w:semiHidden/>
    <w:rsid w:val="00A921D5"/>
    <w:rPr>
      <w:rFonts w:ascii="Calibri" w:eastAsia="Calibri" w:hAnsi="Calibri" w:cs="Times New Roman"/>
      <w:lang w:val="x-none"/>
    </w:rPr>
  </w:style>
  <w:style w:type="paragraph" w:styleId="aa">
    <w:name w:val="footer"/>
    <w:basedOn w:val="a"/>
    <w:link w:val="a9"/>
    <w:semiHidden/>
    <w:unhideWhenUsed/>
    <w:rsid w:val="00A921D5"/>
    <w:pPr>
      <w:tabs>
        <w:tab w:val="center" w:pos="4677"/>
        <w:tab w:val="right" w:pos="9355"/>
      </w:tabs>
      <w:overflowPunct/>
      <w:autoSpaceDE/>
      <w:autoSpaceDN/>
      <w:adjustRightInd/>
      <w:spacing w:after="200" w:line="276" w:lineRule="auto"/>
      <w:textAlignment w:val="auto"/>
    </w:pPr>
    <w:rPr>
      <w:rFonts w:ascii="Calibri" w:eastAsia="Calibri" w:hAnsi="Calibri"/>
      <w:sz w:val="22"/>
      <w:szCs w:val="22"/>
      <w:lang w:val="x-none" w:eastAsia="en-US"/>
    </w:rPr>
  </w:style>
  <w:style w:type="paragraph" w:customStyle="1" w:styleId="ConsPlusNormal">
    <w:name w:val="ConsPlusNormal"/>
    <w:rsid w:val="00A921D5"/>
    <w:pPr>
      <w:widowControl w:val="0"/>
      <w:suppressAutoHyphens/>
      <w:autoSpaceDE w:val="0"/>
      <w:spacing w:after="0" w:line="240" w:lineRule="auto"/>
      <w:ind w:firstLine="720"/>
    </w:pPr>
    <w:rPr>
      <w:rFonts w:ascii="Arial" w:eastAsia="Times New Roman" w:hAnsi="Arial" w:cs="Arial"/>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37939">
      <w:bodyDiv w:val="1"/>
      <w:marLeft w:val="0"/>
      <w:marRight w:val="0"/>
      <w:marTop w:val="0"/>
      <w:marBottom w:val="0"/>
      <w:divBdr>
        <w:top w:val="none" w:sz="0" w:space="0" w:color="auto"/>
        <w:left w:val="none" w:sz="0" w:space="0" w:color="auto"/>
        <w:bottom w:val="none" w:sz="0" w:space="0" w:color="auto"/>
        <w:right w:val="none" w:sz="0" w:space="0" w:color="auto"/>
      </w:divBdr>
    </w:div>
    <w:div w:id="187295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16</Pages>
  <Words>5519</Words>
  <Characters>31461</Characters>
  <Application>Microsoft Office Word</Application>
  <DocSecurity>0</DocSecurity>
  <Lines>262</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36907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cp:lastPrinted>2015-10-20T10:39:00Z</cp:lastPrinted>
  <dcterms:created xsi:type="dcterms:W3CDTF">2015-10-20T10:36:00Z</dcterms:created>
  <dcterms:modified xsi:type="dcterms:W3CDTF">2015-12-01T09:36:00Z</dcterms:modified>
</cp:coreProperties>
</file>