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C7514F" w:rsidRDefault="00C7514F"/>
    <w:tbl>
      <w:tblPr>
        <w:tblW w:w="0" w:type="auto"/>
        <w:tblInd w:w="108" w:type="dxa"/>
        <w:tblLayout w:type="fixed"/>
        <w:tblLook w:val="0000" w:firstRow="0" w:lastRow="0" w:firstColumn="0" w:lastColumn="0" w:noHBand="0" w:noVBand="0"/>
      </w:tblPr>
      <w:tblGrid>
        <w:gridCol w:w="5103"/>
        <w:gridCol w:w="5103"/>
      </w:tblGrid>
      <w:tr w:rsidR="00512CFA" w:rsidTr="00F36AF6">
        <w:tc>
          <w:tcPr>
            <w:tcW w:w="10206" w:type="dxa"/>
            <w:gridSpan w:val="2"/>
          </w:tcPr>
          <w:p w:rsidR="00512CFA" w:rsidRPr="00A97FCD" w:rsidRDefault="00C7514F" w:rsidP="006204A5">
            <w:pPr>
              <w:spacing w:after="0"/>
              <w:jc w:val="right"/>
              <w:rPr>
                <w:color w:val="FFFFFF"/>
              </w:rPr>
            </w:pPr>
            <w:r>
              <w:rPr>
                <w:color w:val="FFFFFF"/>
                <w:sz w:val="20"/>
                <w:szCs w:val="20"/>
              </w:rPr>
              <w:t>+++</w:t>
            </w:r>
            <w:r w:rsidR="00512CFA" w:rsidRPr="00A97FCD">
              <w:rPr>
                <w:color w:val="FFFFFF"/>
                <w:sz w:val="20"/>
                <w:szCs w:val="20"/>
              </w:rPr>
              <w:t>_ к договору №_______________ от _______________</w:t>
            </w:r>
          </w:p>
        </w:tc>
      </w:tr>
      <w:tr w:rsidR="00512CFA" w:rsidRPr="00B60C23" w:rsidTr="00F36AF6">
        <w:tc>
          <w:tcPr>
            <w:tcW w:w="5103" w:type="dxa"/>
          </w:tcPr>
          <w:p w:rsidR="00512CFA" w:rsidRPr="00B60C23" w:rsidRDefault="004C1BCF" w:rsidP="0041293C">
            <w:pPr>
              <w:spacing w:before="60" w:after="60" w:line="240" w:lineRule="auto"/>
              <w:rPr>
                <w:sz w:val="28"/>
                <w:szCs w:val="28"/>
              </w:rPr>
            </w:pPr>
            <w:r>
              <w:rPr>
                <w:rFonts w:ascii="Times New Roman" w:hAnsi="Times New Roman"/>
                <w:b/>
                <w:sz w:val="28"/>
                <w:szCs w:val="28"/>
              </w:rPr>
              <w:t xml:space="preserve">         </w:t>
            </w:r>
            <w:r w:rsidR="0041293C">
              <w:rPr>
                <w:rFonts w:ascii="Times New Roman" w:hAnsi="Times New Roman"/>
                <w:b/>
                <w:sz w:val="28"/>
                <w:szCs w:val="28"/>
              </w:rPr>
              <w:t xml:space="preserve">  </w:t>
            </w:r>
            <w:r w:rsidR="00512CFA" w:rsidRPr="00B60C23">
              <w:rPr>
                <w:rFonts w:ascii="Times New Roman" w:hAnsi="Times New Roman"/>
                <w:b/>
                <w:sz w:val="28"/>
                <w:szCs w:val="28"/>
              </w:rPr>
              <w:t>«Согласовано»</w:t>
            </w:r>
          </w:p>
        </w:tc>
        <w:tc>
          <w:tcPr>
            <w:tcW w:w="5103" w:type="dxa"/>
          </w:tcPr>
          <w:p w:rsidR="00512CFA" w:rsidRPr="00B60C23" w:rsidRDefault="00512CFA" w:rsidP="00B73E39">
            <w:pPr>
              <w:spacing w:before="60" w:after="60" w:line="240" w:lineRule="auto"/>
              <w:jc w:val="center"/>
              <w:rPr>
                <w:sz w:val="28"/>
                <w:szCs w:val="28"/>
              </w:rPr>
            </w:pPr>
            <w:r w:rsidRPr="00B60C23">
              <w:rPr>
                <w:rFonts w:ascii="Times New Roman" w:hAnsi="Times New Roman"/>
                <w:b/>
                <w:sz w:val="28"/>
                <w:szCs w:val="28"/>
              </w:rPr>
              <w:t>«Утверждаю»</w:t>
            </w:r>
          </w:p>
        </w:tc>
      </w:tr>
      <w:tr w:rsidR="00512CFA" w:rsidRPr="00B60C23" w:rsidTr="00F36AF6">
        <w:tc>
          <w:tcPr>
            <w:tcW w:w="5103" w:type="dxa"/>
          </w:tcPr>
          <w:p w:rsidR="00512CFA" w:rsidRPr="00B60C23" w:rsidRDefault="00512CFA" w:rsidP="00AB6934">
            <w:pPr>
              <w:snapToGrid w:val="0"/>
              <w:spacing w:before="60" w:after="60"/>
              <w:rPr>
                <w:rFonts w:ascii="Times New Roman" w:hAnsi="Times New Roman"/>
                <w:b/>
                <w:sz w:val="28"/>
                <w:szCs w:val="28"/>
              </w:rPr>
            </w:pPr>
            <w:r w:rsidRPr="00B60C23">
              <w:rPr>
                <w:rFonts w:ascii="Times New Roman" w:hAnsi="Times New Roman"/>
                <w:b/>
                <w:sz w:val="28"/>
                <w:szCs w:val="28"/>
              </w:rPr>
              <w:t xml:space="preserve">Директор </w:t>
            </w:r>
            <w:r w:rsidR="00AB6934" w:rsidRPr="00B60C23">
              <w:rPr>
                <w:rFonts w:ascii="Times New Roman" w:hAnsi="Times New Roman"/>
                <w:b/>
                <w:sz w:val="28"/>
                <w:szCs w:val="28"/>
              </w:rPr>
              <w:t>МКУ «</w:t>
            </w:r>
            <w:proofErr w:type="gramStart"/>
            <w:r w:rsidR="00AB6934" w:rsidRPr="00B60C23">
              <w:rPr>
                <w:rFonts w:ascii="Times New Roman" w:hAnsi="Times New Roman"/>
                <w:b/>
                <w:sz w:val="28"/>
                <w:szCs w:val="28"/>
              </w:rPr>
              <w:t>КР</w:t>
            </w:r>
            <w:proofErr w:type="gramEnd"/>
            <w:r w:rsidR="00AB6934" w:rsidRPr="00B60C23">
              <w:rPr>
                <w:rFonts w:ascii="Times New Roman" w:hAnsi="Times New Roman"/>
                <w:b/>
                <w:sz w:val="28"/>
                <w:szCs w:val="28"/>
              </w:rPr>
              <w:t xml:space="preserve"> МКД»</w:t>
            </w:r>
            <w:r w:rsidRPr="00B60C23">
              <w:rPr>
                <w:rFonts w:ascii="Verdana" w:hAnsi="Verdana" w:cs="Verdana"/>
                <w:sz w:val="28"/>
                <w:szCs w:val="28"/>
              </w:rPr>
              <w:t xml:space="preserve">                                    </w:t>
            </w:r>
          </w:p>
        </w:tc>
        <w:tc>
          <w:tcPr>
            <w:tcW w:w="5103" w:type="dxa"/>
          </w:tcPr>
          <w:p w:rsidR="0039024E" w:rsidRDefault="004C1BCF"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39024E">
              <w:rPr>
                <w:rFonts w:ascii="Times New Roman" w:hAnsi="Times New Roman"/>
                <w:b/>
                <w:sz w:val="28"/>
                <w:szCs w:val="28"/>
              </w:rPr>
              <w:t xml:space="preserve">      </w:t>
            </w:r>
            <w:r>
              <w:rPr>
                <w:rFonts w:ascii="Times New Roman" w:hAnsi="Times New Roman"/>
                <w:b/>
                <w:sz w:val="28"/>
                <w:szCs w:val="28"/>
              </w:rPr>
              <w:t xml:space="preserve">  </w:t>
            </w:r>
            <w:r w:rsidR="0039024E">
              <w:rPr>
                <w:rFonts w:ascii="Times New Roman" w:hAnsi="Times New Roman"/>
                <w:b/>
                <w:sz w:val="28"/>
                <w:szCs w:val="28"/>
              </w:rPr>
              <w:t>Ген. д</w:t>
            </w:r>
            <w:r>
              <w:rPr>
                <w:rFonts w:ascii="Times New Roman" w:hAnsi="Times New Roman"/>
                <w:b/>
                <w:sz w:val="28"/>
                <w:szCs w:val="28"/>
              </w:rPr>
              <w:t xml:space="preserve">иректор </w:t>
            </w:r>
          </w:p>
          <w:p w:rsidR="00512CFA" w:rsidRPr="00B60C23" w:rsidRDefault="0039024E" w:rsidP="0039024E">
            <w:pPr>
              <w:pStyle w:val="ad"/>
              <w:snapToGrid w:val="0"/>
              <w:spacing w:before="60" w:after="60"/>
              <w:rPr>
                <w:rFonts w:ascii="Times New Roman" w:hAnsi="Times New Roman"/>
                <w:b/>
                <w:sz w:val="28"/>
                <w:szCs w:val="28"/>
              </w:rPr>
            </w:pPr>
            <w:r>
              <w:rPr>
                <w:rFonts w:ascii="Times New Roman" w:hAnsi="Times New Roman"/>
                <w:b/>
                <w:sz w:val="28"/>
                <w:szCs w:val="28"/>
              </w:rPr>
              <w:t xml:space="preserve">           </w:t>
            </w:r>
            <w:r w:rsidR="00A06456">
              <w:rPr>
                <w:rFonts w:ascii="Times New Roman" w:hAnsi="Times New Roman"/>
                <w:b/>
                <w:sz w:val="28"/>
                <w:szCs w:val="28"/>
              </w:rPr>
              <w:t>ООО «</w:t>
            </w:r>
            <w:r>
              <w:rPr>
                <w:rFonts w:ascii="Times New Roman" w:hAnsi="Times New Roman"/>
                <w:b/>
                <w:sz w:val="28"/>
                <w:szCs w:val="28"/>
              </w:rPr>
              <w:t>МКД Сервис</w:t>
            </w:r>
            <w:r w:rsidR="00A06456">
              <w:rPr>
                <w:rFonts w:ascii="Times New Roman" w:hAnsi="Times New Roman"/>
                <w:b/>
                <w:sz w:val="28"/>
                <w:szCs w:val="28"/>
              </w:rPr>
              <w:t>»</w:t>
            </w:r>
          </w:p>
        </w:tc>
      </w:tr>
      <w:tr w:rsidR="00512CFA" w:rsidRPr="00B60C23" w:rsidTr="00F36AF6">
        <w:tc>
          <w:tcPr>
            <w:tcW w:w="5103" w:type="dxa"/>
          </w:tcPr>
          <w:p w:rsidR="00512CFA" w:rsidRPr="00B60C23" w:rsidRDefault="00A502FB" w:rsidP="00AB6934">
            <w:pPr>
              <w:spacing w:after="120" w:line="240" w:lineRule="auto"/>
              <w:rPr>
                <w:rFonts w:ascii="Times New Roman" w:hAnsi="Times New Roman"/>
                <w:b/>
                <w:sz w:val="28"/>
                <w:szCs w:val="28"/>
              </w:rPr>
            </w:pPr>
            <w:r>
              <w:rPr>
                <w:rFonts w:ascii="Times New Roman" w:hAnsi="Times New Roman"/>
                <w:b/>
                <w:sz w:val="28"/>
                <w:szCs w:val="28"/>
              </w:rPr>
              <w:t>_________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512CFA" w:rsidRPr="00B60C23">
              <w:rPr>
                <w:rFonts w:ascii="Times New Roman" w:hAnsi="Times New Roman"/>
                <w:b/>
                <w:sz w:val="28"/>
                <w:szCs w:val="28"/>
              </w:rPr>
              <w:t xml:space="preserve">С.Б. </w:t>
            </w:r>
            <w:proofErr w:type="spellStart"/>
            <w:r w:rsidR="00512CFA" w:rsidRPr="00B60C23">
              <w:rPr>
                <w:rFonts w:ascii="Times New Roman" w:hAnsi="Times New Roman"/>
                <w:b/>
                <w:sz w:val="28"/>
                <w:szCs w:val="28"/>
              </w:rPr>
              <w:t>Русович</w:t>
            </w:r>
            <w:proofErr w:type="spellEnd"/>
            <w:r w:rsidR="0039024E">
              <w:rPr>
                <w:rFonts w:ascii="Times New Roman" w:hAnsi="Times New Roman"/>
                <w:b/>
                <w:sz w:val="28"/>
                <w:szCs w:val="28"/>
              </w:rPr>
              <w:t>/</w:t>
            </w:r>
          </w:p>
          <w:p w:rsidR="00512CFA" w:rsidRPr="00B60C23" w:rsidRDefault="00512CFA" w:rsidP="004C1BCF">
            <w:pPr>
              <w:spacing w:after="120" w:line="240" w:lineRule="auto"/>
              <w:rPr>
                <w:rFonts w:ascii="Times New Roman" w:hAnsi="Times New Roman"/>
                <w:b/>
                <w:sz w:val="28"/>
                <w:szCs w:val="28"/>
              </w:rPr>
            </w:pPr>
            <w:r w:rsidRPr="00B60C23">
              <w:rPr>
                <w:rFonts w:ascii="Times New Roman" w:hAnsi="Times New Roman"/>
                <w:b/>
                <w:sz w:val="28"/>
                <w:szCs w:val="28"/>
              </w:rPr>
              <w:t>«___»____________ 201</w:t>
            </w:r>
            <w:r w:rsidR="0039024E">
              <w:rPr>
                <w:rFonts w:ascii="Times New Roman" w:hAnsi="Times New Roman"/>
                <w:b/>
                <w:sz w:val="28"/>
                <w:szCs w:val="28"/>
              </w:rPr>
              <w:t>8</w:t>
            </w:r>
            <w:r w:rsidRPr="00B60C23">
              <w:rPr>
                <w:rFonts w:ascii="Times New Roman" w:hAnsi="Times New Roman"/>
                <w:b/>
                <w:sz w:val="28"/>
                <w:szCs w:val="28"/>
              </w:rPr>
              <w:t xml:space="preserve"> г.</w:t>
            </w:r>
          </w:p>
        </w:tc>
        <w:tc>
          <w:tcPr>
            <w:tcW w:w="5103" w:type="dxa"/>
          </w:tcPr>
          <w:p w:rsidR="00512CFA" w:rsidRPr="00B60C23" w:rsidRDefault="00A502FB" w:rsidP="00C1302B">
            <w:pPr>
              <w:spacing w:after="120" w:line="240" w:lineRule="auto"/>
              <w:jc w:val="center"/>
              <w:rPr>
                <w:rFonts w:ascii="Times New Roman" w:hAnsi="Times New Roman"/>
                <w:b/>
                <w:sz w:val="28"/>
                <w:szCs w:val="28"/>
              </w:rPr>
            </w:pPr>
            <w:r>
              <w:rPr>
                <w:rFonts w:ascii="Times New Roman" w:hAnsi="Times New Roman"/>
                <w:b/>
                <w:sz w:val="28"/>
                <w:szCs w:val="28"/>
              </w:rPr>
              <w:t>______</w:t>
            </w:r>
            <w:r w:rsidR="00512CFA" w:rsidRPr="00B60C23">
              <w:rPr>
                <w:rFonts w:ascii="Times New Roman" w:hAnsi="Times New Roman"/>
                <w:b/>
                <w:sz w:val="28"/>
                <w:szCs w:val="28"/>
              </w:rPr>
              <w:t>/</w:t>
            </w:r>
            <w:r w:rsidR="00512CFA" w:rsidRPr="00B60C23">
              <w:rPr>
                <w:rFonts w:ascii="Times New Roman" w:hAnsi="Times New Roman"/>
                <w:sz w:val="28"/>
                <w:szCs w:val="28"/>
              </w:rPr>
              <w:t xml:space="preserve"> </w:t>
            </w:r>
            <w:r w:rsidR="000141BD" w:rsidRPr="00B60C23">
              <w:rPr>
                <w:rFonts w:ascii="Times New Roman" w:hAnsi="Times New Roman"/>
                <w:b/>
                <w:sz w:val="28"/>
                <w:szCs w:val="28"/>
              </w:rPr>
              <w:t xml:space="preserve"> </w:t>
            </w:r>
            <w:r w:rsidR="0039024E">
              <w:rPr>
                <w:rFonts w:ascii="Times New Roman" w:hAnsi="Times New Roman"/>
                <w:b/>
                <w:sz w:val="28"/>
                <w:szCs w:val="28"/>
              </w:rPr>
              <w:t>Л.Д. Воеводина/</w:t>
            </w:r>
          </w:p>
          <w:p w:rsidR="00512CFA" w:rsidRPr="00B60C23" w:rsidRDefault="0039024E" w:rsidP="004C1BCF">
            <w:pPr>
              <w:spacing w:after="120" w:line="240" w:lineRule="auto"/>
              <w:jc w:val="center"/>
              <w:rPr>
                <w:rFonts w:ascii="Times New Roman" w:hAnsi="Times New Roman"/>
                <w:b/>
                <w:sz w:val="28"/>
                <w:szCs w:val="28"/>
              </w:rPr>
            </w:pPr>
            <w:r>
              <w:rPr>
                <w:rFonts w:ascii="Times New Roman" w:hAnsi="Times New Roman"/>
                <w:b/>
                <w:sz w:val="28"/>
                <w:szCs w:val="28"/>
              </w:rPr>
              <w:t>«___»___________ 2018</w:t>
            </w:r>
            <w:r w:rsidR="00512CFA" w:rsidRPr="00B60C23">
              <w:rPr>
                <w:rFonts w:ascii="Times New Roman" w:hAnsi="Times New Roman"/>
                <w:b/>
                <w:sz w:val="28"/>
                <w:szCs w:val="28"/>
              </w:rPr>
              <w:t xml:space="preserve"> г.</w:t>
            </w:r>
          </w:p>
        </w:tc>
      </w:tr>
    </w:tbl>
    <w:p w:rsidR="0041293C"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p>
    <w:p w:rsidR="00670D16" w:rsidRDefault="00670D16" w:rsidP="003E296C">
      <w:pPr>
        <w:spacing w:before="240" w:after="0" w:line="240" w:lineRule="auto"/>
        <w:rPr>
          <w:rFonts w:ascii="Times New Roman" w:hAnsi="Times New Roman"/>
          <w:b/>
          <w:sz w:val="28"/>
          <w:szCs w:val="28"/>
        </w:rPr>
      </w:pPr>
    </w:p>
    <w:p w:rsidR="00670D16" w:rsidRDefault="00670D16" w:rsidP="003E296C">
      <w:pPr>
        <w:spacing w:before="240" w:after="0" w:line="240" w:lineRule="auto"/>
        <w:rPr>
          <w:rFonts w:ascii="Times New Roman" w:hAnsi="Times New Roman"/>
          <w:b/>
          <w:sz w:val="28"/>
          <w:szCs w:val="28"/>
        </w:rPr>
      </w:pPr>
      <w:bookmarkStart w:id="0" w:name="_GoBack"/>
      <w:bookmarkEnd w:id="0"/>
    </w:p>
    <w:p w:rsidR="00512CFA" w:rsidRDefault="0041293C" w:rsidP="003E296C">
      <w:pPr>
        <w:spacing w:before="240" w:after="0" w:line="240" w:lineRule="auto"/>
        <w:rPr>
          <w:rFonts w:ascii="Times New Roman" w:hAnsi="Times New Roman"/>
          <w:b/>
          <w:sz w:val="28"/>
          <w:szCs w:val="28"/>
        </w:rPr>
      </w:pPr>
      <w:r>
        <w:rPr>
          <w:rFonts w:ascii="Times New Roman" w:hAnsi="Times New Roman"/>
          <w:b/>
          <w:sz w:val="28"/>
          <w:szCs w:val="28"/>
        </w:rPr>
        <w:t xml:space="preserve">                                           </w:t>
      </w:r>
      <w:r w:rsidR="00512CFA" w:rsidRPr="00B60C23">
        <w:rPr>
          <w:rFonts w:ascii="Times New Roman" w:hAnsi="Times New Roman"/>
          <w:b/>
          <w:sz w:val="28"/>
          <w:szCs w:val="28"/>
        </w:rPr>
        <w:t>ТЕХНИЧЕСКОЕ ЗАДАНИЕ</w:t>
      </w:r>
    </w:p>
    <w:p w:rsidR="00B33B8F" w:rsidRDefault="00B33B8F" w:rsidP="003E296C">
      <w:pPr>
        <w:spacing w:before="240" w:after="0" w:line="240" w:lineRule="auto"/>
        <w:rPr>
          <w:rFonts w:ascii="Times New Roman" w:hAnsi="Times New Roman"/>
          <w:b/>
          <w:sz w:val="28"/>
          <w:szCs w:val="28"/>
        </w:rPr>
      </w:pPr>
    </w:p>
    <w:p w:rsidR="00B33B8F" w:rsidRPr="00B33B8F" w:rsidRDefault="00B33B8F" w:rsidP="00B33B8F">
      <w:pPr>
        <w:widowControl w:val="0"/>
        <w:tabs>
          <w:tab w:val="left" w:pos="8080"/>
        </w:tabs>
        <w:autoSpaceDE w:val="0"/>
        <w:autoSpaceDN w:val="0"/>
        <w:adjustRightInd w:val="0"/>
        <w:spacing w:before="20" w:after="20" w:line="240" w:lineRule="auto"/>
        <w:ind w:left="30" w:right="30"/>
        <w:jc w:val="both"/>
        <w:rPr>
          <w:rFonts w:ascii="Times New Roman" w:hAnsi="Times New Roman" w:cs="Times New Roman"/>
          <w:sz w:val="28"/>
          <w:szCs w:val="28"/>
        </w:rPr>
      </w:pPr>
      <w:r w:rsidRPr="00B33B8F">
        <w:rPr>
          <w:rFonts w:ascii="Times New Roman" w:hAnsi="Times New Roman" w:cs="Times New Roman"/>
          <w:sz w:val="28"/>
          <w:szCs w:val="28"/>
        </w:rPr>
        <w:t>на дополнительные работы</w:t>
      </w:r>
      <w:r w:rsidR="00B21EE7">
        <w:rPr>
          <w:rFonts w:ascii="Times New Roman" w:hAnsi="Times New Roman" w:cs="Times New Roman"/>
          <w:sz w:val="28"/>
          <w:szCs w:val="28"/>
        </w:rPr>
        <w:t xml:space="preserve"> по благоустройству</w:t>
      </w:r>
      <w:r w:rsidRPr="00B33B8F">
        <w:rPr>
          <w:rFonts w:ascii="Times New Roman" w:hAnsi="Times New Roman" w:cs="Times New Roman"/>
          <w:sz w:val="28"/>
          <w:szCs w:val="28"/>
        </w:rPr>
        <w:t xml:space="preserve"> дворовой территории многоквартирного дома по </w:t>
      </w:r>
      <w:proofErr w:type="spellStart"/>
      <w:r w:rsidRPr="00B33B8F">
        <w:rPr>
          <w:rFonts w:ascii="Times New Roman" w:hAnsi="Times New Roman" w:cs="Times New Roman"/>
          <w:sz w:val="28"/>
          <w:szCs w:val="28"/>
        </w:rPr>
        <w:t>пр</w:t>
      </w:r>
      <w:proofErr w:type="spellEnd"/>
      <w:r w:rsidRPr="00B33B8F">
        <w:rPr>
          <w:rFonts w:ascii="Times New Roman" w:hAnsi="Times New Roman" w:cs="Times New Roman"/>
          <w:sz w:val="28"/>
          <w:szCs w:val="28"/>
        </w:rPr>
        <w:t xml:space="preserve">-ту </w:t>
      </w:r>
      <w:proofErr w:type="gramStart"/>
      <w:r w:rsidRPr="00B33B8F">
        <w:rPr>
          <w:rFonts w:ascii="Times New Roman" w:hAnsi="Times New Roman" w:cs="Times New Roman"/>
          <w:sz w:val="28"/>
          <w:szCs w:val="28"/>
        </w:rPr>
        <w:t>Московский</w:t>
      </w:r>
      <w:proofErr w:type="gramEnd"/>
      <w:r w:rsidRPr="00B33B8F">
        <w:rPr>
          <w:rFonts w:ascii="Times New Roman" w:hAnsi="Times New Roman" w:cs="Times New Roman"/>
          <w:sz w:val="28"/>
          <w:szCs w:val="28"/>
        </w:rPr>
        <w:t xml:space="preserve"> 85-87,89, 91-93, ул. Зарайская, 19 </w:t>
      </w:r>
    </w:p>
    <w:p w:rsidR="00B33B8F" w:rsidRPr="00B33B8F" w:rsidRDefault="00B33B8F" w:rsidP="00B21EE7">
      <w:pPr>
        <w:widowControl w:val="0"/>
        <w:tabs>
          <w:tab w:val="left" w:pos="8080"/>
        </w:tabs>
        <w:autoSpaceDE w:val="0"/>
        <w:autoSpaceDN w:val="0"/>
        <w:adjustRightInd w:val="0"/>
        <w:spacing w:before="20" w:after="20" w:line="240" w:lineRule="auto"/>
        <w:ind w:left="30" w:right="30"/>
        <w:jc w:val="both"/>
        <w:rPr>
          <w:rFonts w:ascii="Times New Roman" w:eastAsia="Calibri" w:hAnsi="Times New Roman" w:cs="Times New Roman"/>
          <w:sz w:val="28"/>
          <w:szCs w:val="28"/>
          <w:lang w:eastAsia="en-US"/>
        </w:rPr>
      </w:pPr>
      <w:r w:rsidRPr="00B33B8F">
        <w:rPr>
          <w:rFonts w:ascii="Times New Roman" w:hAnsi="Times New Roman" w:cs="Times New Roman"/>
          <w:sz w:val="28"/>
          <w:szCs w:val="28"/>
        </w:rPr>
        <w:t>(по МП «Формирование современной городской среды городского округа «Город Калининград»)</w:t>
      </w:r>
    </w:p>
    <w:p w:rsidR="00670D16" w:rsidRPr="00670D16" w:rsidRDefault="00512CFA" w:rsidP="00670D16">
      <w:pPr>
        <w:pStyle w:val="ad"/>
        <w:numPr>
          <w:ilvl w:val="0"/>
          <w:numId w:val="9"/>
        </w:numPr>
        <w:spacing w:before="240" w:after="120"/>
        <w:ind w:left="1077" w:hanging="357"/>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Основные данные по объекту</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8"/>
        <w:gridCol w:w="4254"/>
        <w:gridCol w:w="5386"/>
      </w:tblGrid>
      <w:tr w:rsidR="00512CFA" w:rsidRPr="00B60C23" w:rsidTr="00446C90">
        <w:trPr>
          <w:trHeight w:val="650"/>
          <w:jc w:val="center"/>
        </w:trPr>
        <w:tc>
          <w:tcPr>
            <w:tcW w:w="568" w:type="dxa"/>
            <w:vAlign w:val="center"/>
          </w:tcPr>
          <w:p w:rsidR="00512CFA" w:rsidRPr="00B60C23" w:rsidRDefault="00512CFA" w:rsidP="00A97FC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 xml:space="preserve">№ </w:t>
            </w:r>
            <w:proofErr w:type="gramStart"/>
            <w:r w:rsidRPr="00B60C23">
              <w:rPr>
                <w:rFonts w:ascii="Times New Roman" w:hAnsi="Times New Roman"/>
                <w:b/>
                <w:sz w:val="28"/>
                <w:szCs w:val="28"/>
              </w:rPr>
              <w:t>п</w:t>
            </w:r>
            <w:proofErr w:type="gramEnd"/>
            <w:r w:rsidRPr="00B60C23">
              <w:rPr>
                <w:rFonts w:ascii="Times New Roman" w:hAnsi="Times New Roman"/>
                <w:b/>
                <w:sz w:val="28"/>
                <w:szCs w:val="28"/>
              </w:rPr>
              <w:t>/п</w:t>
            </w:r>
          </w:p>
        </w:tc>
        <w:tc>
          <w:tcPr>
            <w:tcW w:w="4254" w:type="dxa"/>
            <w:vAlign w:val="center"/>
          </w:tcPr>
          <w:p w:rsidR="00512CFA" w:rsidRPr="00B60C23" w:rsidRDefault="00512CFA" w:rsidP="0040475D">
            <w:pPr>
              <w:pStyle w:val="ad"/>
              <w:snapToGrid w:val="0"/>
              <w:spacing w:before="60" w:after="60"/>
              <w:jc w:val="center"/>
              <w:rPr>
                <w:rFonts w:ascii="Times New Roman" w:hAnsi="Times New Roman"/>
                <w:b/>
                <w:sz w:val="28"/>
                <w:szCs w:val="28"/>
              </w:rPr>
            </w:pPr>
            <w:r w:rsidRPr="00B60C23">
              <w:rPr>
                <w:rFonts w:ascii="Times New Roman" w:hAnsi="Times New Roman"/>
                <w:b/>
                <w:sz w:val="28"/>
                <w:szCs w:val="28"/>
              </w:rPr>
              <w:t>Перечень основных данных и требований</w:t>
            </w:r>
          </w:p>
        </w:tc>
        <w:tc>
          <w:tcPr>
            <w:tcW w:w="5386" w:type="dxa"/>
            <w:vAlign w:val="center"/>
          </w:tcPr>
          <w:p w:rsidR="00512CFA" w:rsidRPr="00B60C23" w:rsidRDefault="00512CFA" w:rsidP="0040475D">
            <w:pPr>
              <w:pStyle w:val="ad"/>
              <w:snapToGrid w:val="0"/>
              <w:spacing w:before="60" w:after="60"/>
              <w:jc w:val="center"/>
              <w:rPr>
                <w:rFonts w:ascii="Times New Roman" w:hAnsi="Times New Roman"/>
                <w:b/>
                <w:color w:val="000000"/>
                <w:sz w:val="28"/>
                <w:szCs w:val="28"/>
              </w:rPr>
            </w:pPr>
            <w:r w:rsidRPr="00B60C23">
              <w:rPr>
                <w:rFonts w:ascii="Times New Roman" w:hAnsi="Times New Roman"/>
                <w:b/>
                <w:color w:val="000000"/>
                <w:sz w:val="28"/>
                <w:szCs w:val="28"/>
              </w:rPr>
              <w:t>Данные по объекту</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1.</w:t>
            </w:r>
          </w:p>
        </w:tc>
        <w:tc>
          <w:tcPr>
            <w:tcW w:w="4254" w:type="dxa"/>
            <w:vAlign w:val="center"/>
          </w:tcPr>
          <w:p w:rsidR="00512CFA" w:rsidRPr="00B60C23" w:rsidRDefault="00512CFA" w:rsidP="00F01814">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Наименование объекта</w:t>
            </w:r>
          </w:p>
        </w:tc>
        <w:tc>
          <w:tcPr>
            <w:tcW w:w="5386" w:type="dxa"/>
            <w:vAlign w:val="center"/>
          </w:tcPr>
          <w:p w:rsidR="00B33B8F" w:rsidRPr="00B33B8F" w:rsidRDefault="00B33B8F" w:rsidP="00B33B8F">
            <w:pPr>
              <w:widowControl w:val="0"/>
              <w:autoSpaceDE w:val="0"/>
              <w:autoSpaceDN w:val="0"/>
              <w:adjustRightInd w:val="0"/>
              <w:spacing w:before="20" w:after="20" w:line="240" w:lineRule="auto"/>
              <w:ind w:left="30" w:right="30"/>
              <w:jc w:val="center"/>
              <w:rPr>
                <w:rFonts w:ascii="Times New Roman" w:hAnsi="Times New Roman" w:cs="Times New Roman"/>
                <w:sz w:val="28"/>
                <w:szCs w:val="28"/>
              </w:rPr>
            </w:pPr>
            <w:r>
              <w:rPr>
                <w:rFonts w:ascii="Times New Roman" w:hAnsi="Times New Roman" w:cs="Times New Roman"/>
                <w:sz w:val="28"/>
                <w:szCs w:val="28"/>
              </w:rPr>
              <w:t>пр-т</w:t>
            </w:r>
            <w:r w:rsidRPr="00B33B8F">
              <w:rPr>
                <w:rFonts w:ascii="Times New Roman" w:hAnsi="Times New Roman" w:cs="Times New Roman"/>
                <w:sz w:val="28"/>
                <w:szCs w:val="28"/>
              </w:rPr>
              <w:t xml:space="preserve"> Московский 85-</w:t>
            </w:r>
            <w:r>
              <w:rPr>
                <w:rFonts w:ascii="Times New Roman" w:hAnsi="Times New Roman" w:cs="Times New Roman"/>
                <w:sz w:val="28"/>
                <w:szCs w:val="28"/>
              </w:rPr>
              <w:t xml:space="preserve">87,89, 91-93, ул. </w:t>
            </w:r>
            <w:proofErr w:type="gramStart"/>
            <w:r>
              <w:rPr>
                <w:rFonts w:ascii="Times New Roman" w:hAnsi="Times New Roman" w:cs="Times New Roman"/>
                <w:sz w:val="28"/>
                <w:szCs w:val="28"/>
              </w:rPr>
              <w:t>Зарайская</w:t>
            </w:r>
            <w:proofErr w:type="gramEnd"/>
            <w:r>
              <w:rPr>
                <w:rFonts w:ascii="Times New Roman" w:hAnsi="Times New Roman" w:cs="Times New Roman"/>
                <w:sz w:val="28"/>
                <w:szCs w:val="28"/>
              </w:rPr>
              <w:t>, 19</w:t>
            </w:r>
          </w:p>
          <w:p w:rsidR="00512CFA" w:rsidRPr="00B33B8F" w:rsidRDefault="00512CFA" w:rsidP="00B33B8F">
            <w:pPr>
              <w:ind w:firstLine="708"/>
              <w:jc w:val="both"/>
              <w:rPr>
                <w:rFonts w:ascii="Times New Roman" w:hAnsi="Times New Roman" w:cs="Times New Roman"/>
                <w:sz w:val="28"/>
                <w:szCs w:val="28"/>
                <w:lang w:eastAsia="ar-SA"/>
              </w:rPr>
            </w:pP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2.</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Местоположение</w:t>
            </w:r>
          </w:p>
        </w:tc>
        <w:tc>
          <w:tcPr>
            <w:tcW w:w="5386" w:type="dxa"/>
            <w:vAlign w:val="center"/>
          </w:tcPr>
          <w:p w:rsidR="00512CFA" w:rsidRPr="00B60C23" w:rsidRDefault="00512CFA" w:rsidP="00CA01AA">
            <w:pPr>
              <w:pStyle w:val="ad"/>
              <w:snapToGrid w:val="0"/>
              <w:spacing w:before="40" w:after="40"/>
              <w:rPr>
                <w:rFonts w:ascii="Times New Roman" w:hAnsi="Times New Roman"/>
                <w:sz w:val="28"/>
                <w:szCs w:val="28"/>
                <w:lang w:eastAsia="ar-SA"/>
              </w:rPr>
            </w:pPr>
            <w:r w:rsidRPr="00B60C23">
              <w:rPr>
                <w:rFonts w:ascii="Times New Roman" w:hAnsi="Times New Roman"/>
                <w:sz w:val="28"/>
                <w:szCs w:val="28"/>
              </w:rPr>
              <w:t>Россия, город</w:t>
            </w:r>
            <w:r w:rsidR="00EE0901">
              <w:rPr>
                <w:rFonts w:ascii="Times New Roman" w:hAnsi="Times New Roman"/>
                <w:sz w:val="28"/>
                <w:szCs w:val="28"/>
              </w:rPr>
              <w:t xml:space="preserve"> </w:t>
            </w:r>
            <w:r w:rsidR="00CA01AA">
              <w:rPr>
                <w:rFonts w:ascii="Times New Roman" w:hAnsi="Times New Roman"/>
                <w:sz w:val="28"/>
                <w:szCs w:val="28"/>
              </w:rPr>
              <w:t xml:space="preserve"> Калининград,</w:t>
            </w:r>
          </w:p>
        </w:tc>
      </w:tr>
      <w:tr w:rsidR="00512CFA" w:rsidRPr="00B60C23" w:rsidTr="00446C90">
        <w:trPr>
          <w:trHeight w:val="65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3.</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Заказчик</w:t>
            </w:r>
          </w:p>
        </w:tc>
        <w:tc>
          <w:tcPr>
            <w:tcW w:w="5386" w:type="dxa"/>
            <w:vAlign w:val="center"/>
          </w:tcPr>
          <w:p w:rsidR="00512CFA" w:rsidRPr="00B60C23" w:rsidRDefault="00C00F32" w:rsidP="0039024E">
            <w:pPr>
              <w:pStyle w:val="ad"/>
              <w:snapToGrid w:val="0"/>
              <w:spacing w:before="40" w:after="40"/>
              <w:rPr>
                <w:rFonts w:ascii="Times New Roman" w:hAnsi="Times New Roman"/>
                <w:b/>
                <w:color w:val="FF0000"/>
                <w:sz w:val="28"/>
                <w:szCs w:val="28"/>
                <w:lang w:eastAsia="ar-SA"/>
              </w:rPr>
            </w:pPr>
            <w:r w:rsidRPr="00B60C23">
              <w:rPr>
                <w:rFonts w:ascii="Times New Roman" w:hAnsi="Times New Roman"/>
                <w:b/>
                <w:sz w:val="28"/>
                <w:szCs w:val="28"/>
              </w:rPr>
              <w:t xml:space="preserve"> </w:t>
            </w:r>
            <w:r w:rsidR="00CA01AA">
              <w:rPr>
                <w:rFonts w:ascii="Times New Roman" w:hAnsi="Times New Roman"/>
                <w:b/>
                <w:sz w:val="28"/>
                <w:szCs w:val="28"/>
              </w:rPr>
              <w:t>ООО «</w:t>
            </w:r>
            <w:r w:rsidR="0039024E">
              <w:rPr>
                <w:rFonts w:ascii="Times New Roman" w:hAnsi="Times New Roman"/>
                <w:b/>
                <w:sz w:val="28"/>
                <w:szCs w:val="28"/>
              </w:rPr>
              <w:t>МКД Сервис</w:t>
            </w:r>
            <w:r w:rsidR="00CA01AA">
              <w:rPr>
                <w:rFonts w:ascii="Times New Roman" w:hAnsi="Times New Roman"/>
                <w:b/>
                <w:sz w:val="28"/>
                <w:szCs w:val="28"/>
              </w:rPr>
              <w:t>»</w:t>
            </w:r>
          </w:p>
        </w:tc>
      </w:tr>
      <w:tr w:rsidR="00512CFA" w:rsidRPr="00B60C23" w:rsidTr="00446C90">
        <w:trPr>
          <w:trHeight w:val="4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4.</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Подрядчик</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36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5.</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Вид строительства</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sz w:val="28"/>
                <w:szCs w:val="28"/>
              </w:rPr>
            </w:pPr>
            <w:r w:rsidRPr="00B60C23">
              <w:rPr>
                <w:rFonts w:ascii="Times New Roman" w:hAnsi="Times New Roman"/>
                <w:sz w:val="28"/>
                <w:szCs w:val="28"/>
              </w:rPr>
              <w:t>Капитальный ремонт дворовой территории</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6.</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Сроки начала и окончания работ</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Определяется по результатам конкурсного отбора</w:t>
            </w:r>
          </w:p>
        </w:tc>
      </w:tr>
      <w:tr w:rsidR="00512CFA" w:rsidRPr="00B60C23" w:rsidTr="00446C90">
        <w:trPr>
          <w:trHeight w:val="42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7.</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Стадийность</w:t>
            </w:r>
          </w:p>
        </w:tc>
        <w:tc>
          <w:tcPr>
            <w:tcW w:w="5386"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Демонтажные работы</w:t>
            </w:r>
          </w:p>
          <w:p w:rsidR="00512CFA" w:rsidRPr="00B60C23" w:rsidRDefault="00512CFA" w:rsidP="00E1507B">
            <w:pPr>
              <w:widowControl w:val="0"/>
              <w:autoSpaceDE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Строительно-монтажные работы</w:t>
            </w:r>
          </w:p>
        </w:tc>
      </w:tr>
      <w:tr w:rsidR="00512CFA" w:rsidRPr="00B60C23" w:rsidTr="00446C90">
        <w:trPr>
          <w:trHeight w:val="600"/>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t>8.</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Особые условия капитального ремонта</w:t>
            </w:r>
          </w:p>
        </w:tc>
        <w:tc>
          <w:tcPr>
            <w:tcW w:w="5386" w:type="dxa"/>
            <w:vAlign w:val="center"/>
          </w:tcPr>
          <w:p w:rsidR="00512CFA" w:rsidRPr="00B60C23" w:rsidRDefault="00675091" w:rsidP="00675091">
            <w:pPr>
              <w:widowControl w:val="0"/>
              <w:autoSpaceDE w:val="0"/>
              <w:snapToGrid w:val="0"/>
              <w:spacing w:before="40" w:after="40" w:line="240" w:lineRule="auto"/>
              <w:rPr>
                <w:rFonts w:ascii="Times New Roman" w:hAnsi="Times New Roman"/>
                <w:color w:val="000000"/>
                <w:sz w:val="28"/>
                <w:szCs w:val="28"/>
              </w:rPr>
            </w:pPr>
            <w:r>
              <w:rPr>
                <w:rFonts w:ascii="Times New Roman" w:hAnsi="Times New Roman"/>
                <w:color w:val="000000"/>
                <w:sz w:val="28"/>
                <w:szCs w:val="28"/>
              </w:rPr>
              <w:t>Территориально-э</w:t>
            </w:r>
            <w:r w:rsidR="00512CFA" w:rsidRPr="00B60C23">
              <w:rPr>
                <w:rFonts w:ascii="Times New Roman" w:hAnsi="Times New Roman"/>
                <w:color w:val="000000"/>
                <w:sz w:val="28"/>
                <w:szCs w:val="28"/>
              </w:rPr>
              <w:t>ксплуатируем</w:t>
            </w:r>
            <w:r>
              <w:rPr>
                <w:rFonts w:ascii="Times New Roman" w:hAnsi="Times New Roman"/>
                <w:color w:val="000000"/>
                <w:sz w:val="28"/>
                <w:szCs w:val="28"/>
              </w:rPr>
              <w:t>ое</w:t>
            </w:r>
            <w:r w:rsidR="00512CFA" w:rsidRPr="00B60C23">
              <w:rPr>
                <w:rFonts w:ascii="Times New Roman" w:hAnsi="Times New Roman"/>
                <w:color w:val="000000"/>
                <w:sz w:val="28"/>
                <w:szCs w:val="28"/>
              </w:rPr>
              <w:t>.</w:t>
            </w:r>
          </w:p>
        </w:tc>
      </w:tr>
      <w:tr w:rsidR="00512CFA" w:rsidRPr="00B60C23" w:rsidTr="00446C90">
        <w:trPr>
          <w:trHeight w:val="735"/>
          <w:jc w:val="center"/>
        </w:trPr>
        <w:tc>
          <w:tcPr>
            <w:tcW w:w="568" w:type="dxa"/>
            <w:vAlign w:val="center"/>
          </w:tcPr>
          <w:p w:rsidR="00512CFA" w:rsidRPr="00B60C23" w:rsidRDefault="00512CFA" w:rsidP="00E1507B">
            <w:pPr>
              <w:pStyle w:val="ad"/>
              <w:snapToGrid w:val="0"/>
              <w:spacing w:before="40" w:after="40"/>
              <w:jc w:val="center"/>
              <w:rPr>
                <w:rFonts w:ascii="Times New Roman" w:hAnsi="Times New Roman"/>
                <w:sz w:val="28"/>
                <w:szCs w:val="28"/>
              </w:rPr>
            </w:pPr>
            <w:r w:rsidRPr="00B60C23">
              <w:rPr>
                <w:rFonts w:ascii="Times New Roman" w:hAnsi="Times New Roman"/>
                <w:sz w:val="28"/>
                <w:szCs w:val="28"/>
              </w:rPr>
              <w:lastRenderedPageBreak/>
              <w:t>9.</w:t>
            </w:r>
          </w:p>
        </w:tc>
        <w:tc>
          <w:tcPr>
            <w:tcW w:w="4254" w:type="dxa"/>
            <w:vAlign w:val="center"/>
          </w:tcPr>
          <w:p w:rsidR="00512CFA" w:rsidRPr="00B60C23" w:rsidRDefault="00512CFA" w:rsidP="00E1507B">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Требования к конструктивным решениям</w:t>
            </w:r>
          </w:p>
        </w:tc>
        <w:tc>
          <w:tcPr>
            <w:tcW w:w="5386" w:type="dxa"/>
            <w:vAlign w:val="center"/>
          </w:tcPr>
          <w:p w:rsidR="00512CFA" w:rsidRPr="00B60C23" w:rsidRDefault="00512CFA" w:rsidP="00C218B5">
            <w:pPr>
              <w:widowControl w:val="0"/>
              <w:autoSpaceDE w:val="0"/>
              <w:snapToGrid w:val="0"/>
              <w:spacing w:before="40" w:after="40" w:line="240" w:lineRule="auto"/>
              <w:rPr>
                <w:rFonts w:ascii="Times New Roman" w:hAnsi="Times New Roman"/>
                <w:color w:val="000000"/>
                <w:sz w:val="28"/>
                <w:szCs w:val="28"/>
              </w:rPr>
            </w:pPr>
            <w:r w:rsidRPr="00B60C23">
              <w:rPr>
                <w:rFonts w:ascii="Times New Roman" w:hAnsi="Times New Roman"/>
                <w:color w:val="000000"/>
                <w:sz w:val="28"/>
                <w:szCs w:val="28"/>
              </w:rPr>
              <w:t xml:space="preserve">Результаты </w:t>
            </w:r>
            <w:r w:rsidR="00EE0901">
              <w:rPr>
                <w:rFonts w:ascii="Times New Roman" w:hAnsi="Times New Roman"/>
                <w:color w:val="000000"/>
                <w:sz w:val="28"/>
                <w:szCs w:val="28"/>
              </w:rPr>
              <w:t xml:space="preserve"> </w:t>
            </w:r>
            <w:r w:rsidRPr="00B60C23">
              <w:rPr>
                <w:rFonts w:ascii="Times New Roman" w:hAnsi="Times New Roman"/>
                <w:color w:val="000000"/>
                <w:sz w:val="28"/>
                <w:szCs w:val="28"/>
              </w:rPr>
              <w:t>работ должны удовлетворять всем нормативным документам.</w:t>
            </w:r>
          </w:p>
        </w:tc>
      </w:tr>
    </w:tbl>
    <w:p w:rsidR="00512CFA" w:rsidRDefault="00512CFA" w:rsidP="00EB1839">
      <w:pPr>
        <w:pStyle w:val="aa"/>
        <w:spacing w:before="120" w:after="120" w:line="240" w:lineRule="auto"/>
        <w:ind w:left="0"/>
        <w:jc w:val="center"/>
        <w:rPr>
          <w:rFonts w:ascii="Times New Roman" w:hAnsi="Times New Roman" w:cs="Times New Roman"/>
          <w:b/>
          <w:sz w:val="28"/>
          <w:szCs w:val="28"/>
        </w:rPr>
      </w:pPr>
    </w:p>
    <w:p w:rsidR="00512CFA" w:rsidRDefault="00512CFA" w:rsidP="00670D16">
      <w:pPr>
        <w:pStyle w:val="aa"/>
        <w:numPr>
          <w:ilvl w:val="0"/>
          <w:numId w:val="9"/>
        </w:numPr>
        <w:spacing w:before="120" w:after="120" w:line="240" w:lineRule="auto"/>
        <w:jc w:val="center"/>
        <w:rPr>
          <w:rFonts w:ascii="Times New Roman" w:hAnsi="Times New Roman"/>
          <w:b/>
          <w:color w:val="000000"/>
          <w:sz w:val="28"/>
          <w:szCs w:val="28"/>
          <w:lang w:eastAsia="ar-SA"/>
        </w:rPr>
      </w:pPr>
      <w:r w:rsidRPr="00B60C23">
        <w:rPr>
          <w:rFonts w:ascii="Times New Roman" w:hAnsi="Times New Roman"/>
          <w:b/>
          <w:color w:val="000000"/>
          <w:sz w:val="28"/>
          <w:szCs w:val="28"/>
          <w:lang w:eastAsia="ar-SA"/>
        </w:rPr>
        <w:t>Технические условия и требования.</w:t>
      </w:r>
    </w:p>
    <w:p w:rsidR="00670D16" w:rsidRPr="00B60C23" w:rsidRDefault="00670D16" w:rsidP="00670D16">
      <w:pPr>
        <w:pStyle w:val="aa"/>
        <w:spacing w:before="120" w:after="120" w:line="240" w:lineRule="auto"/>
        <w:ind w:left="1080"/>
        <w:rPr>
          <w:rFonts w:ascii="Times New Roman" w:hAnsi="Times New Roman" w:cs="Times New Roman"/>
          <w:sz w:val="28"/>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639"/>
      </w:tblGrid>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w:t>
            </w:r>
          </w:p>
        </w:tc>
        <w:tc>
          <w:tcPr>
            <w:tcW w:w="9639" w:type="dxa"/>
            <w:vAlign w:val="center"/>
          </w:tcPr>
          <w:p w:rsidR="00512CFA" w:rsidRPr="00B33B8F" w:rsidRDefault="00512CFA" w:rsidP="00E74BBD">
            <w:pPr>
              <w:widowControl w:val="0"/>
              <w:autoSpaceDE w:val="0"/>
              <w:autoSpaceDN w:val="0"/>
              <w:adjustRightInd w:val="0"/>
              <w:spacing w:before="20" w:after="20" w:line="240" w:lineRule="auto"/>
              <w:ind w:left="30" w:right="30"/>
              <w:jc w:val="both"/>
              <w:rPr>
                <w:rFonts w:ascii="Times New Roman" w:hAnsi="Times New Roman"/>
                <w:sz w:val="28"/>
                <w:szCs w:val="28"/>
              </w:rPr>
            </w:pPr>
            <w:r w:rsidRPr="00B33B8F">
              <w:rPr>
                <w:rFonts w:ascii="Times New Roman" w:hAnsi="Times New Roman"/>
                <w:sz w:val="28"/>
                <w:szCs w:val="28"/>
              </w:rPr>
              <w:t xml:space="preserve">Необходимо выполнить </w:t>
            </w:r>
            <w:r w:rsidR="003028B1" w:rsidRPr="00B33B8F">
              <w:rPr>
                <w:rFonts w:ascii="Times New Roman" w:hAnsi="Times New Roman"/>
                <w:sz w:val="28"/>
                <w:szCs w:val="28"/>
              </w:rPr>
              <w:t>благоустройство</w:t>
            </w:r>
            <w:r w:rsidRPr="00B33B8F">
              <w:rPr>
                <w:rFonts w:ascii="Times New Roman" w:hAnsi="Times New Roman"/>
                <w:sz w:val="28"/>
                <w:szCs w:val="28"/>
              </w:rPr>
              <w:t xml:space="preserve"> дворовой территории  многоквартирного дома по адресу</w:t>
            </w:r>
            <w:r w:rsidRPr="00B33B8F">
              <w:rPr>
                <w:rFonts w:ascii="Times New Roman" w:hAnsi="Times New Roman" w:cs="Times New Roman"/>
                <w:sz w:val="28"/>
                <w:szCs w:val="28"/>
              </w:rPr>
              <w:t>:</w:t>
            </w:r>
            <w:r w:rsidR="00CA01AA" w:rsidRPr="00B33B8F">
              <w:rPr>
                <w:rFonts w:ascii="Times New Roman" w:hAnsi="Times New Roman" w:cs="Times New Roman"/>
                <w:sz w:val="28"/>
                <w:szCs w:val="28"/>
              </w:rPr>
              <w:t xml:space="preserve"> </w:t>
            </w:r>
            <w:r w:rsidR="00B33B8F">
              <w:rPr>
                <w:rFonts w:ascii="Times New Roman" w:hAnsi="Times New Roman" w:cs="Times New Roman"/>
                <w:sz w:val="28"/>
                <w:szCs w:val="28"/>
              </w:rPr>
              <w:t xml:space="preserve"> пр-т</w:t>
            </w:r>
            <w:r w:rsidR="00B33B8F" w:rsidRPr="00B33B8F">
              <w:rPr>
                <w:rFonts w:ascii="Times New Roman" w:hAnsi="Times New Roman" w:cs="Times New Roman"/>
                <w:sz w:val="28"/>
                <w:szCs w:val="28"/>
              </w:rPr>
              <w:t xml:space="preserve"> Московский 85-</w:t>
            </w:r>
            <w:r w:rsidR="00B33B8F">
              <w:rPr>
                <w:rFonts w:ascii="Times New Roman" w:hAnsi="Times New Roman" w:cs="Times New Roman"/>
                <w:sz w:val="28"/>
                <w:szCs w:val="28"/>
              </w:rPr>
              <w:t xml:space="preserve">87,89, 91-93, ул. </w:t>
            </w:r>
            <w:proofErr w:type="gramStart"/>
            <w:r w:rsidR="00B33B8F">
              <w:rPr>
                <w:rFonts w:ascii="Times New Roman" w:hAnsi="Times New Roman" w:cs="Times New Roman"/>
                <w:sz w:val="28"/>
                <w:szCs w:val="28"/>
              </w:rPr>
              <w:t>Зарайская</w:t>
            </w:r>
            <w:proofErr w:type="gramEnd"/>
            <w:r w:rsidR="00B33B8F">
              <w:rPr>
                <w:rFonts w:ascii="Times New Roman" w:hAnsi="Times New Roman" w:cs="Times New Roman"/>
                <w:sz w:val="28"/>
                <w:szCs w:val="28"/>
              </w:rPr>
              <w:t xml:space="preserve">, 19 </w:t>
            </w:r>
            <w:r w:rsidR="00F766CD" w:rsidRPr="00B33B8F">
              <w:rPr>
                <w:rFonts w:ascii="Times New Roman" w:eastAsia="Calibri" w:hAnsi="Times New Roman" w:cs="Times New Roman"/>
                <w:sz w:val="28"/>
                <w:szCs w:val="28"/>
                <w:lang w:eastAsia="en-US"/>
              </w:rPr>
              <w:t>в г. Калининграде</w:t>
            </w:r>
            <w:r w:rsidR="003028B1" w:rsidRPr="00B33B8F">
              <w:rPr>
                <w:rFonts w:ascii="Times New Roman" w:eastAsia="Calibri" w:hAnsi="Times New Roman" w:cs="Times New Roman"/>
                <w:sz w:val="28"/>
                <w:szCs w:val="28"/>
                <w:lang w:eastAsia="en-US"/>
              </w:rPr>
              <w:t xml:space="preserve"> в соответствии с дизайн-проектом, проектом организации капитального ремонта</w:t>
            </w:r>
            <w:r w:rsidR="00F766CD" w:rsidRPr="00B33B8F">
              <w:rPr>
                <w:rFonts w:ascii="Times New Roman" w:eastAsia="Calibri" w:hAnsi="Times New Roman" w:cs="Times New Roman"/>
                <w:sz w:val="28"/>
                <w:szCs w:val="28"/>
                <w:lang w:eastAsia="en-US"/>
              </w:rPr>
              <w:t>;</w:t>
            </w:r>
          </w:p>
        </w:tc>
      </w:tr>
      <w:tr w:rsidR="00512CFA" w:rsidRPr="00B60C23" w:rsidTr="00B224AE">
        <w:trPr>
          <w:jc w:val="center"/>
        </w:trPr>
        <w:tc>
          <w:tcPr>
            <w:tcW w:w="567" w:type="dxa"/>
          </w:tcPr>
          <w:p w:rsidR="00512CFA" w:rsidRPr="00B60C23" w:rsidRDefault="00FD50F0" w:rsidP="0040475D">
            <w:pPr>
              <w:pStyle w:val="ad"/>
              <w:snapToGrid w:val="0"/>
              <w:spacing w:before="60" w:after="60"/>
              <w:jc w:val="center"/>
              <w:rPr>
                <w:rFonts w:ascii="Times New Roman" w:hAnsi="Times New Roman"/>
                <w:sz w:val="28"/>
                <w:szCs w:val="28"/>
                <w:highlight w:val="red"/>
              </w:rPr>
            </w:pPr>
            <w:r>
              <w:rPr>
                <w:rFonts w:ascii="Times New Roman" w:hAnsi="Times New Roman"/>
                <w:sz w:val="28"/>
                <w:szCs w:val="28"/>
              </w:rPr>
              <w:t>2</w:t>
            </w:r>
            <w:r w:rsidR="00512CFA" w:rsidRPr="00B60C23">
              <w:rPr>
                <w:rFonts w:ascii="Times New Roman" w:hAnsi="Times New Roman"/>
                <w:sz w:val="28"/>
                <w:szCs w:val="28"/>
              </w:rPr>
              <w:t>.</w:t>
            </w:r>
          </w:p>
        </w:tc>
        <w:tc>
          <w:tcPr>
            <w:tcW w:w="9639" w:type="dxa"/>
            <w:vAlign w:val="center"/>
          </w:tcPr>
          <w:p w:rsidR="00512CFA" w:rsidRPr="00B33B8F"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Перед началом производства работ по капитальному ремонту дворовой территории многоквартирного дома, Подрядчику необходимо:</w:t>
            </w:r>
          </w:p>
          <w:p w:rsidR="00512CFA" w:rsidRPr="00B33B8F"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 произвести </w:t>
            </w:r>
            <w:proofErr w:type="gramStart"/>
            <w:r w:rsidRPr="00B33B8F">
              <w:rPr>
                <w:rFonts w:ascii="Times New Roman" w:hAnsi="Times New Roman"/>
                <w:color w:val="000000"/>
                <w:sz w:val="28"/>
                <w:szCs w:val="28"/>
              </w:rPr>
              <w:t>местное</w:t>
            </w:r>
            <w:proofErr w:type="gramEnd"/>
            <w:r w:rsidRPr="00B33B8F">
              <w:rPr>
                <w:rFonts w:ascii="Times New Roman" w:hAnsi="Times New Roman"/>
                <w:color w:val="000000"/>
                <w:sz w:val="28"/>
                <w:szCs w:val="28"/>
              </w:rPr>
              <w:t xml:space="preserve"> </w:t>
            </w:r>
            <w:proofErr w:type="spellStart"/>
            <w:r w:rsidRPr="00B33B8F">
              <w:rPr>
                <w:rFonts w:ascii="Times New Roman" w:hAnsi="Times New Roman"/>
                <w:color w:val="000000"/>
                <w:sz w:val="28"/>
                <w:szCs w:val="28"/>
              </w:rPr>
              <w:t>шурфирование</w:t>
            </w:r>
            <w:proofErr w:type="spellEnd"/>
            <w:r w:rsidRPr="00B33B8F">
              <w:rPr>
                <w:rFonts w:ascii="Times New Roman" w:hAnsi="Times New Roman"/>
                <w:color w:val="000000"/>
                <w:sz w:val="28"/>
                <w:szCs w:val="28"/>
              </w:rPr>
              <w:t xml:space="preserve"> дворовой территории </w:t>
            </w:r>
            <w:r w:rsidR="00736B69" w:rsidRPr="00B33B8F">
              <w:rPr>
                <w:rFonts w:ascii="Times New Roman" w:hAnsi="Times New Roman"/>
                <w:color w:val="000000"/>
                <w:sz w:val="28"/>
                <w:szCs w:val="28"/>
              </w:rPr>
              <w:t xml:space="preserve">в границах производства работ </w:t>
            </w:r>
            <w:r w:rsidRPr="00B33B8F">
              <w:rPr>
                <w:rFonts w:ascii="Times New Roman" w:hAnsi="Times New Roman"/>
                <w:color w:val="000000"/>
                <w:sz w:val="28"/>
                <w:szCs w:val="28"/>
              </w:rPr>
              <w:t xml:space="preserve">на предмет выяснения существующей конструкции дорожной одежды. В случае выявления слоев из щебня и песка, согласно типу дорожной одежды в проектно-сметной документации, составить акт и произвести замену только дорожного покрытия по слою щебня с </w:t>
            </w:r>
            <w:proofErr w:type="spellStart"/>
            <w:r w:rsidRPr="00B33B8F">
              <w:rPr>
                <w:rFonts w:ascii="Times New Roman" w:hAnsi="Times New Roman"/>
                <w:color w:val="000000"/>
                <w:sz w:val="28"/>
                <w:szCs w:val="28"/>
              </w:rPr>
              <w:t>расклинцовкой</w:t>
            </w:r>
            <w:proofErr w:type="spellEnd"/>
            <w:r w:rsidRPr="00B33B8F">
              <w:rPr>
                <w:rFonts w:ascii="Times New Roman" w:hAnsi="Times New Roman"/>
                <w:color w:val="000000"/>
                <w:sz w:val="28"/>
                <w:szCs w:val="28"/>
              </w:rPr>
              <w:t xml:space="preserve"> и последующим уплотнением. </w:t>
            </w:r>
          </w:p>
          <w:p w:rsidR="00512CFA" w:rsidRPr="00B33B8F" w:rsidRDefault="00512CFA" w:rsidP="000F241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 по результату </w:t>
            </w:r>
            <w:proofErr w:type="spellStart"/>
            <w:r w:rsidRPr="00B33B8F">
              <w:rPr>
                <w:rFonts w:ascii="Times New Roman" w:hAnsi="Times New Roman"/>
                <w:color w:val="000000"/>
                <w:sz w:val="28"/>
                <w:szCs w:val="28"/>
              </w:rPr>
              <w:t>шурфирования</w:t>
            </w:r>
            <w:proofErr w:type="spellEnd"/>
            <w:r w:rsidRPr="00B33B8F">
              <w:rPr>
                <w:rFonts w:ascii="Times New Roman" w:hAnsi="Times New Roman"/>
                <w:color w:val="000000"/>
                <w:sz w:val="28"/>
                <w:szCs w:val="28"/>
              </w:rPr>
              <w:t xml:space="preserve"> произвести оценку и возможность обеспечения гарантийных обязательств не менее 5 лет, на вновь устраиваемое дорожное покрытие по существующему основанию.</w:t>
            </w:r>
          </w:p>
          <w:p w:rsidR="00512CFA" w:rsidRPr="00B33B8F" w:rsidRDefault="00512CFA" w:rsidP="00D7340C">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в установленном порядке согласовать проектно-сметную документацию на капитальный ремонт дворовой территории у предприятий и организаций, ведающими инженерными коммуникациями города и получить Ордер на раскопки.</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3.</w:t>
            </w:r>
          </w:p>
        </w:tc>
        <w:tc>
          <w:tcPr>
            <w:tcW w:w="9639" w:type="dxa"/>
            <w:vAlign w:val="center"/>
          </w:tcPr>
          <w:p w:rsidR="00512CFA" w:rsidRPr="00B33B8F" w:rsidRDefault="003028B1" w:rsidP="0040475D">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Благоустройство</w:t>
            </w:r>
            <w:r w:rsidR="00512CFA" w:rsidRPr="00B33B8F">
              <w:rPr>
                <w:rFonts w:ascii="Times New Roman" w:hAnsi="Times New Roman"/>
                <w:color w:val="000000"/>
                <w:sz w:val="28"/>
                <w:szCs w:val="28"/>
              </w:rPr>
              <w:t xml:space="preserve"> дворовой территории начинать с момента получения Ордера на раскопки.</w:t>
            </w:r>
          </w:p>
          <w:p w:rsidR="00FD50F0" w:rsidRPr="00B33B8F" w:rsidRDefault="00FD50F0" w:rsidP="0040475D">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Срок оформления ордера на раскопки не более 30 календарных дней.</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4.</w:t>
            </w:r>
          </w:p>
        </w:tc>
        <w:tc>
          <w:tcPr>
            <w:tcW w:w="9639" w:type="dxa"/>
            <w:vAlign w:val="center"/>
          </w:tcPr>
          <w:p w:rsidR="00512CFA" w:rsidRPr="00B33B8F"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Подрядчик в период производства работ несет полную ответственность </w:t>
            </w:r>
            <w:proofErr w:type="gramStart"/>
            <w:r w:rsidRPr="00B33B8F">
              <w:rPr>
                <w:rFonts w:ascii="Times New Roman" w:hAnsi="Times New Roman"/>
                <w:color w:val="000000"/>
                <w:sz w:val="28"/>
                <w:szCs w:val="28"/>
              </w:rPr>
              <w:t>за</w:t>
            </w:r>
            <w:proofErr w:type="gramEnd"/>
            <w:r w:rsidRPr="00B33B8F">
              <w:rPr>
                <w:rFonts w:ascii="Times New Roman" w:hAnsi="Times New Roman"/>
                <w:color w:val="000000"/>
                <w:sz w:val="28"/>
                <w:szCs w:val="28"/>
              </w:rPr>
              <w:t>:</w:t>
            </w:r>
          </w:p>
          <w:p w:rsidR="00512CFA" w:rsidRPr="00B33B8F"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сохранность строительных материалов, оборудования, инвентаря;</w:t>
            </w:r>
          </w:p>
          <w:p w:rsidR="00512CFA" w:rsidRPr="00B33B8F"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обеспечение безопасности движения в границах производства работ;</w:t>
            </w:r>
          </w:p>
          <w:p w:rsidR="00512CFA" w:rsidRPr="00B33B8F"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обеспечение сохранности находящихся в зоне производства работ коммуникаций в соответствии со статьей 714 Гражданского кодекса РФ;</w:t>
            </w:r>
          </w:p>
          <w:p w:rsidR="00512CFA" w:rsidRPr="00B33B8F" w:rsidRDefault="00512CFA" w:rsidP="00481B85">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согласование с организациями, имеющими коммуникации на территории и у которых ограничивается доступ (подъезд) к их недвижимости при проведении работ.</w:t>
            </w:r>
          </w:p>
          <w:p w:rsidR="00512CFA" w:rsidRPr="00B33B8F" w:rsidRDefault="00512CFA" w:rsidP="003028B1">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р</w:t>
            </w:r>
            <w:r w:rsidRPr="00B33B8F">
              <w:rPr>
                <w:rFonts w:ascii="Times New Roman" w:hAnsi="Times New Roman" w:cs="Times New Roman"/>
                <w:sz w:val="28"/>
                <w:szCs w:val="28"/>
              </w:rPr>
              <w:t xml:space="preserve">ежим движения транспорта на период капитального ремонта дорожного покрытия дворовой территории МКД должен быть согласован подрядчиком с </w:t>
            </w:r>
            <w:r w:rsidR="003028B1" w:rsidRPr="00B33B8F">
              <w:rPr>
                <w:rFonts w:ascii="Times New Roman" w:hAnsi="Times New Roman" w:cs="Times New Roman"/>
                <w:sz w:val="28"/>
                <w:szCs w:val="28"/>
              </w:rPr>
              <w:t>Управлением</w:t>
            </w:r>
            <w:r w:rsidRPr="00B33B8F">
              <w:rPr>
                <w:rFonts w:ascii="Times New Roman" w:hAnsi="Times New Roman" w:cs="Times New Roman"/>
                <w:sz w:val="28"/>
                <w:szCs w:val="28"/>
              </w:rPr>
              <w:t xml:space="preserve"> ГИБДД</w:t>
            </w:r>
            <w:r w:rsidR="003028B1" w:rsidRPr="00B33B8F">
              <w:rPr>
                <w:rFonts w:ascii="Times New Roman" w:hAnsi="Times New Roman" w:cs="Times New Roman"/>
                <w:sz w:val="28"/>
                <w:szCs w:val="28"/>
              </w:rPr>
              <w:t xml:space="preserve"> УМВД РОССИИ по Калининградской области</w:t>
            </w:r>
            <w:r w:rsidRPr="00B33B8F">
              <w:rPr>
                <w:rFonts w:ascii="Times New Roman" w:hAnsi="Times New Roman" w:cs="Times New Roman"/>
                <w:sz w:val="28"/>
                <w:szCs w:val="28"/>
              </w:rPr>
              <w:t>.</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5.</w:t>
            </w:r>
          </w:p>
        </w:tc>
        <w:tc>
          <w:tcPr>
            <w:tcW w:w="9639" w:type="dxa"/>
            <w:vAlign w:val="center"/>
          </w:tcPr>
          <w:p w:rsidR="00512CFA" w:rsidRPr="00B33B8F" w:rsidRDefault="00512CFA" w:rsidP="0040475D">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Требования к подрядчику в соответствии с конкурсной документацией. Обеспечить режим труда в соответствии с трудовым законодательством Российской Федерации, а также нормативными актами, направленными на защиту тишины и покоя граждан. Работы, возможно, проводить с 8-00 до 20-00 по рабочим дням, в субботу с 8-00 до 15-00, воскресенье – выходной. По </w:t>
            </w:r>
            <w:r w:rsidRPr="00B33B8F">
              <w:rPr>
                <w:rFonts w:ascii="Times New Roman" w:hAnsi="Times New Roman"/>
                <w:color w:val="000000"/>
                <w:sz w:val="28"/>
                <w:szCs w:val="28"/>
              </w:rPr>
              <w:lastRenderedPageBreak/>
              <w:t>письменному согласованию с Заказчиком работы могут производиться в выходные и праздничные дни с учетом соответствующих требований законодательства РФ. Очередность выполнения работы должна быть согласована с заказчиком.</w:t>
            </w:r>
          </w:p>
        </w:tc>
      </w:tr>
      <w:tr w:rsidR="00512CFA" w:rsidRPr="00B60C23" w:rsidTr="00B224AE">
        <w:trPr>
          <w:jc w:val="center"/>
        </w:trPr>
        <w:tc>
          <w:tcPr>
            <w:tcW w:w="567" w:type="dxa"/>
          </w:tcPr>
          <w:p w:rsidR="00512CFA" w:rsidRPr="00B60C23" w:rsidRDefault="00512CFA" w:rsidP="0040475D">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lastRenderedPageBreak/>
              <w:t>6.</w:t>
            </w:r>
          </w:p>
        </w:tc>
        <w:tc>
          <w:tcPr>
            <w:tcW w:w="9639" w:type="dxa"/>
            <w:vAlign w:val="center"/>
          </w:tcPr>
          <w:p w:rsidR="00512CFA" w:rsidRPr="00B33B8F" w:rsidRDefault="00512CFA" w:rsidP="002A49AD">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Ответственность за соблюдение правил безопасности движения, охраны труда и санитарно-гигиенического режима на объекте возлагается на Подрядчика, который должен своим приказом назначить лицо, ответственное за проведение работ, соблюдение вышеуказанных правил, копия приказа предъявляется заказчику. </w:t>
            </w:r>
          </w:p>
          <w:p w:rsidR="00512CFA" w:rsidRPr="00B33B8F" w:rsidRDefault="00512CFA" w:rsidP="00DC7FF8">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При проведении работ предусмотреть контейнер для строительного мусора, установку биотуалета.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7.</w:t>
            </w:r>
          </w:p>
        </w:tc>
        <w:tc>
          <w:tcPr>
            <w:tcW w:w="9639" w:type="dxa"/>
            <w:vAlign w:val="center"/>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В период выполнения работ Подрядчик должен вести исполнительную и производственно-техническую документации и по окончании работ сдать Заказчику, в том числе журнал производства работ, лабораторные заключения, паспорта, сертификаты и др. согласно СНиП 3.01.01-85* «Организация строительного производства».</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8.</w:t>
            </w:r>
          </w:p>
        </w:tc>
        <w:tc>
          <w:tcPr>
            <w:tcW w:w="9639" w:type="dxa"/>
            <w:vAlign w:val="center"/>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Требования к применяемым материалам при выполнении работ:</w:t>
            </w:r>
          </w:p>
          <w:p w:rsidR="00151604" w:rsidRPr="00B33B8F" w:rsidRDefault="00A6420C"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ГОСТ 251</w:t>
            </w:r>
            <w:r w:rsidR="00151604" w:rsidRPr="00B33B8F">
              <w:rPr>
                <w:rFonts w:ascii="Times New Roman" w:hAnsi="Times New Roman"/>
                <w:color w:val="000000"/>
                <w:sz w:val="28"/>
                <w:szCs w:val="28"/>
              </w:rPr>
              <w:t>92</w:t>
            </w:r>
            <w:r w:rsidRPr="00B33B8F">
              <w:rPr>
                <w:rFonts w:ascii="Times New Roman" w:hAnsi="Times New Roman"/>
                <w:color w:val="000000"/>
                <w:sz w:val="28"/>
                <w:szCs w:val="28"/>
              </w:rPr>
              <w:t>.</w:t>
            </w:r>
            <w:r w:rsidR="00151604" w:rsidRPr="00B33B8F">
              <w:rPr>
                <w:rFonts w:ascii="Times New Roman" w:hAnsi="Times New Roman"/>
                <w:color w:val="000000"/>
                <w:sz w:val="28"/>
                <w:szCs w:val="28"/>
              </w:rPr>
              <w:t>-20</w:t>
            </w:r>
            <w:r w:rsidRPr="00B33B8F">
              <w:rPr>
                <w:rFonts w:ascii="Times New Roman" w:hAnsi="Times New Roman"/>
                <w:color w:val="000000"/>
                <w:sz w:val="28"/>
                <w:szCs w:val="28"/>
              </w:rPr>
              <w:t xml:space="preserve">12 </w:t>
            </w:r>
            <w:r w:rsidR="00151604" w:rsidRPr="00B33B8F">
              <w:rPr>
                <w:rFonts w:ascii="Times New Roman" w:hAnsi="Times New Roman"/>
                <w:color w:val="000000"/>
                <w:sz w:val="28"/>
                <w:szCs w:val="28"/>
              </w:rPr>
              <w:t>Бетоны «Классификация и общие технические требования»; ГОСТ 6665-93 «Камни бортовые бетонные»; ГОСТ 17608-91 «Элементы дорожные декоративные, плиты бетонные тротуарные»; ГОСТ 8736-93 «Щебень и гравий из плотных горных пород для строительных работ»; ГОСТ 25607-2009 «Смеси щебеночно-</w:t>
            </w:r>
            <w:proofErr w:type="spellStart"/>
            <w:r w:rsidR="00151604" w:rsidRPr="00B33B8F">
              <w:rPr>
                <w:rFonts w:ascii="Times New Roman" w:hAnsi="Times New Roman"/>
                <w:color w:val="000000"/>
                <w:sz w:val="28"/>
                <w:szCs w:val="28"/>
              </w:rPr>
              <w:t>гравийно</w:t>
            </w:r>
            <w:proofErr w:type="spellEnd"/>
            <w:r w:rsidR="00151604" w:rsidRPr="00B33B8F">
              <w:rPr>
                <w:rFonts w:ascii="Times New Roman" w:hAnsi="Times New Roman"/>
                <w:color w:val="000000"/>
                <w:sz w:val="28"/>
                <w:szCs w:val="28"/>
              </w:rPr>
              <w:t xml:space="preserve"> песчаные для покрытий и </w:t>
            </w:r>
            <w:proofErr w:type="gramStart"/>
            <w:r w:rsidR="00151604" w:rsidRPr="00B33B8F">
              <w:rPr>
                <w:rFonts w:ascii="Times New Roman" w:hAnsi="Times New Roman"/>
                <w:color w:val="000000"/>
                <w:sz w:val="28"/>
                <w:szCs w:val="28"/>
              </w:rPr>
              <w:t>оснований</w:t>
            </w:r>
            <w:proofErr w:type="gramEnd"/>
            <w:r w:rsidR="00151604" w:rsidRPr="00B33B8F">
              <w:rPr>
                <w:rFonts w:ascii="Times New Roman" w:hAnsi="Times New Roman"/>
                <w:color w:val="000000"/>
                <w:sz w:val="28"/>
                <w:szCs w:val="28"/>
              </w:rPr>
              <w:t xml:space="preserve"> автомобильных дорог и аэродромов»; ГОСТ 9128-97 «Смеси асфальтобетонные дорожные».</w:t>
            </w:r>
          </w:p>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все необходимые материалы для выполнения работ приобретаются и доставляются к месту работ Подрядчиком. Стоимость материалов и их доставка входят в цену контракта.</w:t>
            </w:r>
          </w:p>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все строительные материалы, изделия и оборудование</w:t>
            </w:r>
            <w:r w:rsidR="00736B69" w:rsidRPr="00B33B8F">
              <w:rPr>
                <w:rFonts w:ascii="Times New Roman" w:hAnsi="Times New Roman"/>
                <w:color w:val="000000"/>
                <w:sz w:val="28"/>
                <w:szCs w:val="28"/>
              </w:rPr>
              <w:t xml:space="preserve">, используемые для выполнения </w:t>
            </w:r>
            <w:r w:rsidRPr="00B33B8F">
              <w:rPr>
                <w:rFonts w:ascii="Times New Roman" w:hAnsi="Times New Roman"/>
                <w:color w:val="000000"/>
                <w:sz w:val="28"/>
                <w:szCs w:val="28"/>
              </w:rPr>
              <w:t>работ, должны иметь сертификаты, паспорта качества и соответствовать стандартам РФ.</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rPr>
            </w:pPr>
            <w:r w:rsidRPr="00B60C23">
              <w:rPr>
                <w:rFonts w:ascii="Times New Roman" w:hAnsi="Times New Roman"/>
                <w:sz w:val="28"/>
                <w:szCs w:val="28"/>
              </w:rPr>
              <w:t>9.</w:t>
            </w:r>
          </w:p>
        </w:tc>
        <w:tc>
          <w:tcPr>
            <w:tcW w:w="9639" w:type="dxa"/>
            <w:vAlign w:val="center"/>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Отключения инженерных систем, сетей или отдельных участков могут производиться только по предварительному согласованию с заказчиком.</w:t>
            </w:r>
          </w:p>
        </w:tc>
      </w:tr>
      <w:tr w:rsidR="00512CFA" w:rsidRPr="00B60C23" w:rsidTr="00B224AE">
        <w:trPr>
          <w:jc w:val="center"/>
        </w:trPr>
        <w:tc>
          <w:tcPr>
            <w:tcW w:w="567" w:type="dxa"/>
          </w:tcPr>
          <w:p w:rsidR="00512CFA" w:rsidRPr="00B60C23" w:rsidRDefault="00512CFA" w:rsidP="009E4B77">
            <w:pPr>
              <w:pStyle w:val="ad"/>
              <w:snapToGrid w:val="0"/>
              <w:spacing w:before="60" w:after="60"/>
              <w:jc w:val="center"/>
              <w:rPr>
                <w:rFonts w:ascii="Times New Roman" w:hAnsi="Times New Roman"/>
                <w:sz w:val="28"/>
                <w:szCs w:val="28"/>
                <w:highlight w:val="red"/>
              </w:rPr>
            </w:pPr>
            <w:r w:rsidRPr="00B60C23">
              <w:rPr>
                <w:rFonts w:ascii="Times New Roman" w:hAnsi="Times New Roman"/>
                <w:sz w:val="28"/>
                <w:szCs w:val="28"/>
              </w:rPr>
              <w:t>10.</w:t>
            </w:r>
          </w:p>
        </w:tc>
        <w:tc>
          <w:tcPr>
            <w:tcW w:w="9639" w:type="dxa"/>
            <w:vAlign w:val="center"/>
          </w:tcPr>
          <w:p w:rsidR="00512CFA" w:rsidRPr="00B33B8F" w:rsidRDefault="00512CFA" w:rsidP="00FD50F0">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При сдаче работ должны быть представлены все исполнительные документы: акты скрытых работ; сертификаты на материалы; технические паспорта на оборудование; другие документы, удостоверяющие качество материалов и оборудования. К актам на скрытые работы прикладывается фотофиксация, сертификаты, паспорта</w:t>
            </w:r>
            <w:proofErr w:type="gramStart"/>
            <w:r w:rsidR="00FD50F0" w:rsidRPr="00B33B8F">
              <w:rPr>
                <w:rFonts w:ascii="Times New Roman" w:hAnsi="Times New Roman"/>
                <w:color w:val="000000"/>
                <w:sz w:val="28"/>
                <w:szCs w:val="28"/>
              </w:rPr>
              <w:t>.</w:t>
            </w:r>
            <w:proofErr w:type="gramEnd"/>
            <w:r w:rsidRPr="00B33B8F">
              <w:rPr>
                <w:rFonts w:ascii="Times New Roman" w:hAnsi="Times New Roman"/>
                <w:color w:val="000000"/>
                <w:sz w:val="28"/>
                <w:szCs w:val="28"/>
              </w:rPr>
              <w:t xml:space="preserve"> </w:t>
            </w:r>
            <w:proofErr w:type="gramStart"/>
            <w:r w:rsidRPr="00B33B8F">
              <w:rPr>
                <w:rFonts w:ascii="Times New Roman" w:hAnsi="Times New Roman"/>
                <w:color w:val="000000"/>
                <w:sz w:val="28"/>
                <w:szCs w:val="28"/>
              </w:rPr>
              <w:t>а</w:t>
            </w:r>
            <w:proofErr w:type="gramEnd"/>
            <w:r w:rsidRPr="00B33B8F">
              <w:rPr>
                <w:rFonts w:ascii="Times New Roman" w:hAnsi="Times New Roman"/>
                <w:color w:val="000000"/>
                <w:sz w:val="28"/>
                <w:szCs w:val="28"/>
              </w:rPr>
              <w:t xml:space="preserve"> также лабораторные испытания уплотнения грунта, песчаного основания и щебеночного основания.</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color w:val="000000"/>
                <w:sz w:val="28"/>
                <w:szCs w:val="28"/>
              </w:rPr>
              <w:t>11.</w:t>
            </w:r>
          </w:p>
        </w:tc>
        <w:tc>
          <w:tcPr>
            <w:tcW w:w="9639" w:type="dxa"/>
            <w:vAlign w:val="center"/>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При производстве всех видов строительно-монтажных работ необходимо строгое соблюдение требований СП 42.13330.2011 «Градостроительство. Планировка и застройка городских и сельских поселений»; СП 34.13330.2012 «Автомобильные дороги»; НТД АД 01-01 «Проезжая часть и конструкции покрытий улиц и дорог в городских и сельских населенных пунктах Калининградской области»; </w:t>
            </w:r>
            <w:r w:rsidR="00A6420C" w:rsidRPr="00B33B8F">
              <w:rPr>
                <w:rFonts w:ascii="Times New Roman" w:hAnsi="Times New Roman"/>
                <w:color w:val="000000"/>
                <w:sz w:val="28"/>
                <w:szCs w:val="28"/>
              </w:rPr>
              <w:t xml:space="preserve">СНиП 21.01.97 «Пожарная безопасность зданий и сооружений», </w:t>
            </w:r>
            <w:r w:rsidRPr="00B33B8F">
              <w:rPr>
                <w:rFonts w:ascii="Times New Roman" w:hAnsi="Times New Roman"/>
                <w:color w:val="000000"/>
                <w:sz w:val="28"/>
                <w:szCs w:val="28"/>
              </w:rPr>
              <w:t xml:space="preserve">СНиП 12-03-2001 "Безопасность труда в строительстве", часть </w:t>
            </w:r>
            <w:r w:rsidRPr="00B33B8F">
              <w:rPr>
                <w:rFonts w:ascii="Times New Roman" w:hAnsi="Times New Roman"/>
                <w:color w:val="000000"/>
                <w:sz w:val="28"/>
                <w:szCs w:val="28"/>
              </w:rPr>
              <w:lastRenderedPageBreak/>
              <w:t xml:space="preserve">1; СНиП 12-04-2002 "Безопасность труда в строительстве", часть 2, </w:t>
            </w:r>
            <w:proofErr w:type="gramStart"/>
            <w:r w:rsidR="00A6420C" w:rsidRPr="00B33B8F">
              <w:rPr>
                <w:rFonts w:ascii="Times New Roman" w:hAnsi="Times New Roman"/>
                <w:color w:val="000000"/>
                <w:sz w:val="28"/>
                <w:szCs w:val="28"/>
              </w:rPr>
              <w:t>ТР</w:t>
            </w:r>
            <w:proofErr w:type="gramEnd"/>
            <w:r w:rsidR="00A6420C" w:rsidRPr="00B33B8F">
              <w:rPr>
                <w:rFonts w:ascii="Times New Roman" w:hAnsi="Times New Roman"/>
                <w:color w:val="000000"/>
                <w:sz w:val="28"/>
                <w:szCs w:val="28"/>
              </w:rPr>
              <w:t xml:space="preserve"> 158-04 «Технические рекомендации по устройству тротуаров из бетонных плит», </w:t>
            </w:r>
            <w:r w:rsidRPr="00B33B8F">
              <w:rPr>
                <w:rFonts w:ascii="Times New Roman" w:hAnsi="Times New Roman"/>
                <w:color w:val="000000"/>
                <w:sz w:val="28"/>
                <w:szCs w:val="28"/>
              </w:rPr>
              <w:t>а также выполнение ведомственных правил по технике безопасности, охране труда и производственной санитарии.</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color w:val="000000"/>
                <w:sz w:val="28"/>
                <w:szCs w:val="28"/>
                <w:highlight w:val="red"/>
              </w:rPr>
            </w:pPr>
            <w:r w:rsidRPr="00B60C23">
              <w:rPr>
                <w:rFonts w:ascii="Times New Roman" w:hAnsi="Times New Roman"/>
                <w:sz w:val="28"/>
                <w:szCs w:val="28"/>
              </w:rPr>
              <w:lastRenderedPageBreak/>
              <w:t>12.</w:t>
            </w:r>
          </w:p>
        </w:tc>
        <w:tc>
          <w:tcPr>
            <w:tcW w:w="9639" w:type="dxa"/>
            <w:vAlign w:val="center"/>
          </w:tcPr>
          <w:p w:rsidR="00512CFA" w:rsidRPr="00B33B8F" w:rsidRDefault="00512CFA" w:rsidP="00F64D72">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Все конструктивные узлы согласовываются с Заказчиком и </w:t>
            </w:r>
            <w:r w:rsidR="003028B1" w:rsidRPr="00B33B8F">
              <w:rPr>
                <w:rFonts w:ascii="Times New Roman" w:hAnsi="Times New Roman"/>
                <w:color w:val="000000"/>
                <w:sz w:val="28"/>
                <w:szCs w:val="28"/>
              </w:rPr>
              <w:t>Тех. заказчиком МКУ «</w:t>
            </w:r>
            <w:proofErr w:type="gramStart"/>
            <w:r w:rsidR="003028B1" w:rsidRPr="00B33B8F">
              <w:rPr>
                <w:rFonts w:ascii="Times New Roman" w:hAnsi="Times New Roman"/>
                <w:color w:val="000000"/>
                <w:sz w:val="28"/>
                <w:szCs w:val="28"/>
              </w:rPr>
              <w:t>КР</w:t>
            </w:r>
            <w:proofErr w:type="gramEnd"/>
            <w:r w:rsidR="003028B1" w:rsidRPr="00B33B8F">
              <w:rPr>
                <w:rFonts w:ascii="Times New Roman" w:hAnsi="Times New Roman"/>
                <w:color w:val="000000"/>
                <w:sz w:val="28"/>
                <w:szCs w:val="28"/>
              </w:rPr>
              <w:t xml:space="preserve"> МКД».</w:t>
            </w:r>
            <w:r w:rsidRPr="00B33B8F">
              <w:rPr>
                <w:rFonts w:ascii="Times New Roman" w:hAnsi="Times New Roman"/>
                <w:color w:val="000000"/>
                <w:sz w:val="28"/>
                <w:szCs w:val="28"/>
              </w:rPr>
              <w:t xml:space="preserve"> Подрядчик обязан до начала производства работ предоставить</w:t>
            </w:r>
            <w:r w:rsidR="00F64D72" w:rsidRPr="00B33B8F">
              <w:rPr>
                <w:rFonts w:ascii="Times New Roman" w:hAnsi="Times New Roman"/>
                <w:color w:val="000000"/>
                <w:sz w:val="28"/>
                <w:szCs w:val="28"/>
              </w:rPr>
              <w:t xml:space="preserve"> образцы применяемых материалов</w:t>
            </w:r>
            <w:r w:rsidR="003028B1" w:rsidRPr="00B33B8F">
              <w:rPr>
                <w:rFonts w:ascii="Times New Roman" w:hAnsi="Times New Roman"/>
                <w:color w:val="000000"/>
                <w:sz w:val="28"/>
                <w:szCs w:val="28"/>
              </w:rPr>
              <w:t>, раскладку (цвет, рисунок и т.п.</w:t>
            </w:r>
            <w:r w:rsidR="00F64D72" w:rsidRPr="00B33B8F">
              <w:rPr>
                <w:rFonts w:ascii="Times New Roman" w:hAnsi="Times New Roman"/>
                <w:color w:val="000000"/>
                <w:sz w:val="28"/>
                <w:szCs w:val="28"/>
              </w:rPr>
              <w:t>)</w:t>
            </w:r>
            <w:r w:rsidR="003028B1" w:rsidRPr="00B33B8F">
              <w:rPr>
                <w:rFonts w:ascii="Times New Roman" w:hAnsi="Times New Roman"/>
                <w:color w:val="000000"/>
                <w:sz w:val="28"/>
                <w:szCs w:val="28"/>
              </w:rPr>
              <w:t xml:space="preserve"> тротуарной плитки</w:t>
            </w:r>
            <w:r w:rsidRPr="00B33B8F">
              <w:rPr>
                <w:rFonts w:ascii="Times New Roman" w:hAnsi="Times New Roman"/>
                <w:color w:val="000000"/>
                <w:sz w:val="28"/>
                <w:szCs w:val="28"/>
              </w:rPr>
              <w:t xml:space="preserve"> </w:t>
            </w:r>
            <w:r w:rsidR="00F64D72" w:rsidRPr="00B33B8F">
              <w:rPr>
                <w:rFonts w:ascii="Times New Roman" w:hAnsi="Times New Roman"/>
                <w:color w:val="000000"/>
                <w:sz w:val="28"/>
                <w:szCs w:val="28"/>
              </w:rPr>
              <w:t xml:space="preserve">и согласовать </w:t>
            </w:r>
            <w:r w:rsidRPr="00B33B8F">
              <w:rPr>
                <w:rFonts w:ascii="Times New Roman" w:hAnsi="Times New Roman"/>
                <w:color w:val="000000"/>
                <w:sz w:val="28"/>
                <w:szCs w:val="28"/>
              </w:rPr>
              <w:t>с Заказчиком</w:t>
            </w:r>
            <w:r w:rsidR="00F64D72" w:rsidRPr="00B33B8F">
              <w:rPr>
                <w:rFonts w:ascii="Times New Roman" w:hAnsi="Times New Roman"/>
                <w:color w:val="000000"/>
                <w:sz w:val="28"/>
                <w:szCs w:val="28"/>
              </w:rPr>
              <w:t xml:space="preserve"> Тех. заказчиком МКУ «</w:t>
            </w:r>
            <w:proofErr w:type="gramStart"/>
            <w:r w:rsidR="00F64D72" w:rsidRPr="00B33B8F">
              <w:rPr>
                <w:rFonts w:ascii="Times New Roman" w:hAnsi="Times New Roman"/>
                <w:color w:val="000000"/>
                <w:sz w:val="28"/>
                <w:szCs w:val="28"/>
              </w:rPr>
              <w:t>КР</w:t>
            </w:r>
            <w:proofErr w:type="gramEnd"/>
            <w:r w:rsidR="00F64D72" w:rsidRPr="00B33B8F">
              <w:rPr>
                <w:rFonts w:ascii="Times New Roman" w:hAnsi="Times New Roman"/>
                <w:color w:val="000000"/>
                <w:sz w:val="28"/>
                <w:szCs w:val="28"/>
              </w:rPr>
              <w:t xml:space="preserve"> МКД»</w:t>
            </w:r>
            <w:r w:rsidRPr="00B33B8F">
              <w:rPr>
                <w:rFonts w:ascii="Times New Roman" w:hAnsi="Times New Roman"/>
                <w:color w:val="000000"/>
                <w:sz w:val="28"/>
                <w:szCs w:val="28"/>
              </w:rPr>
              <w:t>.</w:t>
            </w:r>
            <w:r w:rsidR="003028B1" w:rsidRPr="00B33B8F">
              <w:rPr>
                <w:rFonts w:ascii="Times New Roman" w:hAnsi="Times New Roman"/>
                <w:color w:val="000000"/>
                <w:sz w:val="28"/>
                <w:szCs w:val="28"/>
              </w:rPr>
              <w:t xml:space="preserve"> </w:t>
            </w:r>
          </w:p>
        </w:tc>
      </w:tr>
      <w:tr w:rsidR="00512CFA" w:rsidRPr="00B60C23" w:rsidTr="00B224AE">
        <w:trPr>
          <w:jc w:val="center"/>
        </w:trPr>
        <w:tc>
          <w:tcPr>
            <w:tcW w:w="567" w:type="dxa"/>
          </w:tcPr>
          <w:p w:rsidR="00512CFA" w:rsidRPr="00B60C23" w:rsidRDefault="00512CFA" w:rsidP="009E4B77">
            <w:pPr>
              <w:tabs>
                <w:tab w:val="left" w:pos="1260"/>
              </w:tabs>
              <w:snapToGrid w:val="0"/>
              <w:spacing w:before="60" w:after="60" w:line="240" w:lineRule="auto"/>
              <w:jc w:val="center"/>
              <w:rPr>
                <w:rFonts w:ascii="Times New Roman" w:hAnsi="Times New Roman"/>
                <w:sz w:val="28"/>
                <w:szCs w:val="28"/>
              </w:rPr>
            </w:pPr>
            <w:r w:rsidRPr="00B60C23">
              <w:rPr>
                <w:rFonts w:ascii="Times New Roman" w:hAnsi="Times New Roman"/>
                <w:sz w:val="28"/>
                <w:szCs w:val="28"/>
              </w:rPr>
              <w:t>13.</w:t>
            </w:r>
          </w:p>
        </w:tc>
        <w:tc>
          <w:tcPr>
            <w:tcW w:w="9639" w:type="dxa"/>
            <w:vAlign w:val="center"/>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Во время производства строительно-монтажных работ, Заказчик или </w:t>
            </w:r>
            <w:r w:rsidR="003028B1" w:rsidRPr="00B33B8F">
              <w:rPr>
                <w:rFonts w:ascii="Times New Roman" w:hAnsi="Times New Roman"/>
                <w:color w:val="000000"/>
                <w:sz w:val="28"/>
                <w:szCs w:val="28"/>
              </w:rPr>
              <w:t xml:space="preserve">Тех. заказчик </w:t>
            </w:r>
            <w:r w:rsidRPr="00B33B8F">
              <w:rPr>
                <w:rFonts w:ascii="Times New Roman" w:hAnsi="Times New Roman"/>
                <w:color w:val="000000"/>
                <w:sz w:val="28"/>
                <w:szCs w:val="28"/>
              </w:rPr>
              <w:t>МКУ «</w:t>
            </w:r>
            <w:proofErr w:type="gramStart"/>
            <w:r w:rsidRPr="00B33B8F">
              <w:rPr>
                <w:rFonts w:ascii="Times New Roman" w:hAnsi="Times New Roman"/>
                <w:color w:val="000000"/>
                <w:sz w:val="28"/>
                <w:szCs w:val="28"/>
              </w:rPr>
              <w:t>КР</w:t>
            </w:r>
            <w:proofErr w:type="gramEnd"/>
            <w:r w:rsidRPr="00B33B8F">
              <w:rPr>
                <w:rFonts w:ascii="Times New Roman" w:hAnsi="Times New Roman"/>
                <w:color w:val="000000"/>
                <w:sz w:val="28"/>
                <w:szCs w:val="28"/>
              </w:rPr>
              <w:t xml:space="preserve"> МКД» в праве запросить у Подрядчика лабораторный анализ применяемых материалов.</w:t>
            </w:r>
          </w:p>
        </w:tc>
      </w:tr>
      <w:tr w:rsidR="00512CFA" w:rsidRPr="00B60C23" w:rsidTr="00B224AE">
        <w:trPr>
          <w:jc w:val="center"/>
        </w:trPr>
        <w:tc>
          <w:tcPr>
            <w:tcW w:w="567" w:type="dxa"/>
          </w:tcPr>
          <w:p w:rsidR="00512CFA" w:rsidRPr="00B60C23" w:rsidRDefault="00F64D72" w:rsidP="009E4B77">
            <w:pPr>
              <w:tabs>
                <w:tab w:val="left" w:pos="1260"/>
              </w:tabs>
              <w:snapToGrid w:val="0"/>
              <w:spacing w:before="60" w:after="60" w:line="240" w:lineRule="auto"/>
              <w:jc w:val="center"/>
              <w:rPr>
                <w:rFonts w:ascii="Times New Roman" w:hAnsi="Times New Roman"/>
                <w:sz w:val="28"/>
                <w:szCs w:val="28"/>
              </w:rPr>
            </w:pPr>
            <w:r>
              <w:rPr>
                <w:rFonts w:ascii="Times New Roman" w:hAnsi="Times New Roman"/>
                <w:sz w:val="28"/>
                <w:szCs w:val="28"/>
              </w:rPr>
              <w:t>14</w:t>
            </w:r>
            <w:r w:rsidR="00512CFA" w:rsidRPr="00B60C23">
              <w:rPr>
                <w:rFonts w:ascii="Times New Roman" w:hAnsi="Times New Roman"/>
                <w:sz w:val="28"/>
                <w:szCs w:val="28"/>
              </w:rPr>
              <w:t>.</w:t>
            </w:r>
          </w:p>
        </w:tc>
        <w:tc>
          <w:tcPr>
            <w:tcW w:w="9639" w:type="dxa"/>
          </w:tcPr>
          <w:p w:rsidR="00512CFA" w:rsidRPr="00B33B8F" w:rsidRDefault="00512CFA" w:rsidP="009E4B77">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В случае привлечения субподрядной организации к исполнению работ по договору подряда подрядчик обязан согласовать эту возможность и предполагаемую кандидатуру с Заказчиком.</w:t>
            </w:r>
          </w:p>
        </w:tc>
      </w:tr>
      <w:tr w:rsidR="00FD50F0" w:rsidRPr="00B60C23" w:rsidTr="00EE711F">
        <w:trPr>
          <w:jc w:val="center"/>
        </w:trPr>
        <w:tc>
          <w:tcPr>
            <w:tcW w:w="567" w:type="dxa"/>
          </w:tcPr>
          <w:p w:rsidR="00FD50F0" w:rsidRPr="00B60C23" w:rsidRDefault="00F64D72" w:rsidP="00FD50F0">
            <w:pPr>
              <w:tabs>
                <w:tab w:val="left" w:pos="1260"/>
              </w:tabs>
              <w:snapToGrid w:val="0"/>
              <w:spacing w:before="60" w:after="60" w:line="240" w:lineRule="auto"/>
              <w:jc w:val="center"/>
              <w:rPr>
                <w:rFonts w:ascii="Times New Roman" w:hAnsi="Times New Roman"/>
                <w:sz w:val="28"/>
                <w:szCs w:val="28"/>
                <w:highlight w:val="red"/>
              </w:rPr>
            </w:pPr>
            <w:r>
              <w:rPr>
                <w:rFonts w:ascii="Times New Roman" w:hAnsi="Times New Roman"/>
                <w:sz w:val="28"/>
                <w:szCs w:val="28"/>
              </w:rPr>
              <w:t>15</w:t>
            </w:r>
            <w:r w:rsidR="00FD50F0" w:rsidRPr="00B60C23">
              <w:rPr>
                <w:rFonts w:ascii="Times New Roman" w:hAnsi="Times New Roman"/>
                <w:sz w:val="28"/>
                <w:szCs w:val="28"/>
              </w:rPr>
              <w:t>.</w:t>
            </w:r>
          </w:p>
        </w:tc>
        <w:tc>
          <w:tcPr>
            <w:tcW w:w="9639" w:type="dxa"/>
            <w:vAlign w:val="center"/>
          </w:tcPr>
          <w:p w:rsidR="00FD50F0" w:rsidRPr="00B33B8F" w:rsidRDefault="00FD50F0" w:rsidP="00AC3593">
            <w:pPr>
              <w:tabs>
                <w:tab w:val="left" w:pos="1260"/>
              </w:tabs>
              <w:snapToGrid w:val="0"/>
              <w:spacing w:before="60" w:after="60" w:line="240" w:lineRule="auto"/>
              <w:jc w:val="both"/>
              <w:rPr>
                <w:rFonts w:ascii="Times New Roman" w:hAnsi="Times New Roman"/>
                <w:color w:val="000000"/>
                <w:sz w:val="28"/>
                <w:szCs w:val="28"/>
              </w:rPr>
            </w:pPr>
            <w:r w:rsidRPr="00B33B8F">
              <w:rPr>
                <w:rFonts w:ascii="Times New Roman" w:hAnsi="Times New Roman"/>
                <w:color w:val="000000"/>
                <w:sz w:val="28"/>
                <w:szCs w:val="28"/>
              </w:rPr>
              <w:t xml:space="preserve">Сроки выполнения работ: </w:t>
            </w:r>
            <w:r w:rsidR="001435A2">
              <w:rPr>
                <w:rFonts w:ascii="Times New Roman" w:hAnsi="Times New Roman"/>
                <w:color w:val="000000"/>
                <w:sz w:val="28"/>
                <w:szCs w:val="28"/>
              </w:rPr>
              <w:t>15</w:t>
            </w:r>
            <w:r w:rsidRPr="00B33B8F">
              <w:rPr>
                <w:rFonts w:ascii="Times New Roman" w:hAnsi="Times New Roman"/>
                <w:color w:val="000000"/>
                <w:sz w:val="28"/>
                <w:szCs w:val="28"/>
              </w:rPr>
              <w:t xml:space="preserve"> календарных дней с учетом климатологии, их них: </w:t>
            </w:r>
            <w:r w:rsidR="001435A2">
              <w:rPr>
                <w:rFonts w:ascii="Times New Roman" w:hAnsi="Times New Roman"/>
                <w:color w:val="000000"/>
                <w:sz w:val="28"/>
                <w:szCs w:val="28"/>
              </w:rPr>
              <w:t>1</w:t>
            </w:r>
            <w:r w:rsidR="00B33B8F" w:rsidRPr="00B33B8F">
              <w:rPr>
                <w:rFonts w:ascii="Times New Roman" w:hAnsi="Times New Roman"/>
                <w:color w:val="000000"/>
                <w:sz w:val="28"/>
                <w:szCs w:val="28"/>
              </w:rPr>
              <w:t>0</w:t>
            </w:r>
            <w:r w:rsidRPr="00B33B8F">
              <w:rPr>
                <w:rFonts w:ascii="Times New Roman" w:hAnsi="Times New Roman"/>
                <w:color w:val="000000"/>
                <w:sz w:val="28"/>
                <w:szCs w:val="28"/>
              </w:rPr>
              <w:t xml:space="preserve"> календарных дня - производство работ, </w:t>
            </w:r>
            <w:r w:rsidR="001435A2">
              <w:rPr>
                <w:rFonts w:ascii="Times New Roman" w:hAnsi="Times New Roman"/>
                <w:color w:val="000000"/>
                <w:sz w:val="28"/>
                <w:szCs w:val="28"/>
              </w:rPr>
              <w:t>5</w:t>
            </w:r>
            <w:r w:rsidRPr="00B33B8F">
              <w:rPr>
                <w:rFonts w:ascii="Times New Roman" w:hAnsi="Times New Roman"/>
                <w:color w:val="000000"/>
                <w:sz w:val="28"/>
                <w:szCs w:val="28"/>
              </w:rPr>
              <w:t xml:space="preserve"> календарных дней – подготовка исполнительной документации, КС</w:t>
            </w:r>
            <w:proofErr w:type="gramStart"/>
            <w:r w:rsidRPr="00B33B8F">
              <w:rPr>
                <w:rFonts w:ascii="Times New Roman" w:hAnsi="Times New Roman"/>
                <w:color w:val="000000"/>
                <w:sz w:val="28"/>
                <w:szCs w:val="28"/>
              </w:rPr>
              <w:t>2</w:t>
            </w:r>
            <w:proofErr w:type="gramEnd"/>
            <w:r w:rsidRPr="00B33B8F">
              <w:rPr>
                <w:rFonts w:ascii="Times New Roman" w:hAnsi="Times New Roman"/>
                <w:color w:val="000000"/>
                <w:sz w:val="28"/>
                <w:szCs w:val="28"/>
              </w:rPr>
              <w:t>, КС-3. Срок выполнения работ исчисляется  с момента получения ордера на раскопки.</w:t>
            </w:r>
          </w:p>
          <w:p w:rsidR="0039024E" w:rsidRPr="00B33B8F" w:rsidRDefault="0039024E" w:rsidP="00AC3593">
            <w:pPr>
              <w:tabs>
                <w:tab w:val="left" w:pos="1260"/>
              </w:tabs>
              <w:snapToGrid w:val="0"/>
              <w:spacing w:before="60" w:after="60" w:line="240" w:lineRule="auto"/>
              <w:jc w:val="both"/>
              <w:rPr>
                <w:rFonts w:ascii="Times New Roman" w:hAnsi="Times New Roman"/>
                <w:color w:val="000000"/>
                <w:sz w:val="28"/>
                <w:szCs w:val="28"/>
              </w:rPr>
            </w:pPr>
          </w:p>
        </w:tc>
      </w:tr>
    </w:tbl>
    <w:p w:rsidR="00FD50F0" w:rsidRDefault="00FD50F0" w:rsidP="00971C6D">
      <w:pPr>
        <w:pStyle w:val="ad"/>
        <w:spacing w:line="240" w:lineRule="atLeast"/>
        <w:ind w:left="284"/>
        <w:jc w:val="both"/>
        <w:rPr>
          <w:rFonts w:ascii="Times New Roman" w:hAnsi="Times New Roman" w:cs="Times New Roman"/>
          <w:sz w:val="28"/>
          <w:szCs w:val="28"/>
        </w:rPr>
      </w:pPr>
    </w:p>
    <w:p w:rsidR="009F5B8B" w:rsidRPr="009F5B8B" w:rsidRDefault="009F5B8B" w:rsidP="00A7788B">
      <w:pPr>
        <w:pStyle w:val="ad"/>
        <w:numPr>
          <w:ilvl w:val="0"/>
          <w:numId w:val="9"/>
        </w:numPr>
        <w:jc w:val="center"/>
        <w:rPr>
          <w:rFonts w:ascii="Times New Roman" w:hAnsi="Times New Roman" w:cs="Times New Roman"/>
          <w:b/>
          <w:sz w:val="28"/>
          <w:szCs w:val="28"/>
        </w:rPr>
      </w:pPr>
      <w:r w:rsidRPr="009F5B8B">
        <w:rPr>
          <w:rFonts w:ascii="Times New Roman" w:hAnsi="Times New Roman" w:cs="Times New Roman"/>
          <w:b/>
          <w:sz w:val="28"/>
          <w:szCs w:val="28"/>
        </w:rPr>
        <w:t>Основные допустимые материалы:</w:t>
      </w:r>
    </w:p>
    <w:p w:rsidR="009F5B8B" w:rsidRPr="0023141B" w:rsidRDefault="009F5B8B" w:rsidP="009F5B8B">
      <w:pPr>
        <w:pStyle w:val="ad"/>
        <w:jc w:val="center"/>
        <w:rPr>
          <w:rFonts w:ascii="Times New Roman" w:hAnsi="Times New Roman" w:cs="Times New Roman"/>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8895"/>
      </w:tblGrid>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w:t>
            </w:r>
          </w:p>
        </w:tc>
        <w:tc>
          <w:tcPr>
            <w:tcW w:w="8895" w:type="dxa"/>
            <w:tcBorders>
              <w:top w:val="single" w:sz="4" w:space="0" w:color="auto"/>
              <w:left w:val="single" w:sz="4" w:space="0" w:color="auto"/>
              <w:bottom w:val="single" w:sz="4" w:space="0" w:color="auto"/>
              <w:right w:val="single" w:sz="4" w:space="0" w:color="auto"/>
            </w:tcBorders>
          </w:tcPr>
          <w:p w:rsidR="00B07782" w:rsidRPr="00C516BC" w:rsidRDefault="00B07782" w:rsidP="00BD3687">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 xml:space="preserve">Диван садово-парковый выполнен на металлическом каркасе с подлокотниками из профильной трубы сечением 50х25 мм. Сидение со спинкой состоит из деревянных досок сечением 90х40 мм </w:t>
            </w:r>
            <w:r>
              <w:rPr>
                <w:rFonts w:ascii="Times New Roman" w:hAnsi="Times New Roman" w:cs="Times New Roman"/>
                <w:sz w:val="28"/>
                <w:szCs w:val="28"/>
                <w:lang w:eastAsia="ru-RU"/>
              </w:rPr>
              <w:t xml:space="preserve">в количестве в количестве 8 шт. </w:t>
            </w:r>
            <w:r w:rsidRPr="00C516BC">
              <w:rPr>
                <w:rFonts w:ascii="Times New Roman" w:hAnsi="Times New Roman" w:cs="Times New Roman"/>
                <w:sz w:val="28"/>
                <w:szCs w:val="28"/>
                <w:lang w:eastAsia="ru-RU"/>
              </w:rPr>
              <w:t>Деревянные детали должны быть тщательно отшлифованы, загрунтованы и окрашены профессиональными акриловыми красками в заводских условиях.</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2</w:t>
            </w:r>
          </w:p>
        </w:tc>
        <w:tc>
          <w:tcPr>
            <w:tcW w:w="8895" w:type="dxa"/>
            <w:tcBorders>
              <w:top w:val="single" w:sz="4" w:space="0" w:color="auto"/>
              <w:left w:val="single" w:sz="4" w:space="0" w:color="auto"/>
              <w:bottom w:val="single" w:sz="4" w:space="0" w:color="auto"/>
              <w:right w:val="single" w:sz="4" w:space="0" w:color="auto"/>
            </w:tcBorders>
          </w:tcPr>
          <w:p w:rsidR="00B07782" w:rsidRDefault="00B07782" w:rsidP="00B248FA">
            <w:pPr>
              <w:pStyle w:val="ad"/>
              <w:rPr>
                <w:rFonts w:ascii="Times New Roman" w:hAnsi="Times New Roman" w:cs="Times New Roman"/>
                <w:sz w:val="28"/>
                <w:szCs w:val="28"/>
              </w:rPr>
            </w:pPr>
            <w:r w:rsidRPr="00C516BC">
              <w:rPr>
                <w:rFonts w:ascii="Times New Roman" w:hAnsi="Times New Roman" w:cs="Times New Roman"/>
                <w:sz w:val="28"/>
                <w:szCs w:val="28"/>
              </w:rPr>
              <w:t>Монолитная железобетонная окрашенная урна, украшенная объемным рельефом и гладкой окантовкой.</w:t>
            </w:r>
          </w:p>
          <w:p w:rsidR="00B07782" w:rsidRPr="00C516BC" w:rsidRDefault="00B07782" w:rsidP="00B248FA">
            <w:pPr>
              <w:pStyle w:val="ad"/>
              <w:rPr>
                <w:rFonts w:ascii="Times New Roman" w:hAnsi="Times New Roman" w:cs="Times New Roman"/>
                <w:sz w:val="28"/>
                <w:szCs w:val="28"/>
              </w:rPr>
            </w:pP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3</w:t>
            </w:r>
          </w:p>
        </w:tc>
        <w:tc>
          <w:tcPr>
            <w:tcW w:w="8895" w:type="dxa"/>
            <w:tcBorders>
              <w:top w:val="single" w:sz="4" w:space="0" w:color="auto"/>
              <w:left w:val="single" w:sz="4" w:space="0" w:color="auto"/>
              <w:bottom w:val="single" w:sz="4" w:space="0" w:color="auto"/>
              <w:right w:val="single" w:sz="4" w:space="0" w:color="auto"/>
            </w:tcBorders>
          </w:tcPr>
          <w:p w:rsidR="00B07782" w:rsidRPr="00C516BC" w:rsidRDefault="00B07782" w:rsidP="006F736E">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Тренажер предназначен для тренировки и укрепления мышц ног, верхней поверхности бедра, состоит из тренажера для отжимания ногами от упоров и тренажера для сгибания и разгибания ног в коленях в сидячем положении.</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 xml:space="preserve">Несущая стойка тренажера выполнена из трубы сечением Ø не менее 133 мм с толщиной стенки не мене 4 мм, на основании с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Спинки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w:t>
            </w:r>
            <w:r w:rsidRPr="00C516BC">
              <w:rPr>
                <w:rFonts w:ascii="Times New Roman" w:hAnsi="Times New Roman" w:cs="Times New Roman"/>
                <w:sz w:val="28"/>
                <w:szCs w:val="28"/>
                <w:lang w:eastAsia="ru-RU"/>
              </w:rPr>
              <w:lastRenderedPageBreak/>
              <w:t>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hideMark/>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lastRenderedPageBreak/>
              <w:t>4</w:t>
            </w:r>
          </w:p>
        </w:tc>
        <w:tc>
          <w:tcPr>
            <w:tcW w:w="8895" w:type="dxa"/>
            <w:tcBorders>
              <w:top w:val="single" w:sz="4" w:space="0" w:color="auto"/>
              <w:left w:val="single" w:sz="4" w:space="0" w:color="auto"/>
              <w:bottom w:val="single" w:sz="4" w:space="0" w:color="auto"/>
              <w:right w:val="single" w:sz="4" w:space="0" w:color="auto"/>
            </w:tcBorders>
          </w:tcPr>
          <w:p w:rsidR="00B07782" w:rsidRPr="00C516BC" w:rsidRDefault="00B07782" w:rsidP="002C3A7A">
            <w:pPr>
              <w:suppressAutoHyphens w:val="0"/>
              <w:spacing w:before="100" w:beforeAutospacing="1" w:after="100" w:afterAutospacing="1" w:line="240" w:lineRule="auto"/>
              <w:jc w:val="both"/>
              <w:rPr>
                <w:rFonts w:ascii="Times New Roman" w:hAnsi="Times New Roman" w:cs="Times New Roman"/>
                <w:sz w:val="28"/>
                <w:szCs w:val="28"/>
              </w:rPr>
            </w:pPr>
            <w:r w:rsidRPr="00C516BC">
              <w:rPr>
                <w:rFonts w:ascii="Times New Roman" w:hAnsi="Times New Roman" w:cs="Times New Roman"/>
                <w:sz w:val="28"/>
                <w:szCs w:val="28"/>
                <w:lang w:eastAsia="ru-RU"/>
              </w:rPr>
              <w:t>Тренажер предназначен для тренировки и укрепления мышц и суставов рук и спины, мышц ног, верхней поверхности бедра и талии. Тренажер состоит из тренажера для подтягивания и тренажера для сгибания и разгибания ног в коленях в сидячем положении.</w:t>
            </w:r>
            <w:r>
              <w:rPr>
                <w:rFonts w:ascii="Times New Roman" w:hAnsi="Times New Roman" w:cs="Times New Roman"/>
                <w:sz w:val="28"/>
                <w:szCs w:val="28"/>
                <w:lang w:eastAsia="ru-RU"/>
              </w:rPr>
              <w:t xml:space="preserve"> </w:t>
            </w:r>
            <w:r w:rsidRPr="00C516BC">
              <w:rPr>
                <w:rFonts w:ascii="Times New Roman" w:hAnsi="Times New Roman" w:cs="Times New Roman"/>
                <w:sz w:val="28"/>
                <w:szCs w:val="28"/>
                <w:lang w:eastAsia="ru-RU"/>
              </w:rPr>
              <w:t>Несущая стойка тренажера выполнена из трубы сечением Ø не менее 133 мм с толщиной стенки не мене 4 мм, на металлическом основании с четырьмя отверстиями для крепления к фундаменту, сверху стойка закрыта пластиковой заглушкой. Все шарнирные узлы имеют подшипники скольжения закрытого типа. Захваты для рук имеют рукоятки, выполненные из атмосферостойкой резины. Спинка и сиденья тренажеров выполнены из влагостойкой окрашенной фанеры толщиной не менее 24 мм, скругленные по форме. Деревянные детали должны быть тщательно отшлифованы и окрашены профессиональными двухкомпонентными красками в заводских условиях. Все жесткие соединения выполнены при помощи электросварки. Металлические изделия окрашены порошковыми красками в заводских условиях, толщиной слоя 180 мкм. Крепежные элементы и места срезов труб защищены пластиковыми заглушками. Расчетная нагрузка на устойчивость и прочность узлов 250 кгс.</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4A651A">
            <w:pPr>
              <w:pStyle w:val="ad"/>
              <w:jc w:val="center"/>
              <w:rPr>
                <w:rFonts w:ascii="Times New Roman" w:hAnsi="Times New Roman" w:cs="Times New Roman"/>
                <w:sz w:val="28"/>
                <w:szCs w:val="28"/>
              </w:rPr>
            </w:pPr>
            <w:r>
              <w:rPr>
                <w:rFonts w:ascii="Times New Roman" w:hAnsi="Times New Roman" w:cs="Times New Roman"/>
                <w:sz w:val="28"/>
                <w:szCs w:val="28"/>
              </w:rPr>
              <w:t>5</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В15 (М200)</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6</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Бетон тяжелый  класс В12,5   (М150)</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EE0D90">
            <w:pPr>
              <w:pStyle w:val="ad"/>
              <w:jc w:val="center"/>
              <w:rPr>
                <w:rFonts w:ascii="Times New Roman" w:hAnsi="Times New Roman" w:cs="Times New Roman"/>
                <w:sz w:val="28"/>
                <w:szCs w:val="28"/>
              </w:rPr>
            </w:pPr>
            <w:r>
              <w:rPr>
                <w:rFonts w:ascii="Times New Roman" w:hAnsi="Times New Roman" w:cs="Times New Roman"/>
                <w:sz w:val="28"/>
                <w:szCs w:val="28"/>
              </w:rPr>
              <w:t>7</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w:t>
            </w:r>
            <w:r>
              <w:rPr>
                <w:rFonts w:ascii="Times New Roman" w:hAnsi="Times New Roman" w:cs="Times New Roman"/>
                <w:sz w:val="28"/>
                <w:szCs w:val="28"/>
              </w:rPr>
              <w:t>вый кладочный цементный марки: 10</w:t>
            </w:r>
            <w:r w:rsidRPr="0023141B">
              <w:rPr>
                <w:rFonts w:ascii="Times New Roman" w:hAnsi="Times New Roman" w:cs="Times New Roman"/>
                <w:sz w:val="28"/>
                <w:szCs w:val="28"/>
              </w:rPr>
              <w:t>0</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8</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BD0841">
            <w:pPr>
              <w:pStyle w:val="ad"/>
              <w:rPr>
                <w:rFonts w:ascii="Times New Roman" w:hAnsi="Times New Roman" w:cs="Times New Roman"/>
                <w:sz w:val="28"/>
                <w:szCs w:val="28"/>
              </w:rPr>
            </w:pPr>
            <w:r w:rsidRPr="0023141B">
              <w:rPr>
                <w:rFonts w:ascii="Times New Roman" w:hAnsi="Times New Roman" w:cs="Times New Roman"/>
                <w:sz w:val="28"/>
                <w:szCs w:val="28"/>
              </w:rPr>
              <w:t>Раствор готовый отделочный тяжелый, цементно-известковый 1:1:6</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9</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Сетка сварная из арматурной проволоки диаметром 4,0 мм, без покрытия, 100х100 мм</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10</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200х100х60мм  (типа Кирпич)  М400 (красная</w:t>
            </w:r>
            <w:r>
              <w:rPr>
                <w:rFonts w:ascii="Times New Roman" w:hAnsi="Times New Roman" w:cs="Times New Roman"/>
                <w:sz w:val="28"/>
                <w:szCs w:val="28"/>
              </w:rPr>
              <w:t>, серая</w:t>
            </w:r>
            <w:r w:rsidRPr="0023141B">
              <w:rPr>
                <w:rFonts w:ascii="Times New Roman" w:hAnsi="Times New Roman" w:cs="Times New Roman"/>
                <w:sz w:val="28"/>
                <w:szCs w:val="28"/>
              </w:rPr>
              <w:t>)</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11</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4A651A">
            <w:pPr>
              <w:pStyle w:val="ad"/>
              <w:rPr>
                <w:rFonts w:ascii="Times New Roman" w:hAnsi="Times New Roman" w:cs="Times New Roman"/>
                <w:sz w:val="28"/>
                <w:szCs w:val="28"/>
              </w:rPr>
            </w:pPr>
            <w:r w:rsidRPr="0023141B">
              <w:rPr>
                <w:rFonts w:ascii="Times New Roman" w:hAnsi="Times New Roman" w:cs="Times New Roman"/>
                <w:sz w:val="28"/>
                <w:szCs w:val="28"/>
              </w:rPr>
              <w:t>Плитка тротуарная бетонная, размером 20</w:t>
            </w:r>
            <w:r>
              <w:rPr>
                <w:rFonts w:ascii="Times New Roman" w:hAnsi="Times New Roman" w:cs="Times New Roman"/>
                <w:sz w:val="28"/>
                <w:szCs w:val="28"/>
              </w:rPr>
              <w:t>0</w:t>
            </w:r>
            <w:r w:rsidRPr="0023141B">
              <w:rPr>
                <w:rFonts w:ascii="Times New Roman" w:hAnsi="Times New Roman" w:cs="Times New Roman"/>
                <w:sz w:val="28"/>
                <w:szCs w:val="28"/>
              </w:rPr>
              <w:t>х20</w:t>
            </w:r>
            <w:r>
              <w:rPr>
                <w:rFonts w:ascii="Times New Roman" w:hAnsi="Times New Roman" w:cs="Times New Roman"/>
                <w:sz w:val="28"/>
                <w:szCs w:val="28"/>
              </w:rPr>
              <w:t>0х80 мм</w:t>
            </w:r>
            <w:r w:rsidRPr="0023141B">
              <w:rPr>
                <w:rFonts w:ascii="Times New Roman" w:hAnsi="Times New Roman" w:cs="Times New Roman"/>
                <w:sz w:val="28"/>
                <w:szCs w:val="28"/>
              </w:rPr>
              <w:t xml:space="preserve">  (типа Кирпич)  М400 (</w:t>
            </w:r>
            <w:r>
              <w:rPr>
                <w:rFonts w:ascii="Times New Roman" w:hAnsi="Times New Roman" w:cs="Times New Roman"/>
                <w:sz w:val="28"/>
                <w:szCs w:val="28"/>
              </w:rPr>
              <w:t xml:space="preserve"> красная, серая</w:t>
            </w:r>
            <w:proofErr w:type="gramStart"/>
            <w:r>
              <w:rPr>
                <w:rFonts w:ascii="Times New Roman" w:hAnsi="Times New Roman" w:cs="Times New Roman"/>
                <w:sz w:val="28"/>
                <w:szCs w:val="28"/>
              </w:rPr>
              <w:t>,</w:t>
            </w:r>
            <w:r w:rsidRPr="0023141B">
              <w:rPr>
                <w:rFonts w:ascii="Times New Roman" w:hAnsi="Times New Roman" w:cs="Times New Roman"/>
                <w:sz w:val="28"/>
                <w:szCs w:val="28"/>
              </w:rPr>
              <w:t>)</w:t>
            </w:r>
            <w:proofErr w:type="gramEnd"/>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12</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Плитка резиновая h=40мм, 500х500мм, "шип-паз"</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13</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100.30.15</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14</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Камни бортовые: БР 100.20.8</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15</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Плита днища: ПН10</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16</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0,24 м3,</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17</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объем 0,16 м3,</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18</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FC2834">
            <w:pPr>
              <w:pStyle w:val="ad"/>
              <w:rPr>
                <w:rFonts w:ascii="Times New Roman" w:hAnsi="Times New Roman" w:cs="Times New Roman"/>
                <w:sz w:val="28"/>
                <w:szCs w:val="28"/>
              </w:rPr>
            </w:pPr>
            <w:r w:rsidRPr="0023141B">
              <w:rPr>
                <w:rFonts w:ascii="Times New Roman" w:hAnsi="Times New Roman" w:cs="Times New Roman"/>
                <w:sz w:val="28"/>
                <w:szCs w:val="28"/>
              </w:rPr>
              <w:t>Кольцо стеновое смотровых колодцев КС10.3, объем 0,08 м3</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215A2A" w:rsidP="00DF6F09">
            <w:pPr>
              <w:pStyle w:val="ad"/>
              <w:jc w:val="center"/>
              <w:rPr>
                <w:rFonts w:ascii="Times New Roman" w:hAnsi="Times New Roman" w:cs="Times New Roman"/>
                <w:sz w:val="28"/>
                <w:szCs w:val="28"/>
              </w:rPr>
            </w:pPr>
            <w:r>
              <w:rPr>
                <w:rFonts w:ascii="Times New Roman" w:hAnsi="Times New Roman" w:cs="Times New Roman"/>
                <w:sz w:val="28"/>
                <w:szCs w:val="28"/>
              </w:rPr>
              <w:t>19</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FC2834">
            <w:pPr>
              <w:pStyle w:val="ad"/>
              <w:rPr>
                <w:rFonts w:ascii="Times New Roman" w:hAnsi="Times New Roman" w:cs="Times New Roman"/>
                <w:sz w:val="28"/>
                <w:szCs w:val="28"/>
              </w:rPr>
            </w:pPr>
            <w:r w:rsidRPr="0023141B">
              <w:rPr>
                <w:rFonts w:ascii="Times New Roman" w:hAnsi="Times New Roman" w:cs="Times New Roman"/>
                <w:sz w:val="28"/>
                <w:szCs w:val="28"/>
              </w:rPr>
              <w:t>Смеси асфальтобетонные дорожные, аэродромные и асфальтобетон</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631226" w:rsidP="00DF6F09">
            <w:pPr>
              <w:pStyle w:val="ad"/>
              <w:jc w:val="center"/>
              <w:rPr>
                <w:rFonts w:ascii="Times New Roman" w:hAnsi="Times New Roman" w:cs="Times New Roman"/>
                <w:sz w:val="28"/>
                <w:szCs w:val="28"/>
              </w:rPr>
            </w:pPr>
            <w:r>
              <w:rPr>
                <w:rFonts w:ascii="Times New Roman" w:hAnsi="Times New Roman" w:cs="Times New Roman"/>
                <w:sz w:val="28"/>
                <w:szCs w:val="28"/>
              </w:rPr>
              <w:t>20</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DF6F09">
            <w:pPr>
              <w:pStyle w:val="ad"/>
              <w:rPr>
                <w:rFonts w:ascii="Times New Roman" w:hAnsi="Times New Roman" w:cs="Times New Roman"/>
                <w:sz w:val="28"/>
                <w:szCs w:val="28"/>
              </w:rPr>
            </w:pPr>
            <w:r w:rsidRPr="0023141B">
              <w:rPr>
                <w:rFonts w:ascii="Times New Roman" w:hAnsi="Times New Roman" w:cs="Times New Roman"/>
                <w:sz w:val="28"/>
                <w:szCs w:val="28"/>
              </w:rPr>
              <w:t>Песок природный для строительных: работ средний</w:t>
            </w:r>
          </w:p>
        </w:tc>
      </w:tr>
      <w:tr w:rsidR="00B07782" w:rsidRPr="0023141B" w:rsidTr="00DF6F09">
        <w:tc>
          <w:tcPr>
            <w:tcW w:w="675" w:type="dxa"/>
            <w:tcBorders>
              <w:top w:val="single" w:sz="4" w:space="0" w:color="auto"/>
              <w:left w:val="single" w:sz="4" w:space="0" w:color="auto"/>
              <w:bottom w:val="single" w:sz="4" w:space="0" w:color="auto"/>
              <w:right w:val="single" w:sz="4" w:space="0" w:color="auto"/>
            </w:tcBorders>
            <w:vAlign w:val="center"/>
          </w:tcPr>
          <w:p w:rsidR="00B07782" w:rsidRPr="0023141B" w:rsidRDefault="00631226" w:rsidP="00DF6F09">
            <w:pPr>
              <w:pStyle w:val="ad"/>
              <w:jc w:val="center"/>
              <w:rPr>
                <w:rFonts w:ascii="Times New Roman" w:hAnsi="Times New Roman" w:cs="Times New Roman"/>
                <w:sz w:val="28"/>
                <w:szCs w:val="28"/>
              </w:rPr>
            </w:pPr>
            <w:r>
              <w:rPr>
                <w:rFonts w:ascii="Times New Roman" w:hAnsi="Times New Roman" w:cs="Times New Roman"/>
                <w:sz w:val="28"/>
                <w:szCs w:val="28"/>
              </w:rPr>
              <w:t>21</w:t>
            </w:r>
          </w:p>
        </w:tc>
        <w:tc>
          <w:tcPr>
            <w:tcW w:w="8895" w:type="dxa"/>
            <w:tcBorders>
              <w:top w:val="single" w:sz="4" w:space="0" w:color="auto"/>
              <w:left w:val="single" w:sz="4" w:space="0" w:color="auto"/>
              <w:bottom w:val="single" w:sz="4" w:space="0" w:color="auto"/>
              <w:right w:val="single" w:sz="4" w:space="0" w:color="auto"/>
            </w:tcBorders>
          </w:tcPr>
          <w:p w:rsidR="00B07782" w:rsidRPr="0023141B" w:rsidRDefault="00B07782" w:rsidP="0023141B">
            <w:pPr>
              <w:pStyle w:val="ad"/>
              <w:rPr>
                <w:rFonts w:ascii="Times New Roman" w:hAnsi="Times New Roman" w:cs="Times New Roman"/>
                <w:sz w:val="28"/>
                <w:szCs w:val="28"/>
              </w:rPr>
            </w:pPr>
            <w:r w:rsidRPr="0023141B">
              <w:rPr>
                <w:rFonts w:ascii="Times New Roman" w:hAnsi="Times New Roman" w:cs="Times New Roman"/>
                <w:sz w:val="28"/>
                <w:szCs w:val="28"/>
              </w:rPr>
              <w:t xml:space="preserve">Смеси готовые щебеночно-песчаные, размер зерен 0-80 мм </w:t>
            </w:r>
          </w:p>
        </w:tc>
      </w:tr>
    </w:tbl>
    <w:p w:rsidR="009F5B8B" w:rsidRPr="009F5B8B" w:rsidRDefault="009F5B8B" w:rsidP="00971C6D">
      <w:pPr>
        <w:pStyle w:val="ad"/>
        <w:spacing w:line="240" w:lineRule="atLeast"/>
        <w:ind w:left="284"/>
        <w:jc w:val="both"/>
        <w:rPr>
          <w:rFonts w:ascii="Times New Roman" w:hAnsi="Times New Roman" w:cs="Times New Roman"/>
          <w:sz w:val="28"/>
          <w:szCs w:val="28"/>
        </w:rPr>
      </w:pP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1. </w:t>
      </w:r>
      <w:proofErr w:type="gramStart"/>
      <w:r w:rsidRPr="00B60C23">
        <w:rPr>
          <w:rFonts w:ascii="Times New Roman" w:hAnsi="Times New Roman" w:cs="Times New Roman"/>
          <w:sz w:val="28"/>
          <w:szCs w:val="28"/>
        </w:rPr>
        <w:t xml:space="preserve">В рамках </w:t>
      </w:r>
      <w:r w:rsidR="00A7788B">
        <w:rPr>
          <w:rFonts w:ascii="Times New Roman" w:hAnsi="Times New Roman" w:cs="Times New Roman"/>
          <w:sz w:val="28"/>
          <w:szCs w:val="28"/>
        </w:rPr>
        <w:t>ведомственной целевой</w:t>
      </w:r>
      <w:r w:rsidRPr="00B60C23">
        <w:rPr>
          <w:rFonts w:ascii="Times New Roman" w:hAnsi="Times New Roman" w:cs="Times New Roman"/>
          <w:sz w:val="28"/>
          <w:szCs w:val="28"/>
        </w:rPr>
        <w:t xml:space="preserve"> программы "</w:t>
      </w:r>
      <w:r w:rsidR="00FD50F0" w:rsidRPr="00FD50F0">
        <w:rPr>
          <w:rFonts w:ascii="Times New Roman" w:hAnsi="Times New Roman" w:cs="Times New Roman"/>
          <w:sz w:val="24"/>
          <w:szCs w:val="24"/>
        </w:rPr>
        <w:t xml:space="preserve"> </w:t>
      </w:r>
      <w:r w:rsidR="00FD50F0" w:rsidRPr="00FD50F0">
        <w:rPr>
          <w:rFonts w:ascii="Times New Roman" w:hAnsi="Times New Roman" w:cs="Times New Roman"/>
          <w:sz w:val="28"/>
          <w:szCs w:val="28"/>
        </w:rPr>
        <w:t xml:space="preserve">Формирование комфортной </w:t>
      </w:r>
      <w:r w:rsidR="00A7788B">
        <w:rPr>
          <w:rFonts w:ascii="Times New Roman" w:hAnsi="Times New Roman" w:cs="Times New Roman"/>
          <w:sz w:val="28"/>
          <w:szCs w:val="28"/>
        </w:rPr>
        <w:t>современной</w:t>
      </w:r>
      <w:r w:rsidR="00FD50F0" w:rsidRPr="00FD50F0">
        <w:rPr>
          <w:rFonts w:ascii="Times New Roman" w:hAnsi="Times New Roman" w:cs="Times New Roman"/>
          <w:sz w:val="28"/>
          <w:szCs w:val="28"/>
        </w:rPr>
        <w:t xml:space="preserve"> среды городского округа «Город Калининград </w:t>
      </w:r>
      <w:r w:rsidRPr="00B60C23">
        <w:rPr>
          <w:rFonts w:ascii="Times New Roman" w:hAnsi="Times New Roman" w:cs="Times New Roman"/>
          <w:sz w:val="28"/>
          <w:szCs w:val="28"/>
        </w:rPr>
        <w:t xml:space="preserve">", при капитальном ремонте дворовых территорий в части восстановления исправности и </w:t>
      </w:r>
      <w:r w:rsidRPr="00B60C23">
        <w:rPr>
          <w:rFonts w:ascii="Times New Roman" w:hAnsi="Times New Roman" w:cs="Times New Roman"/>
          <w:sz w:val="28"/>
          <w:szCs w:val="28"/>
        </w:rPr>
        <w:lastRenderedPageBreak/>
        <w:t>эксплуатационных показателей проездов, мест стоянки автотранспортных средств и тротуаров, соблюдать требования СП 78.13330.2011; СП 34.13330.2012; СП 42.13330.2011 и требования нормативных документов по технике безопасности, промышленной санитарии, по охране природной среды.</w:t>
      </w:r>
      <w:proofErr w:type="gramEnd"/>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2. Водоотведение дождевых и талых вод с поверхности проездов, мест стоянки автотранспортных средств и тротуаров, обеспечивать в стороны существующих </w:t>
      </w:r>
      <w:proofErr w:type="spellStart"/>
      <w:r w:rsidR="00151604">
        <w:rPr>
          <w:rFonts w:ascii="Times New Roman" w:hAnsi="Times New Roman" w:cs="Times New Roman"/>
          <w:sz w:val="28"/>
          <w:szCs w:val="28"/>
        </w:rPr>
        <w:t>дожде</w:t>
      </w:r>
      <w:r w:rsidR="00151604" w:rsidRPr="00B60C23">
        <w:rPr>
          <w:rFonts w:ascii="Times New Roman" w:hAnsi="Times New Roman" w:cs="Times New Roman"/>
          <w:sz w:val="28"/>
          <w:szCs w:val="28"/>
        </w:rPr>
        <w:t>приёмных</w:t>
      </w:r>
      <w:proofErr w:type="spellEnd"/>
      <w:r w:rsidRPr="00B60C23">
        <w:rPr>
          <w:rFonts w:ascii="Times New Roman" w:hAnsi="Times New Roman" w:cs="Times New Roman"/>
          <w:sz w:val="28"/>
          <w:szCs w:val="28"/>
        </w:rPr>
        <w:t xml:space="preserve"> колодцев ливневой канализации. При отсутствии ливневой канализации в границах производства работ, водоотведение дождевых и талых вод выполнять продольными и поперечными уклонами в стороны от МКД.</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3. Подготовку почвы для устройства партерного и обыкновенного газона, а также посев газонов партерных, мавританских и обыкновенных, производить в соответствии:</w:t>
      </w:r>
    </w:p>
    <w:p w:rsidR="00512CFA" w:rsidRPr="00B60C23" w:rsidRDefault="00512CFA" w:rsidP="00971C6D">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пункт 3, СНиП III-K.2-67 "Озеленение"; </w:t>
      </w:r>
    </w:p>
    <w:p w:rsid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пункт 2, Приказа Государственного Комитета Российской Федерации по строительству и жилищно-коммунальному комплексу №153 от 15 декабря 1999 г. "Об утверждении правил создания, охраны и содержания зеленых насаждений в городах Российской Федерации".</w:t>
      </w:r>
    </w:p>
    <w:p w:rsidR="00512CFA" w:rsidRPr="0041293C" w:rsidRDefault="00512CFA" w:rsidP="0041293C">
      <w:pPr>
        <w:pStyle w:val="ad"/>
        <w:spacing w:line="240" w:lineRule="atLeast"/>
        <w:ind w:left="284"/>
        <w:jc w:val="both"/>
        <w:rPr>
          <w:rFonts w:ascii="Times New Roman" w:hAnsi="Times New Roman" w:cs="Times New Roman"/>
          <w:sz w:val="28"/>
          <w:szCs w:val="28"/>
        </w:rPr>
      </w:pPr>
      <w:r w:rsidRPr="00B60C23">
        <w:rPr>
          <w:rFonts w:ascii="Times New Roman" w:hAnsi="Times New Roman" w:cs="Times New Roman"/>
          <w:sz w:val="28"/>
          <w:szCs w:val="28"/>
        </w:rPr>
        <w:t xml:space="preserve">* Если в границах производства работ выявлены участки с </w:t>
      </w:r>
      <w:proofErr w:type="spellStart"/>
      <w:r w:rsidRPr="00B60C23">
        <w:rPr>
          <w:rFonts w:ascii="Times New Roman" w:hAnsi="Times New Roman" w:cs="Times New Roman"/>
          <w:sz w:val="28"/>
          <w:szCs w:val="28"/>
        </w:rPr>
        <w:t>просадочными</w:t>
      </w:r>
      <w:proofErr w:type="spellEnd"/>
      <w:r w:rsidRPr="00B60C23">
        <w:rPr>
          <w:rFonts w:ascii="Times New Roman" w:hAnsi="Times New Roman" w:cs="Times New Roman"/>
          <w:sz w:val="28"/>
          <w:szCs w:val="28"/>
        </w:rPr>
        <w:t xml:space="preserve"> грунтами, требуется в состав работ включать устройство подстилающего слоя из песка средней крупности (модуль крупности 2 - 2.5) толщиной не менее 200 мм. в границах </w:t>
      </w:r>
      <w:proofErr w:type="spellStart"/>
      <w:r w:rsidRPr="00B60C23">
        <w:rPr>
          <w:rFonts w:ascii="Times New Roman" w:hAnsi="Times New Roman" w:cs="Times New Roman"/>
          <w:sz w:val="28"/>
          <w:szCs w:val="28"/>
        </w:rPr>
        <w:t>просадочных</w:t>
      </w:r>
      <w:proofErr w:type="spellEnd"/>
      <w:r w:rsidRPr="00B60C23">
        <w:rPr>
          <w:rFonts w:ascii="Times New Roman" w:hAnsi="Times New Roman" w:cs="Times New Roman"/>
          <w:sz w:val="28"/>
          <w:szCs w:val="28"/>
        </w:rPr>
        <w:t xml:space="preserve"> участков.</w:t>
      </w:r>
      <w:r w:rsidRPr="00B60C23">
        <w:rPr>
          <w:rFonts w:ascii="Times New Roman" w:hAnsi="Times New Roman"/>
          <w:b/>
          <w:color w:val="000000"/>
          <w:sz w:val="28"/>
          <w:szCs w:val="28"/>
        </w:rPr>
        <w:t xml:space="preserve"> </w:t>
      </w:r>
    </w:p>
    <w:p w:rsidR="00A6420C" w:rsidRDefault="00A6420C" w:rsidP="0039024E">
      <w:pPr>
        <w:spacing w:after="0" w:line="240" w:lineRule="auto"/>
        <w:jc w:val="center"/>
        <w:rPr>
          <w:rFonts w:ascii="Times New Roman" w:hAnsi="Times New Roman"/>
          <w:b/>
          <w:sz w:val="28"/>
          <w:szCs w:val="28"/>
        </w:rPr>
      </w:pPr>
    </w:p>
    <w:p w:rsidR="0039024E" w:rsidRDefault="00A7788B" w:rsidP="0039024E">
      <w:pPr>
        <w:spacing w:after="0" w:line="240" w:lineRule="auto"/>
        <w:jc w:val="center"/>
        <w:rPr>
          <w:rFonts w:ascii="Times New Roman" w:hAnsi="Times New Roman"/>
          <w:b/>
          <w:sz w:val="28"/>
          <w:szCs w:val="28"/>
        </w:rPr>
      </w:pPr>
      <w:r>
        <w:rPr>
          <w:rFonts w:ascii="Times New Roman" w:hAnsi="Times New Roman"/>
          <w:b/>
          <w:sz w:val="28"/>
          <w:szCs w:val="28"/>
        </w:rPr>
        <w:t>4</w:t>
      </w:r>
      <w:r w:rsidR="0039024E">
        <w:rPr>
          <w:rFonts w:ascii="Times New Roman" w:hAnsi="Times New Roman"/>
          <w:b/>
          <w:sz w:val="28"/>
          <w:szCs w:val="28"/>
        </w:rPr>
        <w:t>. Качество работ:</w:t>
      </w:r>
    </w:p>
    <w:p w:rsidR="0039024E" w:rsidRDefault="0039024E" w:rsidP="0039024E">
      <w:pPr>
        <w:spacing w:after="0" w:line="240" w:lineRule="auto"/>
        <w:ind w:firstLine="708"/>
        <w:jc w:val="both"/>
        <w:rPr>
          <w:rFonts w:ascii="Times New Roman" w:hAnsi="Times New Roman"/>
          <w:sz w:val="28"/>
          <w:szCs w:val="28"/>
        </w:rPr>
      </w:pP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1. Срок предоставления гарантий качеств - не менее 5 лет.</w:t>
      </w:r>
    </w:p>
    <w:p w:rsidR="0039024E" w:rsidRPr="00EB3E1B" w:rsidRDefault="0039024E" w:rsidP="0039024E">
      <w:pPr>
        <w:spacing w:after="0" w:line="240" w:lineRule="auto"/>
        <w:jc w:val="both"/>
        <w:rPr>
          <w:rFonts w:ascii="Times New Roman" w:hAnsi="Times New Roman"/>
          <w:sz w:val="28"/>
          <w:szCs w:val="28"/>
        </w:rPr>
      </w:pPr>
      <w:r>
        <w:rPr>
          <w:rFonts w:ascii="Times New Roman" w:hAnsi="Times New Roman"/>
          <w:sz w:val="28"/>
          <w:szCs w:val="28"/>
        </w:rPr>
        <w:t>2</w:t>
      </w:r>
      <w:r w:rsidRPr="00EB3E1B">
        <w:rPr>
          <w:rFonts w:ascii="Times New Roman" w:hAnsi="Times New Roman"/>
          <w:sz w:val="28"/>
          <w:szCs w:val="28"/>
        </w:rPr>
        <w:t>. В ходе производства работ Подрядчиком предоставляются сертификаты качества, накладные, счета-фактуры на применяемые материалы.</w:t>
      </w:r>
    </w:p>
    <w:p w:rsidR="0039024E" w:rsidRPr="00EB3E1B" w:rsidRDefault="0039024E" w:rsidP="0039024E">
      <w:pPr>
        <w:widowControl w:val="0"/>
        <w:autoSpaceDE w:val="0"/>
        <w:autoSpaceDN w:val="0"/>
        <w:adjustRightInd w:val="0"/>
        <w:spacing w:after="0" w:line="240" w:lineRule="auto"/>
        <w:jc w:val="both"/>
        <w:rPr>
          <w:rFonts w:ascii="Times New Roman" w:hAnsi="Times New Roman"/>
          <w:sz w:val="28"/>
          <w:szCs w:val="28"/>
        </w:rPr>
      </w:pPr>
      <w:r w:rsidRPr="00EB3E1B">
        <w:rPr>
          <w:rFonts w:ascii="Times New Roman" w:hAnsi="Times New Roman"/>
          <w:sz w:val="28"/>
          <w:szCs w:val="28"/>
        </w:rPr>
        <w:t xml:space="preserve">3. Уборка территории объекта от строительного мусора ежедневно. Вывоз строительного мусора осуществлять на полигон ТБО </w:t>
      </w:r>
      <w:r>
        <w:rPr>
          <w:rFonts w:ascii="Times New Roman" w:hAnsi="Times New Roman"/>
          <w:sz w:val="28"/>
          <w:szCs w:val="28"/>
        </w:rPr>
        <w:t xml:space="preserve">в п. </w:t>
      </w:r>
      <w:proofErr w:type="spellStart"/>
      <w:r>
        <w:rPr>
          <w:rFonts w:ascii="Times New Roman" w:hAnsi="Times New Roman"/>
          <w:sz w:val="28"/>
          <w:szCs w:val="28"/>
        </w:rPr>
        <w:t>Ельняки</w:t>
      </w:r>
      <w:proofErr w:type="spellEnd"/>
      <w:r>
        <w:rPr>
          <w:rFonts w:ascii="Times New Roman" w:hAnsi="Times New Roman"/>
          <w:sz w:val="28"/>
          <w:szCs w:val="28"/>
        </w:rPr>
        <w:t xml:space="preserve">, Гвардейского района. </w:t>
      </w:r>
      <w:r w:rsidRPr="00EB3E1B">
        <w:rPr>
          <w:rFonts w:ascii="Times New Roman" w:hAnsi="Times New Roman"/>
          <w:sz w:val="28"/>
          <w:szCs w:val="28"/>
        </w:rPr>
        <w:t>Вывоз строительного мусора подтвердить договором</w:t>
      </w:r>
      <w:r>
        <w:rPr>
          <w:rFonts w:ascii="Times New Roman" w:hAnsi="Times New Roman"/>
          <w:sz w:val="28"/>
          <w:szCs w:val="28"/>
        </w:rPr>
        <w:t xml:space="preserve"> с полигоном ТБО или</w:t>
      </w:r>
      <w:r w:rsidRPr="00EB3E1B">
        <w:rPr>
          <w:rFonts w:ascii="Times New Roman" w:hAnsi="Times New Roman"/>
          <w:sz w:val="28"/>
          <w:szCs w:val="28"/>
        </w:rPr>
        <w:t xml:space="preserve"> со специализированной организацией, осуществляющей данный вид деятельности, актами выполненных работ (талонами).</w:t>
      </w:r>
    </w:p>
    <w:p w:rsidR="0039024E" w:rsidRPr="00EB3E1B"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4.</w:t>
      </w:r>
      <w:r>
        <w:rPr>
          <w:rFonts w:ascii="Times New Roman" w:hAnsi="Times New Roman"/>
          <w:sz w:val="28"/>
          <w:szCs w:val="28"/>
        </w:rPr>
        <w:t xml:space="preserve"> </w:t>
      </w:r>
      <w:r w:rsidRPr="00EB3E1B">
        <w:rPr>
          <w:rFonts w:ascii="Times New Roman" w:hAnsi="Times New Roman"/>
          <w:sz w:val="28"/>
          <w:szCs w:val="28"/>
        </w:rPr>
        <w:t xml:space="preserve">Все работы выполнять с соблюдением соответствующих </w:t>
      </w:r>
      <w:r>
        <w:rPr>
          <w:rFonts w:ascii="Times New Roman" w:hAnsi="Times New Roman"/>
          <w:sz w:val="28"/>
          <w:szCs w:val="28"/>
        </w:rPr>
        <w:t>действующих</w:t>
      </w:r>
      <w:r w:rsidRPr="00EB3E1B">
        <w:rPr>
          <w:rFonts w:ascii="Times New Roman" w:hAnsi="Times New Roman"/>
          <w:sz w:val="28"/>
          <w:szCs w:val="28"/>
        </w:rPr>
        <w:t xml:space="preserve"> строительных норм и правил</w:t>
      </w:r>
      <w:r>
        <w:rPr>
          <w:rFonts w:ascii="Times New Roman" w:hAnsi="Times New Roman"/>
          <w:sz w:val="28"/>
          <w:szCs w:val="28"/>
        </w:rPr>
        <w:t xml:space="preserve"> на каждый вид работ. При обнаружении строительных отклонений, после приёмке объекта в эксплуатацию  исправления производить за счёт подрядчика.</w:t>
      </w:r>
    </w:p>
    <w:p w:rsidR="0039024E" w:rsidRPr="0022255F" w:rsidRDefault="0039024E" w:rsidP="0039024E">
      <w:pPr>
        <w:shd w:val="clear" w:color="auto" w:fill="FFFFFF"/>
        <w:spacing w:before="100" w:beforeAutospacing="1" w:after="100" w:afterAutospacing="1" w:line="240" w:lineRule="auto"/>
        <w:ind w:left="786"/>
        <w:rPr>
          <w:rFonts w:ascii="Times New Roman" w:hAnsi="Times New Roman"/>
          <w:color w:val="000000"/>
          <w:sz w:val="28"/>
          <w:szCs w:val="28"/>
          <w:lang w:eastAsia="ru-RU"/>
        </w:rPr>
      </w:pPr>
      <w:r>
        <w:rPr>
          <w:rFonts w:ascii="Times New Roman" w:hAnsi="Times New Roman"/>
          <w:b/>
          <w:bCs/>
          <w:color w:val="000000"/>
          <w:sz w:val="28"/>
          <w:szCs w:val="28"/>
          <w:lang w:eastAsia="ru-RU"/>
        </w:rPr>
        <w:t xml:space="preserve">          </w:t>
      </w:r>
      <w:r w:rsidR="00A7788B">
        <w:rPr>
          <w:rFonts w:ascii="Times New Roman" w:hAnsi="Times New Roman"/>
          <w:b/>
          <w:bCs/>
          <w:color w:val="000000"/>
          <w:sz w:val="28"/>
          <w:szCs w:val="28"/>
          <w:lang w:eastAsia="ru-RU"/>
        </w:rPr>
        <w:t>5</w:t>
      </w:r>
      <w:r w:rsidRPr="0022255F">
        <w:rPr>
          <w:rFonts w:ascii="Times New Roman" w:hAnsi="Times New Roman"/>
          <w:b/>
          <w:bCs/>
          <w:color w:val="000000"/>
          <w:sz w:val="28"/>
          <w:szCs w:val="28"/>
          <w:lang w:eastAsia="ru-RU"/>
        </w:rPr>
        <w:t>.</w:t>
      </w:r>
      <w:r w:rsidR="00A7788B">
        <w:rPr>
          <w:rFonts w:ascii="Times New Roman" w:hAnsi="Times New Roman"/>
          <w:b/>
          <w:bCs/>
          <w:color w:val="000000"/>
          <w:sz w:val="28"/>
          <w:szCs w:val="28"/>
          <w:lang w:eastAsia="ru-RU"/>
        </w:rPr>
        <w:t xml:space="preserve"> </w:t>
      </w:r>
      <w:r w:rsidRPr="0022255F">
        <w:rPr>
          <w:rFonts w:ascii="Times New Roman" w:hAnsi="Times New Roman"/>
          <w:b/>
          <w:bCs/>
          <w:color w:val="000000"/>
          <w:sz w:val="28"/>
          <w:szCs w:val="28"/>
          <w:lang w:eastAsia="ru-RU"/>
        </w:rPr>
        <w:t>Требования к системе контроля качества</w:t>
      </w:r>
      <w:r>
        <w:rPr>
          <w:rFonts w:ascii="Times New Roman" w:hAnsi="Times New Roman"/>
          <w:b/>
          <w:bCs/>
          <w:color w:val="000000"/>
          <w:sz w:val="28"/>
          <w:szCs w:val="28"/>
          <w:lang w:eastAsia="ru-RU"/>
        </w:rPr>
        <w:t>:</w:t>
      </w:r>
    </w:p>
    <w:p w:rsidR="0039024E" w:rsidRDefault="0039024E" w:rsidP="0039024E">
      <w:pPr>
        <w:spacing w:after="0" w:line="240" w:lineRule="auto"/>
        <w:rPr>
          <w:rFonts w:ascii="Times New Roman" w:hAnsi="Times New Roman"/>
          <w:color w:val="000000"/>
          <w:sz w:val="28"/>
          <w:szCs w:val="28"/>
          <w:shd w:val="clear" w:color="auto" w:fill="FFFFFF"/>
          <w:lang w:eastAsia="ru-RU"/>
        </w:rPr>
      </w:pPr>
      <w:r w:rsidRPr="001775DC">
        <w:rPr>
          <w:rFonts w:ascii="Times New Roman" w:hAnsi="Times New Roman"/>
          <w:color w:val="000000"/>
          <w:sz w:val="27"/>
          <w:szCs w:val="27"/>
          <w:lang w:eastAsia="ru-RU"/>
        </w:rPr>
        <w:br/>
      </w:r>
      <w:r w:rsidRPr="00453077">
        <w:rPr>
          <w:rFonts w:ascii="Times New Roman" w:hAnsi="Times New Roman"/>
          <w:color w:val="000000"/>
          <w:sz w:val="28"/>
          <w:szCs w:val="28"/>
          <w:shd w:val="clear" w:color="auto" w:fill="FFFFFF"/>
          <w:lang w:eastAsia="ru-RU"/>
        </w:rPr>
        <w:t>1. Ответственность за качество выполняемых ремонтных работ возлагается на подрядную организацию.</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2. Представитель заказчика и технического заказчика проверяет объемы выполненных подрядчиком строительно-монтажных работ и осуществляет их приемку, участвует в освидетельствовании скрытых работ с составлением акта на каждый вид скрытых работ с разрешением последующих работ.</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3. Приемка объемов, качества выполненных и скрытых работ производится визуально и инструментальными измерениями.</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lastRenderedPageBreak/>
        <w:t>4</w:t>
      </w:r>
      <w:r w:rsidRPr="00453077">
        <w:rPr>
          <w:rFonts w:ascii="Times New Roman" w:hAnsi="Times New Roman"/>
          <w:b/>
          <w:bCs/>
          <w:color w:val="000000"/>
          <w:sz w:val="28"/>
          <w:szCs w:val="28"/>
          <w:shd w:val="clear" w:color="auto" w:fill="FFFFFF"/>
          <w:lang w:eastAsia="ru-RU"/>
        </w:rPr>
        <w:t>. </w:t>
      </w:r>
      <w:r w:rsidRPr="00453077">
        <w:rPr>
          <w:rFonts w:ascii="Times New Roman" w:hAnsi="Times New Roman"/>
          <w:color w:val="000000"/>
          <w:sz w:val="28"/>
          <w:szCs w:val="28"/>
          <w:shd w:val="clear" w:color="auto" w:fill="FFFFFF"/>
          <w:lang w:eastAsia="ru-RU"/>
        </w:rPr>
        <w:t>В случае обнаружения не соответствия качества, техническим характеристикам и требованиям безопасности, в том числе экологическим требованиям, применяемых материалов, Подрядчику необходимо произвести замену материала, предварительно согласовав с техническим заказчиком в течение семи дней.</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 xml:space="preserve">5. В случае </w:t>
      </w:r>
      <w:proofErr w:type="gramStart"/>
      <w:r w:rsidRPr="00453077">
        <w:rPr>
          <w:rFonts w:ascii="Times New Roman" w:hAnsi="Times New Roman"/>
          <w:color w:val="000000"/>
          <w:sz w:val="28"/>
          <w:szCs w:val="28"/>
          <w:shd w:val="clear" w:color="auto" w:fill="FFFFFF"/>
          <w:lang w:eastAsia="ru-RU"/>
        </w:rPr>
        <w:t>не предъявления</w:t>
      </w:r>
      <w:proofErr w:type="gramEnd"/>
      <w:r w:rsidRPr="00453077">
        <w:rPr>
          <w:rFonts w:ascii="Times New Roman" w:hAnsi="Times New Roman"/>
          <w:color w:val="000000"/>
          <w:sz w:val="28"/>
          <w:szCs w:val="28"/>
          <w:shd w:val="clear" w:color="auto" w:fill="FFFFFF"/>
          <w:lang w:eastAsia="ru-RU"/>
        </w:rPr>
        <w:t xml:space="preserve"> Подрядчиком скрытых работ, заказчик или технический заказчик вправе потребовать контрольного вскрытия любого участка скрытых работ в присутствии подрядчика или его представителя, для подтверждения правильности выполнения работ. Вскрытие и при необходимости устранение обнаруженных строительных отклонений, производится за счет средств подрядчика.</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6. При отказе подрядчика от составления или подписания акта выявленных дефектов, для их подтверждения заказчик назначает независимую экспертизу, по результатам работы которой составляется соответствующий акт по фиксированию выявленных дефектов и их характера. </w:t>
      </w:r>
      <w:r w:rsidRPr="00453077">
        <w:rPr>
          <w:rFonts w:ascii="Times New Roman" w:hAnsi="Times New Roman"/>
          <w:color w:val="000000"/>
          <w:sz w:val="28"/>
          <w:szCs w:val="28"/>
          <w:lang w:eastAsia="ru-RU"/>
        </w:rPr>
        <w:br/>
      </w:r>
      <w:r w:rsidRPr="00453077">
        <w:rPr>
          <w:rFonts w:ascii="Times New Roman" w:hAnsi="Times New Roman"/>
          <w:color w:val="000000"/>
          <w:sz w:val="28"/>
          <w:szCs w:val="28"/>
          <w:shd w:val="clear" w:color="auto" w:fill="FFFFFF"/>
          <w:lang w:eastAsia="ru-RU"/>
        </w:rPr>
        <w:t>7. При возникновении между заказчиком и подрядчиком спора по поводу недостатков работы и их причин по требованию любой из сторон должна быть назначена экспертиза. Расходы по проведению экспертизы несёт подрядчик, за исключением случаев, когда экспертизой установлено отсутствие нарушений подрядчиком настоящего контракта или причинной связи между действиями подрядчика и обнаруженными недостатками. В указанных случаях расходы на экспертизу несёт сторона, потребовавшая назначения экспертизы, а если она назначена по соглашению между сторонами, то в равных долях. Обращение за экспертизой не исключает право сторон обратиться по данному вопросу в суд.</w:t>
      </w:r>
    </w:p>
    <w:p w:rsidR="0039024E" w:rsidRDefault="0039024E" w:rsidP="0039024E">
      <w:pPr>
        <w:spacing w:after="0" w:line="240" w:lineRule="auto"/>
        <w:rPr>
          <w:rFonts w:ascii="Times New Roman" w:hAnsi="Times New Roman"/>
          <w:b/>
          <w:sz w:val="28"/>
          <w:szCs w:val="28"/>
        </w:rPr>
      </w:pPr>
      <w:r w:rsidRPr="00453077">
        <w:rPr>
          <w:rFonts w:ascii="Times New Roman" w:hAnsi="Times New Roman"/>
          <w:color w:val="000000"/>
          <w:sz w:val="28"/>
          <w:szCs w:val="28"/>
          <w:lang w:eastAsia="ru-RU"/>
        </w:rPr>
        <w:br/>
      </w:r>
      <w:r w:rsidRPr="00EB3E1B">
        <w:rPr>
          <w:rFonts w:ascii="Times New Roman" w:hAnsi="Times New Roman"/>
          <w:sz w:val="28"/>
          <w:szCs w:val="28"/>
        </w:rPr>
        <w:t xml:space="preserve">                             </w:t>
      </w:r>
      <w:r w:rsidR="00A7788B">
        <w:rPr>
          <w:rFonts w:ascii="Times New Roman" w:hAnsi="Times New Roman"/>
          <w:sz w:val="28"/>
          <w:szCs w:val="28"/>
        </w:rPr>
        <w:t>6</w:t>
      </w:r>
      <w:r w:rsidRPr="00EB3E1B">
        <w:rPr>
          <w:rFonts w:ascii="Times New Roman" w:hAnsi="Times New Roman"/>
          <w:b/>
          <w:sz w:val="28"/>
          <w:szCs w:val="28"/>
        </w:rPr>
        <w:t>. Общие организационные вопросы:</w:t>
      </w:r>
    </w:p>
    <w:p w:rsidR="0039024E" w:rsidRPr="00EB3E1B" w:rsidRDefault="0039024E" w:rsidP="0039024E">
      <w:pPr>
        <w:tabs>
          <w:tab w:val="left" w:pos="3372"/>
        </w:tabs>
        <w:spacing w:after="0" w:line="240" w:lineRule="auto"/>
        <w:rPr>
          <w:rFonts w:ascii="Times New Roman" w:hAnsi="Times New Roman"/>
          <w:b/>
          <w:sz w:val="28"/>
          <w:szCs w:val="28"/>
        </w:rPr>
      </w:pPr>
    </w:p>
    <w:p w:rsidR="00A6420C" w:rsidRDefault="0039024E" w:rsidP="0039024E">
      <w:pPr>
        <w:spacing w:after="0" w:line="240" w:lineRule="auto"/>
        <w:jc w:val="both"/>
        <w:rPr>
          <w:rFonts w:ascii="Times New Roman" w:hAnsi="Times New Roman"/>
          <w:sz w:val="28"/>
          <w:szCs w:val="28"/>
        </w:rPr>
      </w:pPr>
      <w:r w:rsidRPr="00EB3E1B">
        <w:rPr>
          <w:rFonts w:ascii="Times New Roman" w:hAnsi="Times New Roman"/>
          <w:sz w:val="28"/>
          <w:szCs w:val="28"/>
        </w:rPr>
        <w:t>1. Подрядчик до начала производства ремонтных работ предоставляет Техническому заказчику (</w:t>
      </w:r>
      <w:proofErr w:type="gramStart"/>
      <w:r w:rsidRPr="00EB3E1B">
        <w:rPr>
          <w:rFonts w:ascii="Times New Roman" w:hAnsi="Times New Roman"/>
          <w:sz w:val="28"/>
          <w:szCs w:val="28"/>
        </w:rPr>
        <w:t xml:space="preserve">Заказчику) </w:t>
      </w:r>
      <w:proofErr w:type="gramEnd"/>
      <w:r w:rsidRPr="00EB3E1B">
        <w:rPr>
          <w:rFonts w:ascii="Times New Roman" w:hAnsi="Times New Roman"/>
          <w:sz w:val="28"/>
          <w:szCs w:val="28"/>
        </w:rPr>
        <w:t xml:space="preserve">проект </w:t>
      </w:r>
      <w:r>
        <w:rPr>
          <w:rFonts w:ascii="Times New Roman" w:hAnsi="Times New Roman"/>
          <w:sz w:val="28"/>
          <w:szCs w:val="28"/>
        </w:rPr>
        <w:t xml:space="preserve">производства работ, </w:t>
      </w:r>
      <w:r w:rsidRPr="00EB3E1B">
        <w:rPr>
          <w:rFonts w:ascii="Times New Roman" w:hAnsi="Times New Roman"/>
          <w:sz w:val="28"/>
          <w:szCs w:val="28"/>
        </w:rPr>
        <w:t xml:space="preserve">принимает объект по </w:t>
      </w:r>
      <w:r w:rsidR="00A6420C">
        <w:rPr>
          <w:rFonts w:ascii="Times New Roman" w:hAnsi="Times New Roman"/>
          <w:sz w:val="28"/>
          <w:szCs w:val="28"/>
        </w:rPr>
        <w:t xml:space="preserve">акту с осмотром и фотофиксацией.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2. В случае нанесения материального ущерба при производстве ремонтных работ Технический заказчик МКУ «</w:t>
      </w:r>
      <w:proofErr w:type="gramStart"/>
      <w:r>
        <w:rPr>
          <w:rFonts w:ascii="Times New Roman" w:hAnsi="Times New Roman"/>
          <w:sz w:val="28"/>
          <w:szCs w:val="28"/>
        </w:rPr>
        <w:t>КР</w:t>
      </w:r>
      <w:proofErr w:type="gramEnd"/>
      <w:r>
        <w:rPr>
          <w:rFonts w:ascii="Times New Roman" w:hAnsi="Times New Roman"/>
          <w:sz w:val="28"/>
          <w:szCs w:val="28"/>
        </w:rPr>
        <w:t xml:space="preserve"> МКД» и П</w:t>
      </w:r>
      <w:r w:rsidRPr="00423E19">
        <w:rPr>
          <w:rFonts w:ascii="Times New Roman" w:hAnsi="Times New Roman"/>
          <w:sz w:val="28"/>
          <w:szCs w:val="28"/>
        </w:rPr>
        <w:t>одрядчик</w:t>
      </w:r>
      <w:r>
        <w:rPr>
          <w:rFonts w:ascii="Times New Roman" w:hAnsi="Times New Roman"/>
          <w:sz w:val="28"/>
          <w:szCs w:val="28"/>
        </w:rPr>
        <w:t xml:space="preserve"> обязаны в 3-х </w:t>
      </w:r>
      <w:proofErr w:type="spellStart"/>
      <w:r>
        <w:rPr>
          <w:rFonts w:ascii="Times New Roman" w:hAnsi="Times New Roman"/>
          <w:sz w:val="28"/>
          <w:szCs w:val="28"/>
        </w:rPr>
        <w:t>дневный</w:t>
      </w:r>
      <w:proofErr w:type="spellEnd"/>
      <w:r>
        <w:rPr>
          <w:rFonts w:ascii="Times New Roman" w:hAnsi="Times New Roman"/>
          <w:sz w:val="28"/>
          <w:szCs w:val="28"/>
        </w:rPr>
        <w:t xml:space="preserve"> срок составить акт осмотра и принять решение о компенсации ущерба.</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 xml:space="preserve">3. </w:t>
      </w:r>
      <w:r w:rsidRPr="0041503C">
        <w:rPr>
          <w:rFonts w:ascii="Times New Roman" w:hAnsi="Times New Roman"/>
          <w:sz w:val="28"/>
          <w:szCs w:val="28"/>
        </w:rPr>
        <w:t xml:space="preserve">Строительный контроль, </w:t>
      </w:r>
      <w:r>
        <w:rPr>
          <w:rFonts w:ascii="Times New Roman" w:hAnsi="Times New Roman"/>
          <w:sz w:val="28"/>
          <w:szCs w:val="28"/>
        </w:rPr>
        <w:t xml:space="preserve">Подрядчик не вправе менять ранее согласованную технологию и строительный материал (качественные характеристики) без согласования с </w:t>
      </w:r>
      <w:r w:rsidRPr="004A4401">
        <w:rPr>
          <w:rFonts w:ascii="Times New Roman" w:hAnsi="Times New Roman"/>
          <w:sz w:val="28"/>
          <w:szCs w:val="28"/>
        </w:rPr>
        <w:t>Заказчиком</w:t>
      </w:r>
      <w:r>
        <w:rPr>
          <w:rFonts w:ascii="Times New Roman" w:hAnsi="Times New Roman"/>
          <w:sz w:val="28"/>
          <w:szCs w:val="28"/>
        </w:rPr>
        <w:t xml:space="preserve"> и Техническим заказчиком МКУ «</w:t>
      </w:r>
      <w:proofErr w:type="gramStart"/>
      <w:r>
        <w:rPr>
          <w:rFonts w:ascii="Times New Roman" w:hAnsi="Times New Roman"/>
          <w:sz w:val="28"/>
          <w:szCs w:val="28"/>
        </w:rPr>
        <w:t>КР</w:t>
      </w:r>
      <w:proofErr w:type="gramEnd"/>
      <w:r>
        <w:rPr>
          <w:rFonts w:ascii="Times New Roman" w:hAnsi="Times New Roman"/>
          <w:sz w:val="28"/>
          <w:szCs w:val="28"/>
        </w:rPr>
        <w:t xml:space="preserve"> МКД». </w:t>
      </w:r>
    </w:p>
    <w:p w:rsidR="0039024E" w:rsidRDefault="0039024E" w:rsidP="0039024E">
      <w:pPr>
        <w:spacing w:after="0" w:line="240" w:lineRule="auto"/>
        <w:jc w:val="both"/>
        <w:rPr>
          <w:rFonts w:ascii="Times New Roman" w:hAnsi="Times New Roman"/>
          <w:sz w:val="28"/>
          <w:szCs w:val="28"/>
        </w:rPr>
      </w:pPr>
      <w:r>
        <w:rPr>
          <w:rFonts w:ascii="Times New Roman" w:hAnsi="Times New Roman"/>
          <w:sz w:val="28"/>
          <w:szCs w:val="28"/>
        </w:rPr>
        <w:t>4. Подрядчик обязан своевременно принимать меры к устранению замечаний, до устранения замечаний к дальнейшей работе не приступать.</w:t>
      </w:r>
    </w:p>
    <w:p w:rsidR="0039024E" w:rsidRDefault="0039024E" w:rsidP="0039024E">
      <w:pPr>
        <w:spacing w:after="0" w:line="240" w:lineRule="auto"/>
        <w:jc w:val="both"/>
        <w:rPr>
          <w:rFonts w:ascii="Times New Roman" w:hAnsi="Times New Roman"/>
          <w:sz w:val="28"/>
          <w:szCs w:val="28"/>
        </w:rPr>
      </w:pPr>
    </w:p>
    <w:p w:rsidR="0039024E" w:rsidRPr="00761A7F" w:rsidRDefault="0039024E" w:rsidP="0039024E">
      <w:pPr>
        <w:spacing w:after="0" w:line="240" w:lineRule="auto"/>
        <w:jc w:val="both"/>
        <w:rPr>
          <w:rFonts w:ascii="Times New Roman" w:hAnsi="Times New Roman"/>
          <w:sz w:val="28"/>
          <w:szCs w:val="28"/>
        </w:rPr>
      </w:pPr>
    </w:p>
    <w:p w:rsidR="0039024E" w:rsidRDefault="0039024E" w:rsidP="0039024E">
      <w:pPr>
        <w:spacing w:after="0" w:line="240" w:lineRule="auto"/>
        <w:rPr>
          <w:rFonts w:ascii="Times New Roman" w:hAnsi="Times New Roman"/>
          <w:sz w:val="28"/>
          <w:szCs w:val="28"/>
        </w:rPr>
      </w:pPr>
      <w:r w:rsidRPr="0030626D">
        <w:rPr>
          <w:rFonts w:ascii="Times New Roman" w:hAnsi="Times New Roman"/>
          <w:sz w:val="28"/>
          <w:szCs w:val="28"/>
        </w:rPr>
        <w:t>Составил:</w:t>
      </w:r>
      <w:r>
        <w:rPr>
          <w:rFonts w:ascii="Times New Roman" w:hAnsi="Times New Roman"/>
          <w:sz w:val="28"/>
          <w:szCs w:val="28"/>
        </w:rPr>
        <w:t xml:space="preserve"> </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ведущий инженер отдела контроля</w:t>
      </w:r>
    </w:p>
    <w:p w:rsidR="0039024E" w:rsidRDefault="0039024E" w:rsidP="0039024E">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В.Г. Пряничников</w:t>
      </w:r>
    </w:p>
    <w:p w:rsidR="00151604" w:rsidRDefault="00151604" w:rsidP="00151604">
      <w:pPr>
        <w:spacing w:after="0" w:line="240" w:lineRule="auto"/>
        <w:rPr>
          <w:rFonts w:ascii="Times New Roman" w:hAnsi="Times New Roman"/>
          <w:sz w:val="28"/>
          <w:szCs w:val="28"/>
        </w:rPr>
      </w:pPr>
    </w:p>
    <w:p w:rsidR="00151604" w:rsidRDefault="00151604" w:rsidP="00151604">
      <w:pPr>
        <w:spacing w:after="0" w:line="240" w:lineRule="auto"/>
        <w:rPr>
          <w:rFonts w:ascii="Times New Roman" w:hAnsi="Times New Roman"/>
          <w:sz w:val="28"/>
          <w:szCs w:val="28"/>
        </w:rPr>
      </w:pPr>
      <w:r>
        <w:rPr>
          <w:rFonts w:ascii="Times New Roman" w:hAnsi="Times New Roman"/>
          <w:sz w:val="28"/>
          <w:szCs w:val="28"/>
        </w:rPr>
        <w:t>Проверил</w:t>
      </w:r>
      <w:r w:rsidRPr="0030626D">
        <w:rPr>
          <w:rFonts w:ascii="Times New Roman" w:hAnsi="Times New Roman"/>
          <w:sz w:val="28"/>
          <w:szCs w:val="28"/>
        </w:rPr>
        <w:t>:</w:t>
      </w:r>
      <w:r>
        <w:rPr>
          <w:rFonts w:ascii="Times New Roman" w:hAnsi="Times New Roman"/>
          <w:sz w:val="28"/>
          <w:szCs w:val="28"/>
        </w:rPr>
        <w:t xml:space="preserve"> </w:t>
      </w:r>
    </w:p>
    <w:p w:rsidR="00151604" w:rsidRDefault="004A651A" w:rsidP="00151604">
      <w:pPr>
        <w:spacing w:after="0" w:line="240" w:lineRule="auto"/>
        <w:rPr>
          <w:rFonts w:ascii="Times New Roman" w:hAnsi="Times New Roman"/>
          <w:sz w:val="28"/>
          <w:szCs w:val="28"/>
        </w:rPr>
      </w:pPr>
      <w:proofErr w:type="spellStart"/>
      <w:r>
        <w:rPr>
          <w:rFonts w:ascii="Times New Roman" w:hAnsi="Times New Roman"/>
          <w:sz w:val="28"/>
          <w:szCs w:val="28"/>
        </w:rPr>
        <w:t>Зам</w:t>
      </w:r>
      <w:proofErr w:type="gramStart"/>
      <w:r>
        <w:rPr>
          <w:rFonts w:ascii="Times New Roman" w:hAnsi="Times New Roman"/>
          <w:sz w:val="28"/>
          <w:szCs w:val="28"/>
        </w:rPr>
        <w:t>.н</w:t>
      </w:r>
      <w:proofErr w:type="gramEnd"/>
      <w:r w:rsidR="00151604">
        <w:rPr>
          <w:rFonts w:ascii="Times New Roman" w:hAnsi="Times New Roman"/>
          <w:sz w:val="28"/>
          <w:szCs w:val="28"/>
        </w:rPr>
        <w:t>ачальник</w:t>
      </w:r>
      <w:r>
        <w:rPr>
          <w:rFonts w:ascii="Times New Roman" w:hAnsi="Times New Roman"/>
          <w:sz w:val="28"/>
          <w:szCs w:val="28"/>
        </w:rPr>
        <w:t>а</w:t>
      </w:r>
      <w:proofErr w:type="spellEnd"/>
      <w:r w:rsidR="00151604">
        <w:rPr>
          <w:rFonts w:ascii="Times New Roman" w:hAnsi="Times New Roman"/>
          <w:sz w:val="28"/>
          <w:szCs w:val="28"/>
        </w:rPr>
        <w:t xml:space="preserve"> отдела контроля</w:t>
      </w:r>
    </w:p>
    <w:p w:rsidR="00151604" w:rsidRPr="0030626D" w:rsidRDefault="00151604" w:rsidP="00151604">
      <w:pPr>
        <w:spacing w:after="0" w:line="240" w:lineRule="auto"/>
        <w:rPr>
          <w:rFonts w:ascii="Times New Roman" w:hAnsi="Times New Roman"/>
          <w:sz w:val="28"/>
          <w:szCs w:val="28"/>
        </w:rPr>
      </w:pPr>
      <w:r>
        <w:rPr>
          <w:rFonts w:ascii="Times New Roman" w:hAnsi="Times New Roman"/>
          <w:sz w:val="28"/>
          <w:szCs w:val="28"/>
        </w:rPr>
        <w:t>МКУ «</w:t>
      </w:r>
      <w:proofErr w:type="gramStart"/>
      <w:r>
        <w:rPr>
          <w:rFonts w:ascii="Times New Roman" w:hAnsi="Times New Roman"/>
          <w:sz w:val="28"/>
          <w:szCs w:val="28"/>
        </w:rPr>
        <w:t>КР</w:t>
      </w:r>
      <w:proofErr w:type="gramEnd"/>
      <w:r>
        <w:rPr>
          <w:rFonts w:ascii="Times New Roman" w:hAnsi="Times New Roman"/>
          <w:sz w:val="28"/>
          <w:szCs w:val="28"/>
        </w:rPr>
        <w:t xml:space="preserve"> МКД»</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w:t>
      </w:r>
      <w:r w:rsidR="00A7788B">
        <w:rPr>
          <w:rFonts w:ascii="Times New Roman" w:hAnsi="Times New Roman"/>
          <w:sz w:val="28"/>
          <w:szCs w:val="28"/>
        </w:rPr>
        <w:t xml:space="preserve">    </w:t>
      </w:r>
      <w:r w:rsidR="004A651A">
        <w:rPr>
          <w:rFonts w:ascii="Times New Roman" w:hAnsi="Times New Roman"/>
          <w:sz w:val="28"/>
          <w:szCs w:val="28"/>
        </w:rPr>
        <w:t>О.В. Толмачева</w:t>
      </w:r>
    </w:p>
    <w:p w:rsidR="00BB3C1B" w:rsidRPr="00BB3C1B" w:rsidRDefault="00BB3C1B" w:rsidP="00151604">
      <w:pPr>
        <w:pStyle w:val="ad"/>
        <w:spacing w:before="360" w:after="240"/>
        <w:rPr>
          <w:rFonts w:ascii="Times New Roman" w:hAnsi="Times New Roman" w:cs="Times New Roman"/>
          <w:sz w:val="28"/>
          <w:szCs w:val="28"/>
        </w:rPr>
      </w:pPr>
    </w:p>
    <w:sectPr w:rsidR="00BB3C1B" w:rsidRPr="00BB3C1B" w:rsidSect="007D0A7F">
      <w:pgSz w:w="11906" w:h="16838"/>
      <w:pgMar w:top="426" w:right="567" w:bottom="851"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00000000" w:usb2="00000000"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1080" w:hanging="360"/>
      </w:pPr>
      <w:rPr>
        <w:rFonts w:cs="Times New Roman"/>
      </w:rPr>
    </w:lvl>
  </w:abstractNum>
  <w:abstractNum w:abstractNumId="1">
    <w:nsid w:val="00000002"/>
    <w:multiLevelType w:val="singleLevel"/>
    <w:tmpl w:val="8D1A9F9A"/>
    <w:lvl w:ilvl="0">
      <w:start w:val="1"/>
      <w:numFmt w:val="bullet"/>
      <w:lvlText w:val=""/>
      <w:lvlJc w:val="left"/>
      <w:pPr>
        <w:ind w:left="720" w:hanging="360"/>
      </w:pPr>
      <w:rPr>
        <w:rFonts w:ascii="Wingdings" w:hAnsi="Wingdings" w:hint="default"/>
        <w:sz w:val="12"/>
      </w:rPr>
    </w:lvl>
  </w:abstractNum>
  <w:abstractNum w:abstractNumId="2">
    <w:nsid w:val="00000003"/>
    <w:multiLevelType w:val="multilevel"/>
    <w:tmpl w:val="00000003"/>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153C5439"/>
    <w:multiLevelType w:val="hybridMultilevel"/>
    <w:tmpl w:val="8F0C23BE"/>
    <w:lvl w:ilvl="0" w:tplc="DC8EF74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2A3976D2"/>
    <w:multiLevelType w:val="hybridMultilevel"/>
    <w:tmpl w:val="62E2E032"/>
    <w:lvl w:ilvl="0" w:tplc="5E3A4794">
      <w:start w:val="3"/>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5">
    <w:nsid w:val="38751F2B"/>
    <w:multiLevelType w:val="hybridMultilevel"/>
    <w:tmpl w:val="D132FE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3CF96B20"/>
    <w:multiLevelType w:val="multilevel"/>
    <w:tmpl w:val="DF36D408"/>
    <w:lvl w:ilvl="0">
      <w:start w:val="1"/>
      <w:numFmt w:val="bullet"/>
      <w:lvlText w:val=""/>
      <w:lvlJc w:val="left"/>
      <w:pPr>
        <w:ind w:left="360" w:hanging="360"/>
      </w:pPr>
      <w:rPr>
        <w:rFonts w:ascii="Wingdings" w:hAnsi="Wingdings" w:hint="default"/>
        <w:sz w:val="16"/>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nsid w:val="3DBA5B79"/>
    <w:multiLevelType w:val="hybridMultilevel"/>
    <w:tmpl w:val="C702251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3F6C55AE"/>
    <w:multiLevelType w:val="hybridMultilevel"/>
    <w:tmpl w:val="AA946B0A"/>
    <w:lvl w:ilvl="0" w:tplc="CC268C5C">
      <w:start w:val="1"/>
      <w:numFmt w:val="decimal"/>
      <w:lvlText w:val="%1."/>
      <w:lvlJc w:val="left"/>
      <w:pPr>
        <w:ind w:left="720" w:hanging="360"/>
      </w:pPr>
      <w:rPr>
        <w:rFonts w:cs="Times New Roman" w:hint="default"/>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46BC6655"/>
    <w:multiLevelType w:val="hybridMultilevel"/>
    <w:tmpl w:val="6A0A5CC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4ABE1922"/>
    <w:multiLevelType w:val="hybridMultilevel"/>
    <w:tmpl w:val="894C9622"/>
    <w:lvl w:ilvl="0" w:tplc="748A5CF4">
      <w:start w:val="1"/>
      <w:numFmt w:val="decimal"/>
      <w:lvlText w:val="%1."/>
      <w:lvlJc w:val="left"/>
      <w:pPr>
        <w:ind w:left="1080" w:hanging="360"/>
      </w:pPr>
      <w:rPr>
        <w:rFonts w:eastAsia="Times New Roman" w:cs="Times New Roman" w:hint="default"/>
        <w:color w:val="auto"/>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1">
    <w:nsid w:val="4DAC7A27"/>
    <w:multiLevelType w:val="hybridMultilevel"/>
    <w:tmpl w:val="50BEDAE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4EE748E8"/>
    <w:multiLevelType w:val="hybridMultilevel"/>
    <w:tmpl w:val="315E4D6C"/>
    <w:lvl w:ilvl="0" w:tplc="05D87F9E">
      <w:start w:val="1"/>
      <w:numFmt w:val="decimal"/>
      <w:lvlText w:val="%1."/>
      <w:lvlJc w:val="left"/>
      <w:pPr>
        <w:ind w:left="720" w:hanging="360"/>
      </w:pPr>
      <w:rPr>
        <w:rFonts w:cs="Times New Roman" w:hint="default"/>
        <w:sz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69CC0A21"/>
    <w:multiLevelType w:val="singleLevel"/>
    <w:tmpl w:val="00000001"/>
    <w:lvl w:ilvl="0">
      <w:start w:val="1"/>
      <w:numFmt w:val="decimal"/>
      <w:lvlText w:val="%1."/>
      <w:lvlJc w:val="left"/>
      <w:pPr>
        <w:tabs>
          <w:tab w:val="num" w:pos="0"/>
        </w:tabs>
        <w:ind w:left="1080" w:hanging="360"/>
      </w:pPr>
      <w:rPr>
        <w:rFonts w:cs="Times New Roman"/>
      </w:rPr>
    </w:lvl>
  </w:abstractNum>
  <w:num w:numId="1">
    <w:abstractNumId w:val="0"/>
  </w:num>
  <w:num w:numId="2">
    <w:abstractNumId w:val="1"/>
  </w:num>
  <w:num w:numId="3">
    <w:abstractNumId w:val="2"/>
  </w:num>
  <w:num w:numId="4">
    <w:abstractNumId w:val="13"/>
  </w:num>
  <w:num w:numId="5">
    <w:abstractNumId w:val="12"/>
  </w:num>
  <w:num w:numId="6">
    <w:abstractNumId w:val="7"/>
  </w:num>
  <w:num w:numId="7">
    <w:abstractNumId w:val="6"/>
  </w:num>
  <w:num w:numId="8">
    <w:abstractNumId w:val="9"/>
  </w:num>
  <w:num w:numId="9">
    <w:abstractNumId w:val="10"/>
  </w:num>
  <w:num w:numId="10">
    <w:abstractNumId w:val="8"/>
  </w:num>
  <w:num w:numId="11">
    <w:abstractNumId w:val="3"/>
  </w:num>
  <w:num w:numId="12">
    <w:abstractNumId w:val="4"/>
  </w:num>
  <w:num w:numId="13">
    <w:abstractNumId w:val="5"/>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331B"/>
    <w:rsid w:val="000141BD"/>
    <w:rsid w:val="00015DA0"/>
    <w:rsid w:val="000202D0"/>
    <w:rsid w:val="00026CBE"/>
    <w:rsid w:val="00031FD0"/>
    <w:rsid w:val="00032C88"/>
    <w:rsid w:val="000369D3"/>
    <w:rsid w:val="0007098C"/>
    <w:rsid w:val="00074CB5"/>
    <w:rsid w:val="000762C3"/>
    <w:rsid w:val="00082062"/>
    <w:rsid w:val="00084E88"/>
    <w:rsid w:val="00086021"/>
    <w:rsid w:val="000B4210"/>
    <w:rsid w:val="000C6623"/>
    <w:rsid w:val="000E09E2"/>
    <w:rsid w:val="000E7A00"/>
    <w:rsid w:val="000F2415"/>
    <w:rsid w:val="000F5310"/>
    <w:rsid w:val="000F721F"/>
    <w:rsid w:val="00134137"/>
    <w:rsid w:val="00134703"/>
    <w:rsid w:val="00137163"/>
    <w:rsid w:val="001435A2"/>
    <w:rsid w:val="00151604"/>
    <w:rsid w:val="00181F82"/>
    <w:rsid w:val="00185C8E"/>
    <w:rsid w:val="0019035E"/>
    <w:rsid w:val="001B2F82"/>
    <w:rsid w:val="001C14DA"/>
    <w:rsid w:val="001D02D6"/>
    <w:rsid w:val="001D4D5F"/>
    <w:rsid w:val="001D55B2"/>
    <w:rsid w:val="001E0655"/>
    <w:rsid w:val="00201D1E"/>
    <w:rsid w:val="00207C60"/>
    <w:rsid w:val="00215A2A"/>
    <w:rsid w:val="0021759D"/>
    <w:rsid w:val="002179D1"/>
    <w:rsid w:val="002276E7"/>
    <w:rsid w:val="00227805"/>
    <w:rsid w:val="0023141B"/>
    <w:rsid w:val="00232C08"/>
    <w:rsid w:val="0023537E"/>
    <w:rsid w:val="002372B3"/>
    <w:rsid w:val="00252C6A"/>
    <w:rsid w:val="00252FA4"/>
    <w:rsid w:val="00253A18"/>
    <w:rsid w:val="0027785A"/>
    <w:rsid w:val="00292E22"/>
    <w:rsid w:val="00293E32"/>
    <w:rsid w:val="002974D2"/>
    <w:rsid w:val="002A46CF"/>
    <w:rsid w:val="002A49AD"/>
    <w:rsid w:val="002A5AC8"/>
    <w:rsid w:val="002A712F"/>
    <w:rsid w:val="002B0026"/>
    <w:rsid w:val="002B05F1"/>
    <w:rsid w:val="002B6FF7"/>
    <w:rsid w:val="002C2934"/>
    <w:rsid w:val="002C7766"/>
    <w:rsid w:val="002D0D8E"/>
    <w:rsid w:val="002E1EB0"/>
    <w:rsid w:val="002E26FE"/>
    <w:rsid w:val="002E376C"/>
    <w:rsid w:val="003028B1"/>
    <w:rsid w:val="0030423C"/>
    <w:rsid w:val="003042F6"/>
    <w:rsid w:val="00310CC0"/>
    <w:rsid w:val="00322C53"/>
    <w:rsid w:val="00330887"/>
    <w:rsid w:val="00331A0C"/>
    <w:rsid w:val="00337476"/>
    <w:rsid w:val="0035200A"/>
    <w:rsid w:val="00357709"/>
    <w:rsid w:val="00362A07"/>
    <w:rsid w:val="00370CCF"/>
    <w:rsid w:val="00373129"/>
    <w:rsid w:val="00375A98"/>
    <w:rsid w:val="003862C6"/>
    <w:rsid w:val="003878F0"/>
    <w:rsid w:val="0039024E"/>
    <w:rsid w:val="003C3CAF"/>
    <w:rsid w:val="003D061E"/>
    <w:rsid w:val="003E296C"/>
    <w:rsid w:val="003F3A1A"/>
    <w:rsid w:val="003F4DBF"/>
    <w:rsid w:val="0040475D"/>
    <w:rsid w:val="004074A1"/>
    <w:rsid w:val="0041293C"/>
    <w:rsid w:val="00412B4D"/>
    <w:rsid w:val="0041621A"/>
    <w:rsid w:val="00427264"/>
    <w:rsid w:val="00435D2E"/>
    <w:rsid w:val="00437DAD"/>
    <w:rsid w:val="00443FD0"/>
    <w:rsid w:val="00446C90"/>
    <w:rsid w:val="00452958"/>
    <w:rsid w:val="004644D9"/>
    <w:rsid w:val="004654EC"/>
    <w:rsid w:val="00467187"/>
    <w:rsid w:val="00471E6B"/>
    <w:rsid w:val="0047530F"/>
    <w:rsid w:val="00481B85"/>
    <w:rsid w:val="00485C43"/>
    <w:rsid w:val="004A651A"/>
    <w:rsid w:val="004B41CA"/>
    <w:rsid w:val="004C1BCF"/>
    <w:rsid w:val="004D4E65"/>
    <w:rsid w:val="004D75A2"/>
    <w:rsid w:val="00507A17"/>
    <w:rsid w:val="00512CFA"/>
    <w:rsid w:val="00512D57"/>
    <w:rsid w:val="0052572B"/>
    <w:rsid w:val="00537693"/>
    <w:rsid w:val="0054398C"/>
    <w:rsid w:val="00545169"/>
    <w:rsid w:val="005456D3"/>
    <w:rsid w:val="00551A6B"/>
    <w:rsid w:val="00556438"/>
    <w:rsid w:val="00571AC1"/>
    <w:rsid w:val="00573BC6"/>
    <w:rsid w:val="00575077"/>
    <w:rsid w:val="00575B41"/>
    <w:rsid w:val="005853ED"/>
    <w:rsid w:val="00591B4A"/>
    <w:rsid w:val="0059757D"/>
    <w:rsid w:val="005A55C2"/>
    <w:rsid w:val="005B0B30"/>
    <w:rsid w:val="005B4503"/>
    <w:rsid w:val="005D176F"/>
    <w:rsid w:val="005D6EBA"/>
    <w:rsid w:val="005E3A46"/>
    <w:rsid w:val="005F58BC"/>
    <w:rsid w:val="005F7F68"/>
    <w:rsid w:val="006018CB"/>
    <w:rsid w:val="00603449"/>
    <w:rsid w:val="006106A7"/>
    <w:rsid w:val="006204A5"/>
    <w:rsid w:val="00631226"/>
    <w:rsid w:val="00631C8A"/>
    <w:rsid w:val="00634514"/>
    <w:rsid w:val="006505AA"/>
    <w:rsid w:val="0065218C"/>
    <w:rsid w:val="00666881"/>
    <w:rsid w:val="00670D16"/>
    <w:rsid w:val="00672473"/>
    <w:rsid w:val="00675091"/>
    <w:rsid w:val="00695191"/>
    <w:rsid w:val="00697BFF"/>
    <w:rsid w:val="006B1EAC"/>
    <w:rsid w:val="006B6694"/>
    <w:rsid w:val="006D4B93"/>
    <w:rsid w:val="006D75AF"/>
    <w:rsid w:val="006F4C42"/>
    <w:rsid w:val="00701946"/>
    <w:rsid w:val="0071095D"/>
    <w:rsid w:val="00717BC8"/>
    <w:rsid w:val="00736B69"/>
    <w:rsid w:val="007377AA"/>
    <w:rsid w:val="00741D8E"/>
    <w:rsid w:val="00744150"/>
    <w:rsid w:val="007844C4"/>
    <w:rsid w:val="00784E27"/>
    <w:rsid w:val="00787A8A"/>
    <w:rsid w:val="0079437C"/>
    <w:rsid w:val="007A44C6"/>
    <w:rsid w:val="007C6926"/>
    <w:rsid w:val="007D0A7F"/>
    <w:rsid w:val="007E2CA1"/>
    <w:rsid w:val="007E36EC"/>
    <w:rsid w:val="00800A67"/>
    <w:rsid w:val="00800B4F"/>
    <w:rsid w:val="008070BA"/>
    <w:rsid w:val="00815A2D"/>
    <w:rsid w:val="00823AF4"/>
    <w:rsid w:val="00847610"/>
    <w:rsid w:val="00860903"/>
    <w:rsid w:val="008808B5"/>
    <w:rsid w:val="00881656"/>
    <w:rsid w:val="00882784"/>
    <w:rsid w:val="008A0572"/>
    <w:rsid w:val="008A781F"/>
    <w:rsid w:val="008B0B22"/>
    <w:rsid w:val="008B3910"/>
    <w:rsid w:val="008D04F2"/>
    <w:rsid w:val="008D5222"/>
    <w:rsid w:val="008E02EB"/>
    <w:rsid w:val="008E34F2"/>
    <w:rsid w:val="008F2A70"/>
    <w:rsid w:val="00901085"/>
    <w:rsid w:val="00921C3D"/>
    <w:rsid w:val="00926AD0"/>
    <w:rsid w:val="0094178E"/>
    <w:rsid w:val="00951CC4"/>
    <w:rsid w:val="00954836"/>
    <w:rsid w:val="0095540F"/>
    <w:rsid w:val="009625BF"/>
    <w:rsid w:val="009644D6"/>
    <w:rsid w:val="00971C6D"/>
    <w:rsid w:val="009811E7"/>
    <w:rsid w:val="009A5D84"/>
    <w:rsid w:val="009B17D7"/>
    <w:rsid w:val="009D4361"/>
    <w:rsid w:val="009E4B77"/>
    <w:rsid w:val="009F40DD"/>
    <w:rsid w:val="009F5B8B"/>
    <w:rsid w:val="00A003F0"/>
    <w:rsid w:val="00A05F78"/>
    <w:rsid w:val="00A06456"/>
    <w:rsid w:val="00A1331B"/>
    <w:rsid w:val="00A15359"/>
    <w:rsid w:val="00A264E5"/>
    <w:rsid w:val="00A30A79"/>
    <w:rsid w:val="00A337E4"/>
    <w:rsid w:val="00A3623C"/>
    <w:rsid w:val="00A37A31"/>
    <w:rsid w:val="00A4534F"/>
    <w:rsid w:val="00A502FB"/>
    <w:rsid w:val="00A6420C"/>
    <w:rsid w:val="00A6727C"/>
    <w:rsid w:val="00A7399F"/>
    <w:rsid w:val="00A7788B"/>
    <w:rsid w:val="00A80BB6"/>
    <w:rsid w:val="00A84A5B"/>
    <w:rsid w:val="00A87410"/>
    <w:rsid w:val="00A97FCD"/>
    <w:rsid w:val="00AA36F9"/>
    <w:rsid w:val="00AB6934"/>
    <w:rsid w:val="00AC3593"/>
    <w:rsid w:val="00AC57E4"/>
    <w:rsid w:val="00AD05AA"/>
    <w:rsid w:val="00AD620D"/>
    <w:rsid w:val="00AE1462"/>
    <w:rsid w:val="00AF0218"/>
    <w:rsid w:val="00AF0DB6"/>
    <w:rsid w:val="00B00E85"/>
    <w:rsid w:val="00B06B0F"/>
    <w:rsid w:val="00B07782"/>
    <w:rsid w:val="00B1398B"/>
    <w:rsid w:val="00B20FD9"/>
    <w:rsid w:val="00B21EE7"/>
    <w:rsid w:val="00B224AE"/>
    <w:rsid w:val="00B33B8F"/>
    <w:rsid w:val="00B42CD2"/>
    <w:rsid w:val="00B42DA7"/>
    <w:rsid w:val="00B60C23"/>
    <w:rsid w:val="00B73E39"/>
    <w:rsid w:val="00B75076"/>
    <w:rsid w:val="00B87168"/>
    <w:rsid w:val="00B90785"/>
    <w:rsid w:val="00B926C9"/>
    <w:rsid w:val="00B93247"/>
    <w:rsid w:val="00BA3B94"/>
    <w:rsid w:val="00BA7763"/>
    <w:rsid w:val="00BB3C1B"/>
    <w:rsid w:val="00BD0841"/>
    <w:rsid w:val="00BE5CC0"/>
    <w:rsid w:val="00BF0C13"/>
    <w:rsid w:val="00BF341C"/>
    <w:rsid w:val="00C00F32"/>
    <w:rsid w:val="00C1302B"/>
    <w:rsid w:val="00C218B5"/>
    <w:rsid w:val="00C21D69"/>
    <w:rsid w:val="00C4399F"/>
    <w:rsid w:val="00C516BC"/>
    <w:rsid w:val="00C610FA"/>
    <w:rsid w:val="00C66A2E"/>
    <w:rsid w:val="00C70AF1"/>
    <w:rsid w:val="00C71386"/>
    <w:rsid w:val="00C71588"/>
    <w:rsid w:val="00C71E0A"/>
    <w:rsid w:val="00C7514F"/>
    <w:rsid w:val="00CA01AA"/>
    <w:rsid w:val="00CA17CA"/>
    <w:rsid w:val="00CB7A19"/>
    <w:rsid w:val="00CD38F3"/>
    <w:rsid w:val="00CD5A00"/>
    <w:rsid w:val="00CE1246"/>
    <w:rsid w:val="00CE1E04"/>
    <w:rsid w:val="00CF038B"/>
    <w:rsid w:val="00CF7B31"/>
    <w:rsid w:val="00D10F20"/>
    <w:rsid w:val="00D122C4"/>
    <w:rsid w:val="00D21F7A"/>
    <w:rsid w:val="00D231DE"/>
    <w:rsid w:val="00D26515"/>
    <w:rsid w:val="00D271EA"/>
    <w:rsid w:val="00D27F79"/>
    <w:rsid w:val="00D32C46"/>
    <w:rsid w:val="00D34C80"/>
    <w:rsid w:val="00D34F38"/>
    <w:rsid w:val="00D53E51"/>
    <w:rsid w:val="00D705A9"/>
    <w:rsid w:val="00D7340C"/>
    <w:rsid w:val="00D8255C"/>
    <w:rsid w:val="00D844E8"/>
    <w:rsid w:val="00D85F22"/>
    <w:rsid w:val="00D97308"/>
    <w:rsid w:val="00DA220E"/>
    <w:rsid w:val="00DB1254"/>
    <w:rsid w:val="00DB2C7B"/>
    <w:rsid w:val="00DC6751"/>
    <w:rsid w:val="00DC7FF8"/>
    <w:rsid w:val="00DD781C"/>
    <w:rsid w:val="00DF7C2B"/>
    <w:rsid w:val="00E029CA"/>
    <w:rsid w:val="00E05524"/>
    <w:rsid w:val="00E1507B"/>
    <w:rsid w:val="00E20548"/>
    <w:rsid w:val="00E20EBE"/>
    <w:rsid w:val="00E26D4F"/>
    <w:rsid w:val="00E31166"/>
    <w:rsid w:val="00E333C4"/>
    <w:rsid w:val="00E37250"/>
    <w:rsid w:val="00E70753"/>
    <w:rsid w:val="00E74BBD"/>
    <w:rsid w:val="00E75EDE"/>
    <w:rsid w:val="00EA1F63"/>
    <w:rsid w:val="00EB0A9E"/>
    <w:rsid w:val="00EB1839"/>
    <w:rsid w:val="00EB58C5"/>
    <w:rsid w:val="00EC31BB"/>
    <w:rsid w:val="00EC597D"/>
    <w:rsid w:val="00EE0901"/>
    <w:rsid w:val="00EE0D90"/>
    <w:rsid w:val="00EE66E5"/>
    <w:rsid w:val="00EF0D5C"/>
    <w:rsid w:val="00EF5709"/>
    <w:rsid w:val="00F01814"/>
    <w:rsid w:val="00F27312"/>
    <w:rsid w:val="00F3129B"/>
    <w:rsid w:val="00F35226"/>
    <w:rsid w:val="00F36AF6"/>
    <w:rsid w:val="00F454B9"/>
    <w:rsid w:val="00F550FB"/>
    <w:rsid w:val="00F57C08"/>
    <w:rsid w:val="00F61DA1"/>
    <w:rsid w:val="00F64D72"/>
    <w:rsid w:val="00F766CD"/>
    <w:rsid w:val="00F97F90"/>
    <w:rsid w:val="00FA0F4F"/>
    <w:rsid w:val="00FA595C"/>
    <w:rsid w:val="00FA6C61"/>
    <w:rsid w:val="00FA7F39"/>
    <w:rsid w:val="00FB42B4"/>
    <w:rsid w:val="00FC2834"/>
    <w:rsid w:val="00FC7A83"/>
    <w:rsid w:val="00FD50F0"/>
    <w:rsid w:val="00FD6165"/>
    <w:rsid w:val="00FF3A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644D9"/>
    <w:pPr>
      <w:suppressAutoHyphens/>
      <w:spacing w:after="200" w:line="276" w:lineRule="auto"/>
    </w:pPr>
    <w:rPr>
      <w:rFonts w:ascii="Calibri" w:hAnsi="Calibri" w:cs="Calibri"/>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шрифт абзаца2"/>
    <w:uiPriority w:val="99"/>
    <w:rsid w:val="004644D9"/>
  </w:style>
  <w:style w:type="character" w:customStyle="1" w:styleId="Absatz-Standardschriftart">
    <w:name w:val="Absatz-Standardschriftart"/>
    <w:uiPriority w:val="99"/>
    <w:rsid w:val="004644D9"/>
  </w:style>
  <w:style w:type="character" w:customStyle="1" w:styleId="WW-Absatz-Standardschriftart">
    <w:name w:val="WW-Absatz-Standardschriftart"/>
    <w:uiPriority w:val="99"/>
    <w:rsid w:val="004644D9"/>
  </w:style>
  <w:style w:type="character" w:customStyle="1" w:styleId="WW-Absatz-Standardschriftart1">
    <w:name w:val="WW-Absatz-Standardschriftart1"/>
    <w:uiPriority w:val="99"/>
    <w:rsid w:val="004644D9"/>
  </w:style>
  <w:style w:type="character" w:customStyle="1" w:styleId="WW-Absatz-Standardschriftart11">
    <w:name w:val="WW-Absatz-Standardschriftart11"/>
    <w:uiPriority w:val="99"/>
    <w:rsid w:val="004644D9"/>
  </w:style>
  <w:style w:type="character" w:customStyle="1" w:styleId="1">
    <w:name w:val="Основной шрифт абзаца1"/>
    <w:uiPriority w:val="99"/>
    <w:rsid w:val="004644D9"/>
  </w:style>
  <w:style w:type="character" w:customStyle="1" w:styleId="a3">
    <w:name w:val="Текст выноски Знак"/>
    <w:uiPriority w:val="99"/>
    <w:rsid w:val="004644D9"/>
    <w:rPr>
      <w:rFonts w:ascii="Tahoma" w:hAnsi="Tahoma"/>
      <w:sz w:val="16"/>
    </w:rPr>
  </w:style>
  <w:style w:type="character" w:customStyle="1" w:styleId="a4">
    <w:name w:val="Символ нумерации"/>
    <w:uiPriority w:val="99"/>
    <w:rsid w:val="004644D9"/>
  </w:style>
  <w:style w:type="paragraph" w:customStyle="1" w:styleId="a5">
    <w:name w:val="Заголовок"/>
    <w:basedOn w:val="a"/>
    <w:next w:val="a6"/>
    <w:uiPriority w:val="99"/>
    <w:rsid w:val="004644D9"/>
    <w:pPr>
      <w:keepNext/>
      <w:spacing w:before="240" w:after="120"/>
    </w:pPr>
    <w:rPr>
      <w:rFonts w:ascii="Arial" w:hAnsi="Arial" w:cs="Mangal"/>
      <w:sz w:val="28"/>
      <w:szCs w:val="28"/>
    </w:rPr>
  </w:style>
  <w:style w:type="paragraph" w:styleId="a6">
    <w:name w:val="Body Text"/>
    <w:basedOn w:val="a"/>
    <w:link w:val="a7"/>
    <w:uiPriority w:val="99"/>
    <w:rsid w:val="004644D9"/>
    <w:pPr>
      <w:spacing w:after="120"/>
    </w:pPr>
  </w:style>
  <w:style w:type="character" w:customStyle="1" w:styleId="a7">
    <w:name w:val="Основной текст Знак"/>
    <w:basedOn w:val="a0"/>
    <w:link w:val="a6"/>
    <w:uiPriority w:val="99"/>
    <w:semiHidden/>
    <w:rsid w:val="009574AA"/>
    <w:rPr>
      <w:rFonts w:ascii="Calibri" w:hAnsi="Calibri" w:cs="Calibri"/>
      <w:lang w:eastAsia="zh-CN"/>
    </w:rPr>
  </w:style>
  <w:style w:type="paragraph" w:styleId="a8">
    <w:name w:val="List"/>
    <w:basedOn w:val="a6"/>
    <w:uiPriority w:val="99"/>
    <w:rsid w:val="004644D9"/>
    <w:rPr>
      <w:rFonts w:cs="Mangal"/>
    </w:rPr>
  </w:style>
  <w:style w:type="paragraph" w:styleId="a9">
    <w:name w:val="caption"/>
    <w:basedOn w:val="a"/>
    <w:uiPriority w:val="99"/>
    <w:qFormat/>
    <w:rsid w:val="004644D9"/>
    <w:pPr>
      <w:suppressLineNumbers/>
      <w:spacing w:before="120" w:after="120"/>
    </w:pPr>
    <w:rPr>
      <w:rFonts w:cs="Mangal"/>
      <w:i/>
      <w:iCs/>
      <w:sz w:val="24"/>
      <w:szCs w:val="24"/>
    </w:rPr>
  </w:style>
  <w:style w:type="paragraph" w:customStyle="1" w:styleId="20">
    <w:name w:val="Указатель2"/>
    <w:basedOn w:val="a"/>
    <w:uiPriority w:val="99"/>
    <w:rsid w:val="004644D9"/>
    <w:pPr>
      <w:suppressLineNumbers/>
    </w:pPr>
    <w:rPr>
      <w:rFonts w:cs="Mangal"/>
    </w:rPr>
  </w:style>
  <w:style w:type="paragraph" w:customStyle="1" w:styleId="10">
    <w:name w:val="Название1"/>
    <w:basedOn w:val="a"/>
    <w:uiPriority w:val="99"/>
    <w:rsid w:val="004644D9"/>
    <w:pPr>
      <w:suppressLineNumbers/>
      <w:spacing w:before="120" w:after="120"/>
    </w:pPr>
    <w:rPr>
      <w:rFonts w:cs="Mangal"/>
      <w:i/>
      <w:iCs/>
      <w:sz w:val="24"/>
      <w:szCs w:val="24"/>
    </w:rPr>
  </w:style>
  <w:style w:type="paragraph" w:customStyle="1" w:styleId="11">
    <w:name w:val="Указатель1"/>
    <w:basedOn w:val="a"/>
    <w:uiPriority w:val="99"/>
    <w:rsid w:val="004644D9"/>
    <w:pPr>
      <w:suppressLineNumbers/>
    </w:pPr>
    <w:rPr>
      <w:rFonts w:cs="Mangal"/>
    </w:rPr>
  </w:style>
  <w:style w:type="paragraph" w:styleId="aa">
    <w:name w:val="List Paragraph"/>
    <w:basedOn w:val="a"/>
    <w:uiPriority w:val="99"/>
    <w:qFormat/>
    <w:rsid w:val="004644D9"/>
    <w:pPr>
      <w:ind w:left="720"/>
    </w:pPr>
  </w:style>
  <w:style w:type="paragraph" w:styleId="ab">
    <w:name w:val="Normal (Web)"/>
    <w:basedOn w:val="a"/>
    <w:uiPriority w:val="99"/>
    <w:rsid w:val="004644D9"/>
    <w:pPr>
      <w:spacing w:before="280" w:after="280" w:line="240" w:lineRule="auto"/>
    </w:pPr>
    <w:rPr>
      <w:rFonts w:ascii="Times New Roman" w:hAnsi="Times New Roman" w:cs="Times New Roman"/>
      <w:sz w:val="24"/>
      <w:szCs w:val="24"/>
    </w:rPr>
  </w:style>
  <w:style w:type="paragraph" w:styleId="ac">
    <w:name w:val="Balloon Text"/>
    <w:basedOn w:val="a"/>
    <w:link w:val="12"/>
    <w:uiPriority w:val="99"/>
    <w:rsid w:val="004644D9"/>
    <w:pPr>
      <w:spacing w:after="0" w:line="240" w:lineRule="auto"/>
    </w:pPr>
    <w:rPr>
      <w:rFonts w:ascii="Tahoma" w:hAnsi="Tahoma" w:cs="Tahoma"/>
      <w:sz w:val="16"/>
      <w:szCs w:val="16"/>
    </w:rPr>
  </w:style>
  <w:style w:type="character" w:customStyle="1" w:styleId="12">
    <w:name w:val="Текст выноски Знак1"/>
    <w:basedOn w:val="a0"/>
    <w:link w:val="ac"/>
    <w:uiPriority w:val="99"/>
    <w:semiHidden/>
    <w:rsid w:val="009574AA"/>
    <w:rPr>
      <w:rFonts w:cs="Calibri"/>
      <w:sz w:val="0"/>
      <w:szCs w:val="0"/>
      <w:lang w:eastAsia="zh-CN"/>
    </w:rPr>
  </w:style>
  <w:style w:type="paragraph" w:styleId="ad">
    <w:name w:val="No Spacing"/>
    <w:uiPriority w:val="1"/>
    <w:qFormat/>
    <w:rsid w:val="004644D9"/>
    <w:pPr>
      <w:suppressAutoHyphens/>
    </w:pPr>
    <w:rPr>
      <w:rFonts w:ascii="Calibri" w:hAnsi="Calibri" w:cs="Calibri"/>
      <w:lang w:eastAsia="zh-CN"/>
    </w:rPr>
  </w:style>
  <w:style w:type="paragraph" w:customStyle="1" w:styleId="ae">
    <w:name w:val="Содержимое таблицы"/>
    <w:basedOn w:val="a"/>
    <w:uiPriority w:val="99"/>
    <w:rsid w:val="004644D9"/>
    <w:pPr>
      <w:suppressLineNumbers/>
    </w:pPr>
  </w:style>
  <w:style w:type="paragraph" w:customStyle="1" w:styleId="af">
    <w:name w:val="Заголовок таблицы"/>
    <w:basedOn w:val="ae"/>
    <w:uiPriority w:val="99"/>
    <w:rsid w:val="004644D9"/>
    <w:pPr>
      <w:jc w:val="center"/>
    </w:pPr>
    <w:rPr>
      <w:b/>
      <w:bCs/>
    </w:rPr>
  </w:style>
  <w:style w:type="table" w:styleId="af0">
    <w:name w:val="Table Grid"/>
    <w:basedOn w:val="a1"/>
    <w:uiPriority w:val="99"/>
    <w:rsid w:val="0074415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Strong"/>
    <w:basedOn w:val="a0"/>
    <w:uiPriority w:val="99"/>
    <w:qFormat/>
    <w:rsid w:val="009A5D84"/>
    <w:rPr>
      <w:rFonts w:cs="Times New Roman"/>
      <w:b/>
    </w:rPr>
  </w:style>
  <w:style w:type="numbering" w:customStyle="1" w:styleId="13">
    <w:name w:val="Нет списка1"/>
    <w:next w:val="a2"/>
    <w:uiPriority w:val="99"/>
    <w:semiHidden/>
    <w:unhideWhenUsed/>
    <w:rsid w:val="005B0B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436998">
      <w:bodyDiv w:val="1"/>
      <w:marLeft w:val="0"/>
      <w:marRight w:val="0"/>
      <w:marTop w:val="0"/>
      <w:marBottom w:val="0"/>
      <w:divBdr>
        <w:top w:val="none" w:sz="0" w:space="0" w:color="auto"/>
        <w:left w:val="none" w:sz="0" w:space="0" w:color="auto"/>
        <w:bottom w:val="none" w:sz="0" w:space="0" w:color="auto"/>
        <w:right w:val="none" w:sz="0" w:space="0" w:color="auto"/>
      </w:divBdr>
      <w:divsChild>
        <w:div w:id="1030371828">
          <w:marLeft w:val="0"/>
          <w:marRight w:val="0"/>
          <w:marTop w:val="0"/>
          <w:marBottom w:val="0"/>
          <w:divBdr>
            <w:top w:val="none" w:sz="0" w:space="0" w:color="auto"/>
            <w:left w:val="none" w:sz="0" w:space="0" w:color="auto"/>
            <w:bottom w:val="none" w:sz="0" w:space="0" w:color="auto"/>
            <w:right w:val="none" w:sz="0" w:space="0" w:color="auto"/>
          </w:divBdr>
        </w:div>
        <w:div w:id="1907688068">
          <w:marLeft w:val="0"/>
          <w:marRight w:val="0"/>
          <w:marTop w:val="0"/>
          <w:marBottom w:val="0"/>
          <w:divBdr>
            <w:top w:val="none" w:sz="0" w:space="0" w:color="auto"/>
            <w:left w:val="none" w:sz="0" w:space="0" w:color="auto"/>
            <w:bottom w:val="none" w:sz="0" w:space="0" w:color="auto"/>
            <w:right w:val="none" w:sz="0" w:space="0" w:color="auto"/>
          </w:divBdr>
        </w:div>
      </w:divsChild>
    </w:div>
    <w:div w:id="127283124">
      <w:bodyDiv w:val="1"/>
      <w:marLeft w:val="0"/>
      <w:marRight w:val="0"/>
      <w:marTop w:val="0"/>
      <w:marBottom w:val="0"/>
      <w:divBdr>
        <w:top w:val="none" w:sz="0" w:space="0" w:color="auto"/>
        <w:left w:val="none" w:sz="0" w:space="0" w:color="auto"/>
        <w:bottom w:val="none" w:sz="0" w:space="0" w:color="auto"/>
        <w:right w:val="none" w:sz="0" w:space="0" w:color="auto"/>
      </w:divBdr>
      <w:divsChild>
        <w:div w:id="557592567">
          <w:marLeft w:val="0"/>
          <w:marRight w:val="0"/>
          <w:marTop w:val="0"/>
          <w:marBottom w:val="0"/>
          <w:divBdr>
            <w:top w:val="none" w:sz="0" w:space="0" w:color="auto"/>
            <w:left w:val="none" w:sz="0" w:space="0" w:color="auto"/>
            <w:bottom w:val="none" w:sz="0" w:space="0" w:color="auto"/>
            <w:right w:val="none" w:sz="0" w:space="0" w:color="auto"/>
          </w:divBdr>
        </w:div>
        <w:div w:id="560796370">
          <w:marLeft w:val="0"/>
          <w:marRight w:val="0"/>
          <w:marTop w:val="0"/>
          <w:marBottom w:val="0"/>
          <w:divBdr>
            <w:top w:val="none" w:sz="0" w:space="0" w:color="auto"/>
            <w:left w:val="none" w:sz="0" w:space="0" w:color="auto"/>
            <w:bottom w:val="none" w:sz="0" w:space="0" w:color="auto"/>
            <w:right w:val="none" w:sz="0" w:space="0" w:color="auto"/>
          </w:divBdr>
        </w:div>
      </w:divsChild>
    </w:div>
    <w:div w:id="351608911">
      <w:bodyDiv w:val="1"/>
      <w:marLeft w:val="0"/>
      <w:marRight w:val="0"/>
      <w:marTop w:val="0"/>
      <w:marBottom w:val="0"/>
      <w:divBdr>
        <w:top w:val="none" w:sz="0" w:space="0" w:color="auto"/>
        <w:left w:val="none" w:sz="0" w:space="0" w:color="auto"/>
        <w:bottom w:val="none" w:sz="0" w:space="0" w:color="auto"/>
        <w:right w:val="none" w:sz="0" w:space="0" w:color="auto"/>
      </w:divBdr>
      <w:divsChild>
        <w:div w:id="194276496">
          <w:marLeft w:val="0"/>
          <w:marRight w:val="0"/>
          <w:marTop w:val="0"/>
          <w:marBottom w:val="0"/>
          <w:divBdr>
            <w:top w:val="none" w:sz="0" w:space="0" w:color="auto"/>
            <w:left w:val="none" w:sz="0" w:space="0" w:color="auto"/>
            <w:bottom w:val="none" w:sz="0" w:space="0" w:color="auto"/>
            <w:right w:val="none" w:sz="0" w:space="0" w:color="auto"/>
          </w:divBdr>
        </w:div>
        <w:div w:id="114566070">
          <w:marLeft w:val="0"/>
          <w:marRight w:val="0"/>
          <w:marTop w:val="0"/>
          <w:marBottom w:val="0"/>
          <w:divBdr>
            <w:top w:val="none" w:sz="0" w:space="0" w:color="auto"/>
            <w:left w:val="none" w:sz="0" w:space="0" w:color="auto"/>
            <w:bottom w:val="none" w:sz="0" w:space="0" w:color="auto"/>
            <w:right w:val="none" w:sz="0" w:space="0" w:color="auto"/>
          </w:divBdr>
        </w:div>
      </w:divsChild>
    </w:div>
    <w:div w:id="497421978">
      <w:bodyDiv w:val="1"/>
      <w:marLeft w:val="0"/>
      <w:marRight w:val="0"/>
      <w:marTop w:val="0"/>
      <w:marBottom w:val="0"/>
      <w:divBdr>
        <w:top w:val="none" w:sz="0" w:space="0" w:color="auto"/>
        <w:left w:val="none" w:sz="0" w:space="0" w:color="auto"/>
        <w:bottom w:val="none" w:sz="0" w:space="0" w:color="auto"/>
        <w:right w:val="none" w:sz="0" w:space="0" w:color="auto"/>
      </w:divBdr>
    </w:div>
    <w:div w:id="506138553">
      <w:bodyDiv w:val="1"/>
      <w:marLeft w:val="0"/>
      <w:marRight w:val="0"/>
      <w:marTop w:val="0"/>
      <w:marBottom w:val="0"/>
      <w:divBdr>
        <w:top w:val="none" w:sz="0" w:space="0" w:color="auto"/>
        <w:left w:val="none" w:sz="0" w:space="0" w:color="auto"/>
        <w:bottom w:val="none" w:sz="0" w:space="0" w:color="auto"/>
        <w:right w:val="none" w:sz="0" w:space="0" w:color="auto"/>
      </w:divBdr>
    </w:div>
    <w:div w:id="570819578">
      <w:bodyDiv w:val="1"/>
      <w:marLeft w:val="0"/>
      <w:marRight w:val="0"/>
      <w:marTop w:val="0"/>
      <w:marBottom w:val="0"/>
      <w:divBdr>
        <w:top w:val="none" w:sz="0" w:space="0" w:color="auto"/>
        <w:left w:val="none" w:sz="0" w:space="0" w:color="auto"/>
        <w:bottom w:val="none" w:sz="0" w:space="0" w:color="auto"/>
        <w:right w:val="none" w:sz="0" w:space="0" w:color="auto"/>
      </w:divBdr>
      <w:divsChild>
        <w:div w:id="1619289174">
          <w:marLeft w:val="0"/>
          <w:marRight w:val="0"/>
          <w:marTop w:val="0"/>
          <w:marBottom w:val="0"/>
          <w:divBdr>
            <w:top w:val="none" w:sz="0" w:space="0" w:color="auto"/>
            <w:left w:val="none" w:sz="0" w:space="0" w:color="auto"/>
            <w:bottom w:val="none" w:sz="0" w:space="0" w:color="auto"/>
            <w:right w:val="none" w:sz="0" w:space="0" w:color="auto"/>
          </w:divBdr>
        </w:div>
        <w:div w:id="1757706559">
          <w:marLeft w:val="0"/>
          <w:marRight w:val="0"/>
          <w:marTop w:val="0"/>
          <w:marBottom w:val="0"/>
          <w:divBdr>
            <w:top w:val="none" w:sz="0" w:space="0" w:color="auto"/>
            <w:left w:val="none" w:sz="0" w:space="0" w:color="auto"/>
            <w:bottom w:val="none" w:sz="0" w:space="0" w:color="auto"/>
            <w:right w:val="none" w:sz="0" w:space="0" w:color="auto"/>
          </w:divBdr>
        </w:div>
      </w:divsChild>
    </w:div>
    <w:div w:id="811942236">
      <w:bodyDiv w:val="1"/>
      <w:marLeft w:val="0"/>
      <w:marRight w:val="0"/>
      <w:marTop w:val="0"/>
      <w:marBottom w:val="0"/>
      <w:divBdr>
        <w:top w:val="none" w:sz="0" w:space="0" w:color="auto"/>
        <w:left w:val="none" w:sz="0" w:space="0" w:color="auto"/>
        <w:bottom w:val="none" w:sz="0" w:space="0" w:color="auto"/>
        <w:right w:val="none" w:sz="0" w:space="0" w:color="auto"/>
      </w:divBdr>
      <w:divsChild>
        <w:div w:id="136534576">
          <w:marLeft w:val="0"/>
          <w:marRight w:val="0"/>
          <w:marTop w:val="0"/>
          <w:marBottom w:val="0"/>
          <w:divBdr>
            <w:top w:val="none" w:sz="0" w:space="0" w:color="auto"/>
            <w:left w:val="none" w:sz="0" w:space="0" w:color="auto"/>
            <w:bottom w:val="none" w:sz="0" w:space="0" w:color="auto"/>
            <w:right w:val="none" w:sz="0" w:space="0" w:color="auto"/>
          </w:divBdr>
        </w:div>
        <w:div w:id="2015456268">
          <w:marLeft w:val="0"/>
          <w:marRight w:val="0"/>
          <w:marTop w:val="0"/>
          <w:marBottom w:val="0"/>
          <w:divBdr>
            <w:top w:val="none" w:sz="0" w:space="0" w:color="auto"/>
            <w:left w:val="none" w:sz="0" w:space="0" w:color="auto"/>
            <w:bottom w:val="none" w:sz="0" w:space="0" w:color="auto"/>
            <w:right w:val="none" w:sz="0" w:space="0" w:color="auto"/>
          </w:divBdr>
        </w:div>
      </w:divsChild>
    </w:div>
    <w:div w:id="1032922836">
      <w:bodyDiv w:val="1"/>
      <w:marLeft w:val="0"/>
      <w:marRight w:val="0"/>
      <w:marTop w:val="0"/>
      <w:marBottom w:val="0"/>
      <w:divBdr>
        <w:top w:val="none" w:sz="0" w:space="0" w:color="auto"/>
        <w:left w:val="none" w:sz="0" w:space="0" w:color="auto"/>
        <w:bottom w:val="none" w:sz="0" w:space="0" w:color="auto"/>
        <w:right w:val="none" w:sz="0" w:space="0" w:color="auto"/>
      </w:divBdr>
      <w:divsChild>
        <w:div w:id="1087311656">
          <w:marLeft w:val="0"/>
          <w:marRight w:val="0"/>
          <w:marTop w:val="0"/>
          <w:marBottom w:val="0"/>
          <w:divBdr>
            <w:top w:val="none" w:sz="0" w:space="0" w:color="auto"/>
            <w:left w:val="none" w:sz="0" w:space="0" w:color="auto"/>
            <w:bottom w:val="none" w:sz="0" w:space="0" w:color="auto"/>
            <w:right w:val="none" w:sz="0" w:space="0" w:color="auto"/>
          </w:divBdr>
        </w:div>
        <w:div w:id="2101676081">
          <w:marLeft w:val="0"/>
          <w:marRight w:val="0"/>
          <w:marTop w:val="0"/>
          <w:marBottom w:val="0"/>
          <w:divBdr>
            <w:top w:val="none" w:sz="0" w:space="0" w:color="auto"/>
            <w:left w:val="none" w:sz="0" w:space="0" w:color="auto"/>
            <w:bottom w:val="none" w:sz="0" w:space="0" w:color="auto"/>
            <w:right w:val="none" w:sz="0" w:space="0" w:color="auto"/>
          </w:divBdr>
        </w:div>
      </w:divsChild>
    </w:div>
    <w:div w:id="1170218747">
      <w:bodyDiv w:val="1"/>
      <w:marLeft w:val="0"/>
      <w:marRight w:val="0"/>
      <w:marTop w:val="0"/>
      <w:marBottom w:val="0"/>
      <w:divBdr>
        <w:top w:val="none" w:sz="0" w:space="0" w:color="auto"/>
        <w:left w:val="none" w:sz="0" w:space="0" w:color="auto"/>
        <w:bottom w:val="none" w:sz="0" w:space="0" w:color="auto"/>
        <w:right w:val="none" w:sz="0" w:space="0" w:color="auto"/>
      </w:divBdr>
    </w:div>
    <w:div w:id="1170367839">
      <w:bodyDiv w:val="1"/>
      <w:marLeft w:val="0"/>
      <w:marRight w:val="0"/>
      <w:marTop w:val="0"/>
      <w:marBottom w:val="0"/>
      <w:divBdr>
        <w:top w:val="none" w:sz="0" w:space="0" w:color="auto"/>
        <w:left w:val="none" w:sz="0" w:space="0" w:color="auto"/>
        <w:bottom w:val="none" w:sz="0" w:space="0" w:color="auto"/>
        <w:right w:val="none" w:sz="0" w:space="0" w:color="auto"/>
      </w:divBdr>
    </w:div>
    <w:div w:id="1205410340">
      <w:bodyDiv w:val="1"/>
      <w:marLeft w:val="0"/>
      <w:marRight w:val="0"/>
      <w:marTop w:val="0"/>
      <w:marBottom w:val="0"/>
      <w:divBdr>
        <w:top w:val="none" w:sz="0" w:space="0" w:color="auto"/>
        <w:left w:val="none" w:sz="0" w:space="0" w:color="auto"/>
        <w:bottom w:val="none" w:sz="0" w:space="0" w:color="auto"/>
        <w:right w:val="none" w:sz="0" w:space="0" w:color="auto"/>
      </w:divBdr>
      <w:divsChild>
        <w:div w:id="1003708548">
          <w:marLeft w:val="0"/>
          <w:marRight w:val="0"/>
          <w:marTop w:val="0"/>
          <w:marBottom w:val="0"/>
          <w:divBdr>
            <w:top w:val="none" w:sz="0" w:space="0" w:color="auto"/>
            <w:left w:val="none" w:sz="0" w:space="0" w:color="auto"/>
            <w:bottom w:val="none" w:sz="0" w:space="0" w:color="auto"/>
            <w:right w:val="none" w:sz="0" w:space="0" w:color="auto"/>
          </w:divBdr>
        </w:div>
        <w:div w:id="1164585648">
          <w:marLeft w:val="0"/>
          <w:marRight w:val="0"/>
          <w:marTop w:val="0"/>
          <w:marBottom w:val="0"/>
          <w:divBdr>
            <w:top w:val="none" w:sz="0" w:space="0" w:color="auto"/>
            <w:left w:val="none" w:sz="0" w:space="0" w:color="auto"/>
            <w:bottom w:val="none" w:sz="0" w:space="0" w:color="auto"/>
            <w:right w:val="none" w:sz="0" w:space="0" w:color="auto"/>
          </w:divBdr>
        </w:div>
      </w:divsChild>
    </w:div>
    <w:div w:id="1209996320">
      <w:bodyDiv w:val="1"/>
      <w:marLeft w:val="0"/>
      <w:marRight w:val="0"/>
      <w:marTop w:val="0"/>
      <w:marBottom w:val="0"/>
      <w:divBdr>
        <w:top w:val="none" w:sz="0" w:space="0" w:color="auto"/>
        <w:left w:val="none" w:sz="0" w:space="0" w:color="auto"/>
        <w:bottom w:val="none" w:sz="0" w:space="0" w:color="auto"/>
        <w:right w:val="none" w:sz="0" w:space="0" w:color="auto"/>
      </w:divBdr>
    </w:div>
    <w:div w:id="1248729891">
      <w:bodyDiv w:val="1"/>
      <w:marLeft w:val="0"/>
      <w:marRight w:val="0"/>
      <w:marTop w:val="0"/>
      <w:marBottom w:val="0"/>
      <w:divBdr>
        <w:top w:val="none" w:sz="0" w:space="0" w:color="auto"/>
        <w:left w:val="none" w:sz="0" w:space="0" w:color="auto"/>
        <w:bottom w:val="none" w:sz="0" w:space="0" w:color="auto"/>
        <w:right w:val="none" w:sz="0" w:space="0" w:color="auto"/>
      </w:divBdr>
      <w:divsChild>
        <w:div w:id="1736783810">
          <w:marLeft w:val="0"/>
          <w:marRight w:val="0"/>
          <w:marTop w:val="0"/>
          <w:marBottom w:val="0"/>
          <w:divBdr>
            <w:top w:val="none" w:sz="0" w:space="0" w:color="auto"/>
            <w:left w:val="none" w:sz="0" w:space="0" w:color="auto"/>
            <w:bottom w:val="none" w:sz="0" w:space="0" w:color="auto"/>
            <w:right w:val="none" w:sz="0" w:space="0" w:color="auto"/>
          </w:divBdr>
        </w:div>
        <w:div w:id="773086820">
          <w:marLeft w:val="0"/>
          <w:marRight w:val="0"/>
          <w:marTop w:val="0"/>
          <w:marBottom w:val="0"/>
          <w:divBdr>
            <w:top w:val="none" w:sz="0" w:space="0" w:color="auto"/>
            <w:left w:val="none" w:sz="0" w:space="0" w:color="auto"/>
            <w:bottom w:val="none" w:sz="0" w:space="0" w:color="auto"/>
            <w:right w:val="none" w:sz="0" w:space="0" w:color="auto"/>
          </w:divBdr>
        </w:div>
      </w:divsChild>
    </w:div>
    <w:div w:id="1261912732">
      <w:bodyDiv w:val="1"/>
      <w:marLeft w:val="0"/>
      <w:marRight w:val="0"/>
      <w:marTop w:val="0"/>
      <w:marBottom w:val="0"/>
      <w:divBdr>
        <w:top w:val="none" w:sz="0" w:space="0" w:color="auto"/>
        <w:left w:val="none" w:sz="0" w:space="0" w:color="auto"/>
        <w:bottom w:val="none" w:sz="0" w:space="0" w:color="auto"/>
        <w:right w:val="none" w:sz="0" w:space="0" w:color="auto"/>
      </w:divBdr>
      <w:divsChild>
        <w:div w:id="804391398">
          <w:marLeft w:val="0"/>
          <w:marRight w:val="0"/>
          <w:marTop w:val="0"/>
          <w:marBottom w:val="0"/>
          <w:divBdr>
            <w:top w:val="none" w:sz="0" w:space="0" w:color="auto"/>
            <w:left w:val="none" w:sz="0" w:space="0" w:color="auto"/>
            <w:bottom w:val="none" w:sz="0" w:space="0" w:color="auto"/>
            <w:right w:val="none" w:sz="0" w:space="0" w:color="auto"/>
          </w:divBdr>
        </w:div>
        <w:div w:id="1405689570">
          <w:marLeft w:val="0"/>
          <w:marRight w:val="0"/>
          <w:marTop w:val="0"/>
          <w:marBottom w:val="0"/>
          <w:divBdr>
            <w:top w:val="none" w:sz="0" w:space="0" w:color="auto"/>
            <w:left w:val="none" w:sz="0" w:space="0" w:color="auto"/>
            <w:bottom w:val="none" w:sz="0" w:space="0" w:color="auto"/>
            <w:right w:val="none" w:sz="0" w:space="0" w:color="auto"/>
          </w:divBdr>
        </w:div>
      </w:divsChild>
    </w:div>
    <w:div w:id="1387608195">
      <w:bodyDiv w:val="1"/>
      <w:marLeft w:val="0"/>
      <w:marRight w:val="0"/>
      <w:marTop w:val="0"/>
      <w:marBottom w:val="0"/>
      <w:divBdr>
        <w:top w:val="none" w:sz="0" w:space="0" w:color="auto"/>
        <w:left w:val="none" w:sz="0" w:space="0" w:color="auto"/>
        <w:bottom w:val="none" w:sz="0" w:space="0" w:color="auto"/>
        <w:right w:val="none" w:sz="0" w:space="0" w:color="auto"/>
      </w:divBdr>
    </w:div>
    <w:div w:id="1567840821">
      <w:bodyDiv w:val="1"/>
      <w:marLeft w:val="0"/>
      <w:marRight w:val="0"/>
      <w:marTop w:val="0"/>
      <w:marBottom w:val="0"/>
      <w:divBdr>
        <w:top w:val="none" w:sz="0" w:space="0" w:color="auto"/>
        <w:left w:val="none" w:sz="0" w:space="0" w:color="auto"/>
        <w:bottom w:val="none" w:sz="0" w:space="0" w:color="auto"/>
        <w:right w:val="none" w:sz="0" w:space="0" w:color="auto"/>
      </w:divBdr>
      <w:divsChild>
        <w:div w:id="1277566507">
          <w:marLeft w:val="0"/>
          <w:marRight w:val="0"/>
          <w:marTop w:val="0"/>
          <w:marBottom w:val="0"/>
          <w:divBdr>
            <w:top w:val="none" w:sz="0" w:space="0" w:color="auto"/>
            <w:left w:val="none" w:sz="0" w:space="0" w:color="auto"/>
            <w:bottom w:val="none" w:sz="0" w:space="0" w:color="auto"/>
            <w:right w:val="none" w:sz="0" w:space="0" w:color="auto"/>
          </w:divBdr>
        </w:div>
        <w:div w:id="2031182307">
          <w:marLeft w:val="0"/>
          <w:marRight w:val="0"/>
          <w:marTop w:val="0"/>
          <w:marBottom w:val="0"/>
          <w:divBdr>
            <w:top w:val="none" w:sz="0" w:space="0" w:color="auto"/>
            <w:left w:val="none" w:sz="0" w:space="0" w:color="auto"/>
            <w:bottom w:val="none" w:sz="0" w:space="0" w:color="auto"/>
            <w:right w:val="none" w:sz="0" w:space="0" w:color="auto"/>
          </w:divBdr>
        </w:div>
      </w:divsChild>
    </w:div>
    <w:div w:id="1592351639">
      <w:bodyDiv w:val="1"/>
      <w:marLeft w:val="0"/>
      <w:marRight w:val="0"/>
      <w:marTop w:val="0"/>
      <w:marBottom w:val="0"/>
      <w:divBdr>
        <w:top w:val="none" w:sz="0" w:space="0" w:color="auto"/>
        <w:left w:val="none" w:sz="0" w:space="0" w:color="auto"/>
        <w:bottom w:val="none" w:sz="0" w:space="0" w:color="auto"/>
        <w:right w:val="none" w:sz="0" w:space="0" w:color="auto"/>
      </w:divBdr>
      <w:divsChild>
        <w:div w:id="1690637191">
          <w:marLeft w:val="0"/>
          <w:marRight w:val="0"/>
          <w:marTop w:val="0"/>
          <w:marBottom w:val="0"/>
          <w:divBdr>
            <w:top w:val="none" w:sz="0" w:space="0" w:color="auto"/>
            <w:left w:val="none" w:sz="0" w:space="0" w:color="auto"/>
            <w:bottom w:val="none" w:sz="0" w:space="0" w:color="auto"/>
            <w:right w:val="none" w:sz="0" w:space="0" w:color="auto"/>
          </w:divBdr>
        </w:div>
        <w:div w:id="597717226">
          <w:marLeft w:val="0"/>
          <w:marRight w:val="0"/>
          <w:marTop w:val="0"/>
          <w:marBottom w:val="0"/>
          <w:divBdr>
            <w:top w:val="none" w:sz="0" w:space="0" w:color="auto"/>
            <w:left w:val="none" w:sz="0" w:space="0" w:color="auto"/>
            <w:bottom w:val="none" w:sz="0" w:space="0" w:color="auto"/>
            <w:right w:val="none" w:sz="0" w:space="0" w:color="auto"/>
          </w:divBdr>
        </w:div>
      </w:divsChild>
    </w:div>
    <w:div w:id="1619874452">
      <w:bodyDiv w:val="1"/>
      <w:marLeft w:val="0"/>
      <w:marRight w:val="0"/>
      <w:marTop w:val="0"/>
      <w:marBottom w:val="0"/>
      <w:divBdr>
        <w:top w:val="none" w:sz="0" w:space="0" w:color="auto"/>
        <w:left w:val="none" w:sz="0" w:space="0" w:color="auto"/>
        <w:bottom w:val="none" w:sz="0" w:space="0" w:color="auto"/>
        <w:right w:val="none" w:sz="0" w:space="0" w:color="auto"/>
      </w:divBdr>
      <w:divsChild>
        <w:div w:id="2095784277">
          <w:marLeft w:val="0"/>
          <w:marRight w:val="0"/>
          <w:marTop w:val="0"/>
          <w:marBottom w:val="0"/>
          <w:divBdr>
            <w:top w:val="none" w:sz="0" w:space="0" w:color="auto"/>
            <w:left w:val="none" w:sz="0" w:space="0" w:color="auto"/>
            <w:bottom w:val="none" w:sz="0" w:space="0" w:color="auto"/>
            <w:right w:val="none" w:sz="0" w:space="0" w:color="auto"/>
          </w:divBdr>
        </w:div>
        <w:div w:id="1549220380">
          <w:marLeft w:val="0"/>
          <w:marRight w:val="0"/>
          <w:marTop w:val="0"/>
          <w:marBottom w:val="0"/>
          <w:divBdr>
            <w:top w:val="none" w:sz="0" w:space="0" w:color="auto"/>
            <w:left w:val="none" w:sz="0" w:space="0" w:color="auto"/>
            <w:bottom w:val="none" w:sz="0" w:space="0" w:color="auto"/>
            <w:right w:val="none" w:sz="0" w:space="0" w:color="auto"/>
          </w:divBdr>
        </w:div>
      </w:divsChild>
    </w:div>
    <w:div w:id="1753619327">
      <w:bodyDiv w:val="1"/>
      <w:marLeft w:val="0"/>
      <w:marRight w:val="0"/>
      <w:marTop w:val="0"/>
      <w:marBottom w:val="0"/>
      <w:divBdr>
        <w:top w:val="none" w:sz="0" w:space="0" w:color="auto"/>
        <w:left w:val="none" w:sz="0" w:space="0" w:color="auto"/>
        <w:bottom w:val="none" w:sz="0" w:space="0" w:color="auto"/>
        <w:right w:val="none" w:sz="0" w:space="0" w:color="auto"/>
      </w:divBdr>
      <w:divsChild>
        <w:div w:id="1620841290">
          <w:marLeft w:val="0"/>
          <w:marRight w:val="0"/>
          <w:marTop w:val="0"/>
          <w:marBottom w:val="0"/>
          <w:divBdr>
            <w:top w:val="none" w:sz="0" w:space="0" w:color="auto"/>
            <w:left w:val="none" w:sz="0" w:space="0" w:color="auto"/>
            <w:bottom w:val="none" w:sz="0" w:space="0" w:color="auto"/>
            <w:right w:val="none" w:sz="0" w:space="0" w:color="auto"/>
          </w:divBdr>
        </w:div>
        <w:div w:id="265432140">
          <w:marLeft w:val="0"/>
          <w:marRight w:val="0"/>
          <w:marTop w:val="0"/>
          <w:marBottom w:val="0"/>
          <w:divBdr>
            <w:top w:val="none" w:sz="0" w:space="0" w:color="auto"/>
            <w:left w:val="none" w:sz="0" w:space="0" w:color="auto"/>
            <w:bottom w:val="none" w:sz="0" w:space="0" w:color="auto"/>
            <w:right w:val="none" w:sz="0" w:space="0" w:color="auto"/>
          </w:divBdr>
        </w:div>
      </w:divsChild>
    </w:div>
    <w:div w:id="1765880183">
      <w:bodyDiv w:val="1"/>
      <w:marLeft w:val="0"/>
      <w:marRight w:val="0"/>
      <w:marTop w:val="0"/>
      <w:marBottom w:val="0"/>
      <w:divBdr>
        <w:top w:val="none" w:sz="0" w:space="0" w:color="auto"/>
        <w:left w:val="none" w:sz="0" w:space="0" w:color="auto"/>
        <w:bottom w:val="none" w:sz="0" w:space="0" w:color="auto"/>
        <w:right w:val="none" w:sz="0" w:space="0" w:color="auto"/>
      </w:divBdr>
      <w:divsChild>
        <w:div w:id="1712225670">
          <w:marLeft w:val="0"/>
          <w:marRight w:val="0"/>
          <w:marTop w:val="0"/>
          <w:marBottom w:val="0"/>
          <w:divBdr>
            <w:top w:val="none" w:sz="0" w:space="0" w:color="auto"/>
            <w:left w:val="none" w:sz="0" w:space="0" w:color="auto"/>
            <w:bottom w:val="none" w:sz="0" w:space="0" w:color="auto"/>
            <w:right w:val="none" w:sz="0" w:space="0" w:color="auto"/>
          </w:divBdr>
        </w:div>
        <w:div w:id="529882431">
          <w:marLeft w:val="0"/>
          <w:marRight w:val="0"/>
          <w:marTop w:val="0"/>
          <w:marBottom w:val="0"/>
          <w:divBdr>
            <w:top w:val="none" w:sz="0" w:space="0" w:color="auto"/>
            <w:left w:val="none" w:sz="0" w:space="0" w:color="auto"/>
            <w:bottom w:val="none" w:sz="0" w:space="0" w:color="auto"/>
            <w:right w:val="none" w:sz="0" w:space="0" w:color="auto"/>
          </w:divBdr>
        </w:div>
      </w:divsChild>
    </w:div>
    <w:div w:id="1780680810">
      <w:bodyDiv w:val="1"/>
      <w:marLeft w:val="0"/>
      <w:marRight w:val="0"/>
      <w:marTop w:val="0"/>
      <w:marBottom w:val="0"/>
      <w:divBdr>
        <w:top w:val="none" w:sz="0" w:space="0" w:color="auto"/>
        <w:left w:val="none" w:sz="0" w:space="0" w:color="auto"/>
        <w:bottom w:val="none" w:sz="0" w:space="0" w:color="auto"/>
        <w:right w:val="none" w:sz="0" w:space="0" w:color="auto"/>
      </w:divBdr>
      <w:divsChild>
        <w:div w:id="734400995">
          <w:marLeft w:val="0"/>
          <w:marRight w:val="0"/>
          <w:marTop w:val="0"/>
          <w:marBottom w:val="0"/>
          <w:divBdr>
            <w:top w:val="none" w:sz="0" w:space="0" w:color="auto"/>
            <w:left w:val="none" w:sz="0" w:space="0" w:color="auto"/>
            <w:bottom w:val="none" w:sz="0" w:space="0" w:color="auto"/>
            <w:right w:val="none" w:sz="0" w:space="0" w:color="auto"/>
          </w:divBdr>
        </w:div>
        <w:div w:id="921916434">
          <w:marLeft w:val="0"/>
          <w:marRight w:val="0"/>
          <w:marTop w:val="0"/>
          <w:marBottom w:val="0"/>
          <w:divBdr>
            <w:top w:val="none" w:sz="0" w:space="0" w:color="auto"/>
            <w:left w:val="none" w:sz="0" w:space="0" w:color="auto"/>
            <w:bottom w:val="none" w:sz="0" w:space="0" w:color="auto"/>
            <w:right w:val="none" w:sz="0" w:space="0" w:color="auto"/>
          </w:divBdr>
        </w:div>
      </w:divsChild>
    </w:div>
    <w:div w:id="1788616495">
      <w:bodyDiv w:val="1"/>
      <w:marLeft w:val="0"/>
      <w:marRight w:val="0"/>
      <w:marTop w:val="0"/>
      <w:marBottom w:val="0"/>
      <w:divBdr>
        <w:top w:val="none" w:sz="0" w:space="0" w:color="auto"/>
        <w:left w:val="none" w:sz="0" w:space="0" w:color="auto"/>
        <w:bottom w:val="none" w:sz="0" w:space="0" w:color="auto"/>
        <w:right w:val="none" w:sz="0" w:space="0" w:color="auto"/>
      </w:divBdr>
      <w:divsChild>
        <w:div w:id="2032221654">
          <w:marLeft w:val="0"/>
          <w:marRight w:val="0"/>
          <w:marTop w:val="0"/>
          <w:marBottom w:val="0"/>
          <w:divBdr>
            <w:top w:val="none" w:sz="0" w:space="0" w:color="auto"/>
            <w:left w:val="none" w:sz="0" w:space="0" w:color="auto"/>
            <w:bottom w:val="none" w:sz="0" w:space="0" w:color="auto"/>
            <w:right w:val="none" w:sz="0" w:space="0" w:color="auto"/>
          </w:divBdr>
        </w:div>
        <w:div w:id="1108813709">
          <w:marLeft w:val="0"/>
          <w:marRight w:val="0"/>
          <w:marTop w:val="0"/>
          <w:marBottom w:val="0"/>
          <w:divBdr>
            <w:top w:val="none" w:sz="0" w:space="0" w:color="auto"/>
            <w:left w:val="none" w:sz="0" w:space="0" w:color="auto"/>
            <w:bottom w:val="none" w:sz="0" w:space="0" w:color="auto"/>
            <w:right w:val="none" w:sz="0" w:space="0" w:color="auto"/>
          </w:divBdr>
        </w:div>
      </w:divsChild>
    </w:div>
    <w:div w:id="1830753304">
      <w:bodyDiv w:val="1"/>
      <w:marLeft w:val="0"/>
      <w:marRight w:val="0"/>
      <w:marTop w:val="0"/>
      <w:marBottom w:val="0"/>
      <w:divBdr>
        <w:top w:val="none" w:sz="0" w:space="0" w:color="auto"/>
        <w:left w:val="none" w:sz="0" w:space="0" w:color="auto"/>
        <w:bottom w:val="none" w:sz="0" w:space="0" w:color="auto"/>
        <w:right w:val="none" w:sz="0" w:space="0" w:color="auto"/>
      </w:divBdr>
      <w:divsChild>
        <w:div w:id="632830774">
          <w:marLeft w:val="0"/>
          <w:marRight w:val="0"/>
          <w:marTop w:val="0"/>
          <w:marBottom w:val="0"/>
          <w:divBdr>
            <w:top w:val="none" w:sz="0" w:space="0" w:color="auto"/>
            <w:left w:val="none" w:sz="0" w:space="0" w:color="auto"/>
            <w:bottom w:val="none" w:sz="0" w:space="0" w:color="auto"/>
            <w:right w:val="none" w:sz="0" w:space="0" w:color="auto"/>
          </w:divBdr>
        </w:div>
        <w:div w:id="859586504">
          <w:marLeft w:val="0"/>
          <w:marRight w:val="0"/>
          <w:marTop w:val="0"/>
          <w:marBottom w:val="0"/>
          <w:divBdr>
            <w:top w:val="none" w:sz="0" w:space="0" w:color="auto"/>
            <w:left w:val="none" w:sz="0" w:space="0" w:color="auto"/>
            <w:bottom w:val="none" w:sz="0" w:space="0" w:color="auto"/>
            <w:right w:val="none" w:sz="0" w:space="0" w:color="auto"/>
          </w:divBdr>
        </w:div>
      </w:divsChild>
    </w:div>
    <w:div w:id="1931111633">
      <w:bodyDiv w:val="1"/>
      <w:marLeft w:val="0"/>
      <w:marRight w:val="0"/>
      <w:marTop w:val="0"/>
      <w:marBottom w:val="0"/>
      <w:divBdr>
        <w:top w:val="none" w:sz="0" w:space="0" w:color="auto"/>
        <w:left w:val="none" w:sz="0" w:space="0" w:color="auto"/>
        <w:bottom w:val="none" w:sz="0" w:space="0" w:color="auto"/>
        <w:right w:val="none" w:sz="0" w:space="0" w:color="auto"/>
      </w:divBdr>
      <w:divsChild>
        <w:div w:id="907963829">
          <w:marLeft w:val="0"/>
          <w:marRight w:val="0"/>
          <w:marTop w:val="0"/>
          <w:marBottom w:val="0"/>
          <w:divBdr>
            <w:top w:val="none" w:sz="0" w:space="0" w:color="auto"/>
            <w:left w:val="none" w:sz="0" w:space="0" w:color="auto"/>
            <w:bottom w:val="none" w:sz="0" w:space="0" w:color="auto"/>
            <w:right w:val="none" w:sz="0" w:space="0" w:color="auto"/>
          </w:divBdr>
        </w:div>
        <w:div w:id="1635939286">
          <w:marLeft w:val="0"/>
          <w:marRight w:val="0"/>
          <w:marTop w:val="0"/>
          <w:marBottom w:val="0"/>
          <w:divBdr>
            <w:top w:val="none" w:sz="0" w:space="0" w:color="auto"/>
            <w:left w:val="none" w:sz="0" w:space="0" w:color="auto"/>
            <w:bottom w:val="none" w:sz="0" w:space="0" w:color="auto"/>
            <w:right w:val="none" w:sz="0" w:space="0" w:color="auto"/>
          </w:divBdr>
        </w:div>
      </w:divsChild>
    </w:div>
    <w:div w:id="2024552432">
      <w:bodyDiv w:val="1"/>
      <w:marLeft w:val="0"/>
      <w:marRight w:val="0"/>
      <w:marTop w:val="0"/>
      <w:marBottom w:val="0"/>
      <w:divBdr>
        <w:top w:val="none" w:sz="0" w:space="0" w:color="auto"/>
        <w:left w:val="none" w:sz="0" w:space="0" w:color="auto"/>
        <w:bottom w:val="none" w:sz="0" w:space="0" w:color="auto"/>
        <w:right w:val="none" w:sz="0" w:space="0" w:color="auto"/>
      </w:divBdr>
      <w:divsChild>
        <w:div w:id="1713456603">
          <w:marLeft w:val="0"/>
          <w:marRight w:val="0"/>
          <w:marTop w:val="0"/>
          <w:marBottom w:val="0"/>
          <w:divBdr>
            <w:top w:val="none" w:sz="0" w:space="0" w:color="auto"/>
            <w:left w:val="none" w:sz="0" w:space="0" w:color="auto"/>
            <w:bottom w:val="none" w:sz="0" w:space="0" w:color="auto"/>
            <w:right w:val="none" w:sz="0" w:space="0" w:color="auto"/>
          </w:divBdr>
        </w:div>
        <w:div w:id="20668343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B5D8E-F47F-4D60-B567-4E3B9BC4D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1052</TotalTime>
  <Pages>7</Pages>
  <Words>2495</Words>
  <Characters>14227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«Согласовано»</vt:lpstr>
    </vt:vector>
  </TitlesOfParts>
  <Company>MultiDVD Team</Company>
  <LinksUpToDate>false</LinksUpToDate>
  <CharactersWithSpaces>16689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«Согласовано»</dc:title>
  <dc:subject/>
  <dc:creator>home</dc:creator>
  <cp:keywords/>
  <dc:description/>
  <cp:lastModifiedBy>User</cp:lastModifiedBy>
  <cp:revision>70</cp:revision>
  <cp:lastPrinted>2018-02-27T05:50:00Z</cp:lastPrinted>
  <dcterms:created xsi:type="dcterms:W3CDTF">2016-03-31T13:35:00Z</dcterms:created>
  <dcterms:modified xsi:type="dcterms:W3CDTF">2018-11-21T14:54:00Z</dcterms:modified>
</cp:coreProperties>
</file>