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95" w:rsidRPr="00601133" w:rsidRDefault="00696D95" w:rsidP="00696D95">
      <w:pPr>
        <w:autoSpaceDE w:val="0"/>
        <w:autoSpaceDN w:val="0"/>
        <w:adjustRightInd w:val="0"/>
        <w:ind w:left="5103" w:right="-143" w:hanging="140"/>
        <w:rPr>
          <w:sz w:val="24"/>
          <w:szCs w:val="28"/>
        </w:rPr>
      </w:pPr>
      <w:r w:rsidRPr="00601133">
        <w:rPr>
          <w:sz w:val="24"/>
          <w:szCs w:val="28"/>
        </w:rPr>
        <w:t>Приложение № 1</w:t>
      </w:r>
    </w:p>
    <w:p w:rsidR="00696D95" w:rsidRPr="00601133" w:rsidRDefault="00696D95" w:rsidP="00696D95">
      <w:pPr>
        <w:autoSpaceDE w:val="0"/>
        <w:autoSpaceDN w:val="0"/>
        <w:adjustRightInd w:val="0"/>
        <w:ind w:left="4248" w:firstLine="708"/>
        <w:rPr>
          <w:sz w:val="24"/>
          <w:szCs w:val="28"/>
        </w:rPr>
      </w:pPr>
      <w:r w:rsidRPr="00601133">
        <w:rPr>
          <w:sz w:val="24"/>
          <w:szCs w:val="28"/>
        </w:rPr>
        <w:t xml:space="preserve">к Административному регламенту </w:t>
      </w:r>
    </w:p>
    <w:p w:rsidR="00696D95" w:rsidRPr="00601133" w:rsidRDefault="00696D95" w:rsidP="00696D95">
      <w:pPr>
        <w:jc w:val="right"/>
        <w:rPr>
          <w:i/>
        </w:rPr>
      </w:pPr>
    </w:p>
    <w:p w:rsidR="00696D95" w:rsidRPr="00601133" w:rsidRDefault="00696D95" w:rsidP="00696D95">
      <w:pPr>
        <w:jc w:val="right"/>
        <w:rPr>
          <w:i/>
        </w:rPr>
      </w:pPr>
      <w:r w:rsidRPr="00601133">
        <w:rPr>
          <w:i/>
        </w:rPr>
        <w:t xml:space="preserve">Примерный бланк запроса </w:t>
      </w:r>
    </w:p>
    <w:p w:rsidR="00696D95" w:rsidRPr="00601133" w:rsidRDefault="00696D95" w:rsidP="00696D95">
      <w:pPr>
        <w:suppressAutoHyphens/>
        <w:autoSpaceDE w:val="0"/>
        <w:ind w:left="-142"/>
        <w:jc w:val="right"/>
        <w:rPr>
          <w:i/>
          <w:lang w:eastAsia="ar-SA"/>
        </w:rPr>
      </w:pPr>
      <w:r w:rsidRPr="00601133">
        <w:rPr>
          <w:i/>
          <w:lang w:eastAsia="ar-SA"/>
        </w:rPr>
        <w:t xml:space="preserve"> (для физического лица)</w:t>
      </w:r>
    </w:p>
    <w:p w:rsidR="00696D95" w:rsidRPr="00601133" w:rsidRDefault="00696D95" w:rsidP="00696D95">
      <w:pPr>
        <w:suppressAutoHyphens/>
        <w:autoSpaceDE w:val="0"/>
        <w:ind w:left="-142"/>
        <w:jc w:val="right"/>
        <w:rPr>
          <w:lang w:eastAsia="ar-SA"/>
        </w:rPr>
      </w:pPr>
    </w:p>
    <w:p w:rsidR="00696D95" w:rsidRPr="00601133" w:rsidRDefault="00696D95" w:rsidP="00696D9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696D95" w:rsidRPr="00601133" w:rsidRDefault="00696D95" w:rsidP="00696D9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601133">
        <w:rPr>
          <w:sz w:val="24"/>
          <w:szCs w:val="24"/>
          <w:lang w:eastAsia="ar-SA"/>
        </w:rPr>
        <w:t xml:space="preserve"> городского </w:t>
      </w:r>
    </w:p>
    <w:p w:rsidR="00696D95" w:rsidRPr="00601133" w:rsidRDefault="00696D95" w:rsidP="00696D9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хозяйства и строительства администрации </w:t>
      </w:r>
    </w:p>
    <w:p w:rsidR="00696D95" w:rsidRPr="00601133" w:rsidRDefault="00696D95" w:rsidP="00696D95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городского округа «Город Калининград»</w:t>
      </w:r>
    </w:p>
    <w:p w:rsidR="00696D95" w:rsidRPr="00601133" w:rsidRDefault="00696D95" w:rsidP="00696D95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696D95" w:rsidRPr="00601133" w:rsidRDefault="00696D95" w:rsidP="00696D95">
      <w:pPr>
        <w:keepNext/>
        <w:jc w:val="center"/>
        <w:outlineLvl w:val="0"/>
        <w:rPr>
          <w:bCs/>
          <w:sz w:val="24"/>
          <w:szCs w:val="24"/>
        </w:rPr>
      </w:pPr>
      <w:r w:rsidRPr="00601133">
        <w:rPr>
          <w:bCs/>
          <w:sz w:val="24"/>
          <w:szCs w:val="24"/>
        </w:rPr>
        <w:t>ЗАПРОС</w:t>
      </w:r>
    </w:p>
    <w:p w:rsidR="00696D95" w:rsidRPr="00601133" w:rsidRDefault="00696D95" w:rsidP="00696D95">
      <w:pPr>
        <w:ind w:right="149"/>
        <w:jc w:val="center"/>
        <w:rPr>
          <w:sz w:val="24"/>
          <w:szCs w:val="24"/>
        </w:rPr>
      </w:pPr>
      <w:r w:rsidRPr="00601133">
        <w:rPr>
          <w:bCs/>
          <w:sz w:val="24"/>
          <w:szCs w:val="24"/>
        </w:rPr>
        <w:t xml:space="preserve">о </w:t>
      </w:r>
      <w:r w:rsidRPr="00601133">
        <w:rPr>
          <w:sz w:val="24"/>
          <w:szCs w:val="24"/>
        </w:rPr>
        <w:t>предоставлении муниципальной услуги</w:t>
      </w:r>
      <w:r w:rsidRPr="00601133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>обследованию</w:t>
      </w:r>
      <w:r w:rsidRPr="00601133">
        <w:rPr>
          <w:bCs/>
          <w:sz w:val="24"/>
          <w:szCs w:val="24"/>
        </w:rPr>
        <w:t xml:space="preserve"> зеленых насаждений на территории городского округа «Город Калининград»</w:t>
      </w:r>
    </w:p>
    <w:p w:rsidR="00696D95" w:rsidRPr="00601133" w:rsidRDefault="00696D95" w:rsidP="00696D95">
      <w:pPr>
        <w:keepNext/>
        <w:jc w:val="center"/>
        <w:outlineLvl w:val="0"/>
        <w:rPr>
          <w:sz w:val="24"/>
          <w:szCs w:val="24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283"/>
        <w:gridCol w:w="77"/>
        <w:gridCol w:w="1085"/>
        <w:gridCol w:w="964"/>
        <w:gridCol w:w="1798"/>
        <w:gridCol w:w="1179"/>
        <w:gridCol w:w="76"/>
      </w:tblGrid>
      <w:tr w:rsidR="00696D95" w:rsidRPr="00601133" w:rsidTr="005C7934">
        <w:trPr>
          <w:gridAfter w:val="1"/>
          <w:wAfter w:w="76" w:type="dxa"/>
          <w:trHeight w:val="256"/>
        </w:trPr>
        <w:tc>
          <w:tcPr>
            <w:tcW w:w="353" w:type="dxa"/>
            <w:hideMark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Я,</w:t>
            </w:r>
          </w:p>
        </w:tc>
        <w:tc>
          <w:tcPr>
            <w:tcW w:w="88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i/>
                <w:iCs/>
              </w:rPr>
              <w:t xml:space="preserve">  </w:t>
            </w:r>
          </w:p>
        </w:tc>
      </w:tr>
      <w:tr w:rsidR="00696D95" w:rsidRPr="00601133" w:rsidTr="005C7934">
        <w:trPr>
          <w:trHeight w:val="80"/>
        </w:trPr>
        <w:tc>
          <w:tcPr>
            <w:tcW w:w="353" w:type="dxa"/>
          </w:tcPr>
          <w:p w:rsidR="00696D95" w:rsidRPr="00601133" w:rsidRDefault="00696D95" w:rsidP="005C7934">
            <w:pPr>
              <w:spacing w:line="276" w:lineRule="auto"/>
            </w:pPr>
          </w:p>
        </w:tc>
        <w:tc>
          <w:tcPr>
            <w:tcW w:w="8889" w:type="dxa"/>
            <w:gridSpan w:val="16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76" w:type="dxa"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6D95" w:rsidRPr="00601133" w:rsidTr="005C7934">
        <w:trPr>
          <w:trHeight w:val="80"/>
        </w:trPr>
        <w:tc>
          <w:tcPr>
            <w:tcW w:w="3087" w:type="dxa"/>
            <w:gridSpan w:val="8"/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sz w:val="24"/>
                <w:szCs w:val="24"/>
              </w:rPr>
              <w:t>имеющи</w:t>
            </w:r>
            <w:proofErr w:type="gramStart"/>
            <w:r w:rsidRPr="0060113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sz w:val="24"/>
                <w:szCs w:val="24"/>
              </w:rPr>
              <w:t>ая</w:t>
            </w:r>
            <w:proofErr w:type="spellEnd"/>
            <w:r w:rsidRPr="0060113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7" w:type="dxa"/>
          </w:tcPr>
          <w:p w:rsidR="00696D95" w:rsidRPr="00601133" w:rsidRDefault="00696D95" w:rsidP="005C7934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rPr>
                <w:i/>
              </w:rPr>
            </w:pPr>
          </w:p>
        </w:tc>
        <w:tc>
          <w:tcPr>
            <w:tcW w:w="2762" w:type="dxa"/>
            <w:gridSpan w:val="2"/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jc w:val="center"/>
            </w:pPr>
          </w:p>
        </w:tc>
        <w:tc>
          <w:tcPr>
            <w:tcW w:w="76" w:type="dxa"/>
            <w:hideMark/>
          </w:tcPr>
          <w:p w:rsidR="00696D95" w:rsidRPr="00601133" w:rsidRDefault="00696D95" w:rsidP="005C7934">
            <w:pPr>
              <w:spacing w:line="276" w:lineRule="auto"/>
              <w:jc w:val="right"/>
            </w:pPr>
            <w:r w:rsidRPr="00601133">
              <w:t>,</w:t>
            </w:r>
          </w:p>
        </w:tc>
      </w:tr>
      <w:tr w:rsidR="00696D95" w:rsidRPr="00601133" w:rsidTr="005C7934">
        <w:trPr>
          <w:cantSplit/>
          <w:trHeight w:val="145"/>
        </w:trPr>
        <w:tc>
          <w:tcPr>
            <w:tcW w:w="92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95" w:rsidRPr="00601133" w:rsidRDefault="00696D95" w:rsidP="005C7934">
            <w:pPr>
              <w:spacing w:line="276" w:lineRule="auto"/>
              <w:jc w:val="center"/>
            </w:pPr>
          </w:p>
        </w:tc>
        <w:tc>
          <w:tcPr>
            <w:tcW w:w="76" w:type="dxa"/>
            <w:hideMark/>
          </w:tcPr>
          <w:p w:rsidR="00696D95" w:rsidRPr="00601133" w:rsidRDefault="00696D95" w:rsidP="005C7934">
            <w:pPr>
              <w:spacing w:line="276" w:lineRule="auto"/>
              <w:jc w:val="right"/>
            </w:pPr>
            <w:r w:rsidRPr="00601133">
              <w:t>,</w:t>
            </w:r>
          </w:p>
        </w:tc>
      </w:tr>
      <w:tr w:rsidR="00696D95" w:rsidRPr="00601133" w:rsidTr="005C7934">
        <w:trPr>
          <w:cantSplit/>
          <w:trHeight w:val="94"/>
        </w:trPr>
        <w:tc>
          <w:tcPr>
            <w:tcW w:w="9242" w:type="dxa"/>
            <w:gridSpan w:val="17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6D95" w:rsidRPr="00601133" w:rsidTr="005C7934">
        <w:trPr>
          <w:trHeight w:val="80"/>
        </w:trPr>
        <w:tc>
          <w:tcPr>
            <w:tcW w:w="1021" w:type="dxa"/>
            <w:gridSpan w:val="2"/>
            <w:hideMark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hideMark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hideMark/>
          </w:tcPr>
          <w:p w:rsidR="00696D95" w:rsidRPr="00601133" w:rsidRDefault="00696D95" w:rsidP="005C7934">
            <w:pPr>
              <w:spacing w:line="276" w:lineRule="auto"/>
            </w:pPr>
            <w:proofErr w:type="gramStart"/>
            <w:r w:rsidRPr="00601133">
              <w:rPr>
                <w:sz w:val="24"/>
                <w:szCs w:val="24"/>
              </w:rPr>
              <w:t>г</w:t>
            </w:r>
            <w:proofErr w:type="gramEnd"/>
            <w:r w:rsidRPr="00601133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76" w:type="dxa"/>
            <w:hideMark/>
          </w:tcPr>
          <w:p w:rsidR="00696D95" w:rsidRPr="00601133" w:rsidRDefault="00696D95" w:rsidP="005C7934">
            <w:pPr>
              <w:spacing w:line="276" w:lineRule="auto"/>
              <w:jc w:val="right"/>
            </w:pPr>
            <w:r w:rsidRPr="00601133">
              <w:t>,</w:t>
            </w:r>
          </w:p>
        </w:tc>
      </w:tr>
      <w:tr w:rsidR="00696D95" w:rsidRPr="00601133" w:rsidTr="005C7934">
        <w:trPr>
          <w:cantSplit/>
        </w:trPr>
        <w:tc>
          <w:tcPr>
            <w:tcW w:w="3486" w:type="dxa"/>
            <w:gridSpan w:val="10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756" w:type="dxa"/>
            <w:gridSpan w:val="7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60113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60113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6D95" w:rsidRPr="00601133" w:rsidTr="005C7934">
        <w:trPr>
          <w:gridAfter w:val="1"/>
          <w:wAfter w:w="76" w:type="dxa"/>
          <w:cantSplit/>
        </w:trPr>
        <w:tc>
          <w:tcPr>
            <w:tcW w:w="3087" w:type="dxa"/>
            <w:gridSpan w:val="8"/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sz w:val="24"/>
                <w:szCs w:val="24"/>
              </w:rPr>
              <w:t>проживающи</w:t>
            </w:r>
            <w:proofErr w:type="gramStart"/>
            <w:r w:rsidRPr="0060113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sz w:val="24"/>
                <w:szCs w:val="24"/>
              </w:rPr>
              <w:t>ая</w:t>
            </w:r>
            <w:proofErr w:type="spellEnd"/>
            <w:r w:rsidRPr="00601133">
              <w:rPr>
                <w:sz w:val="24"/>
                <w:szCs w:val="24"/>
              </w:rPr>
              <w:t>) по адресу</w:t>
            </w:r>
          </w:p>
        </w:tc>
        <w:tc>
          <w:tcPr>
            <w:tcW w:w="61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jc w:val="center"/>
            </w:pPr>
          </w:p>
        </w:tc>
      </w:tr>
      <w:tr w:rsidR="00696D95" w:rsidRPr="00601133" w:rsidTr="005C7934">
        <w:trPr>
          <w:gridAfter w:val="1"/>
          <w:wAfter w:w="76" w:type="dxa"/>
          <w:cantSplit/>
          <w:trHeight w:val="226"/>
        </w:trPr>
        <w:tc>
          <w:tcPr>
            <w:tcW w:w="3087" w:type="dxa"/>
            <w:gridSpan w:val="8"/>
          </w:tcPr>
          <w:p w:rsidR="00696D95" w:rsidRPr="00601133" w:rsidRDefault="00696D95" w:rsidP="005C7934">
            <w:pPr>
              <w:spacing w:line="276" w:lineRule="auto"/>
            </w:pPr>
          </w:p>
        </w:tc>
        <w:tc>
          <w:tcPr>
            <w:tcW w:w="6155" w:type="dxa"/>
            <w:gridSpan w:val="9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96D95" w:rsidRPr="00601133" w:rsidTr="005C7934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95" w:rsidRPr="00601133" w:rsidRDefault="00696D95" w:rsidP="005C7934">
            <w:pPr>
              <w:spacing w:line="276" w:lineRule="auto"/>
              <w:jc w:val="center"/>
            </w:pPr>
          </w:p>
        </w:tc>
        <w:tc>
          <w:tcPr>
            <w:tcW w:w="2409" w:type="dxa"/>
            <w:gridSpan w:val="4"/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t>, контактный телефон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</w:pPr>
          </w:p>
        </w:tc>
        <w:tc>
          <w:tcPr>
            <w:tcW w:w="76" w:type="dxa"/>
            <w:hideMark/>
          </w:tcPr>
          <w:p w:rsidR="00696D95" w:rsidRPr="00601133" w:rsidRDefault="00696D95" w:rsidP="005C7934">
            <w:pPr>
              <w:spacing w:line="276" w:lineRule="auto"/>
              <w:jc w:val="right"/>
            </w:pPr>
            <w:r w:rsidRPr="00601133">
              <w:t>,</w:t>
            </w:r>
          </w:p>
        </w:tc>
      </w:tr>
      <w:tr w:rsidR="00696D95" w:rsidRPr="00601133" w:rsidTr="005C7934">
        <w:trPr>
          <w:gridAfter w:val="1"/>
          <w:wAfter w:w="76" w:type="dxa"/>
          <w:cantSplit/>
          <w:trHeight w:val="443"/>
        </w:trPr>
        <w:tc>
          <w:tcPr>
            <w:tcW w:w="92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sz w:val="24"/>
                <w:szCs w:val="24"/>
              </w:rPr>
              <w:t>действующи</w:t>
            </w:r>
            <w:proofErr w:type="gramStart"/>
            <w:r w:rsidRPr="0060113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sz w:val="24"/>
                <w:szCs w:val="24"/>
              </w:rPr>
              <w:t>ая</w:t>
            </w:r>
            <w:proofErr w:type="spellEnd"/>
            <w:r w:rsidRPr="00601133">
              <w:rPr>
                <w:sz w:val="24"/>
                <w:szCs w:val="24"/>
              </w:rPr>
              <w:t>) по доверенности от «____»_______20____г._______________________</w:t>
            </w:r>
          </w:p>
        </w:tc>
      </w:tr>
      <w:tr w:rsidR="00696D95" w:rsidRPr="00601133" w:rsidTr="005C7934">
        <w:trPr>
          <w:gridAfter w:val="1"/>
          <w:wAfter w:w="76" w:type="dxa"/>
          <w:cantSplit/>
          <w:trHeight w:val="88"/>
        </w:trPr>
        <w:tc>
          <w:tcPr>
            <w:tcW w:w="92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 xml:space="preserve">(указываются реквизиты доверенности) </w:t>
            </w:r>
          </w:p>
        </w:tc>
      </w:tr>
      <w:tr w:rsidR="00696D95" w:rsidRPr="00601133" w:rsidTr="005C7934">
        <w:trPr>
          <w:trHeight w:val="116"/>
        </w:trPr>
        <w:tc>
          <w:tcPr>
            <w:tcW w:w="2301" w:type="dxa"/>
            <w:gridSpan w:val="6"/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6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95" w:rsidRPr="00601133" w:rsidRDefault="00696D95" w:rsidP="005C7934">
            <w:pPr>
              <w:spacing w:line="276" w:lineRule="auto"/>
              <w:jc w:val="center"/>
            </w:pPr>
          </w:p>
        </w:tc>
        <w:tc>
          <w:tcPr>
            <w:tcW w:w="76" w:type="dxa"/>
          </w:tcPr>
          <w:p w:rsidR="00696D95" w:rsidRPr="00601133" w:rsidRDefault="00696D95" w:rsidP="005C7934">
            <w:pPr>
              <w:spacing w:line="276" w:lineRule="auto"/>
              <w:jc w:val="right"/>
            </w:pPr>
          </w:p>
        </w:tc>
      </w:tr>
      <w:tr w:rsidR="00696D95" w:rsidRPr="00601133" w:rsidTr="005C7934">
        <w:trPr>
          <w:trHeight w:val="81"/>
        </w:trPr>
        <w:tc>
          <w:tcPr>
            <w:tcW w:w="2301" w:type="dxa"/>
            <w:gridSpan w:val="6"/>
          </w:tcPr>
          <w:p w:rsidR="00696D95" w:rsidRPr="00601133" w:rsidRDefault="00696D95" w:rsidP="005C7934">
            <w:pPr>
              <w:spacing w:line="276" w:lineRule="auto"/>
            </w:pPr>
          </w:p>
        </w:tc>
        <w:tc>
          <w:tcPr>
            <w:tcW w:w="6941" w:type="dxa"/>
            <w:gridSpan w:val="11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6D95" w:rsidRPr="00601133" w:rsidTr="005C7934">
        <w:trPr>
          <w:trHeight w:val="80"/>
        </w:trPr>
        <w:tc>
          <w:tcPr>
            <w:tcW w:w="1287" w:type="dxa"/>
            <w:gridSpan w:val="3"/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sz w:val="24"/>
                <w:szCs w:val="24"/>
              </w:rPr>
              <w:t>от имени</w:t>
            </w:r>
          </w:p>
        </w:tc>
        <w:tc>
          <w:tcPr>
            <w:tcW w:w="79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95" w:rsidRPr="00601133" w:rsidRDefault="00696D95" w:rsidP="005C7934">
            <w:pPr>
              <w:spacing w:line="276" w:lineRule="auto"/>
              <w:jc w:val="center"/>
            </w:pPr>
          </w:p>
        </w:tc>
        <w:tc>
          <w:tcPr>
            <w:tcW w:w="76" w:type="dxa"/>
            <w:hideMark/>
          </w:tcPr>
          <w:p w:rsidR="00696D95" w:rsidRPr="00601133" w:rsidRDefault="00696D95" w:rsidP="005C7934">
            <w:pPr>
              <w:spacing w:line="276" w:lineRule="auto"/>
              <w:jc w:val="right"/>
            </w:pPr>
            <w:r w:rsidRPr="00601133">
              <w:t>,</w:t>
            </w:r>
          </w:p>
        </w:tc>
      </w:tr>
      <w:tr w:rsidR="00696D95" w:rsidRPr="00601133" w:rsidTr="005C7934">
        <w:tc>
          <w:tcPr>
            <w:tcW w:w="1287" w:type="dxa"/>
            <w:gridSpan w:val="3"/>
          </w:tcPr>
          <w:p w:rsidR="00696D95" w:rsidRPr="00601133" w:rsidRDefault="00696D95" w:rsidP="005C7934">
            <w:pPr>
              <w:spacing w:line="276" w:lineRule="auto"/>
            </w:pPr>
          </w:p>
        </w:tc>
        <w:tc>
          <w:tcPr>
            <w:tcW w:w="7955" w:type="dxa"/>
            <w:gridSpan w:val="14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 xml:space="preserve">(полностью фамилия, имя, отчество (последнее указывается при наличии)) </w:t>
            </w:r>
          </w:p>
        </w:tc>
        <w:tc>
          <w:tcPr>
            <w:tcW w:w="76" w:type="dxa"/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6D95" w:rsidRPr="00601133" w:rsidTr="005C7934">
        <w:trPr>
          <w:gridAfter w:val="1"/>
          <w:wAfter w:w="76" w:type="dxa"/>
          <w:cantSplit/>
        </w:trPr>
        <w:tc>
          <w:tcPr>
            <w:tcW w:w="3087" w:type="dxa"/>
            <w:gridSpan w:val="8"/>
            <w:hideMark/>
          </w:tcPr>
          <w:p w:rsidR="00696D95" w:rsidRPr="00601133" w:rsidRDefault="00696D95" w:rsidP="005C7934">
            <w:pPr>
              <w:spacing w:line="276" w:lineRule="auto"/>
            </w:pPr>
            <w:r w:rsidRPr="00601133">
              <w:rPr>
                <w:sz w:val="24"/>
                <w:szCs w:val="24"/>
              </w:rPr>
              <w:t>проживающег</w:t>
            </w:r>
            <w:proofErr w:type="gramStart"/>
            <w:r w:rsidRPr="00601133">
              <w:rPr>
                <w:sz w:val="24"/>
                <w:szCs w:val="24"/>
              </w:rPr>
              <w:t>о(</w:t>
            </w:r>
            <w:proofErr w:type="gramEnd"/>
            <w:r w:rsidRPr="00601133">
              <w:rPr>
                <w:sz w:val="24"/>
                <w:szCs w:val="24"/>
              </w:rPr>
              <w:t>ей) по адресу</w:t>
            </w:r>
            <w:r w:rsidRPr="00601133">
              <w:t xml:space="preserve"> </w:t>
            </w:r>
          </w:p>
        </w:tc>
        <w:tc>
          <w:tcPr>
            <w:tcW w:w="61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95" w:rsidRPr="00601133" w:rsidRDefault="00696D95" w:rsidP="005C7934">
            <w:pPr>
              <w:spacing w:line="276" w:lineRule="auto"/>
            </w:pPr>
          </w:p>
        </w:tc>
      </w:tr>
      <w:tr w:rsidR="00696D95" w:rsidRPr="00601133" w:rsidTr="005C7934">
        <w:trPr>
          <w:gridAfter w:val="1"/>
          <w:wAfter w:w="76" w:type="dxa"/>
          <w:cantSplit/>
        </w:trPr>
        <w:tc>
          <w:tcPr>
            <w:tcW w:w="3087" w:type="dxa"/>
            <w:gridSpan w:val="8"/>
          </w:tcPr>
          <w:p w:rsidR="00696D95" w:rsidRPr="00601133" w:rsidRDefault="00696D95" w:rsidP="005C7934">
            <w:pPr>
              <w:spacing w:line="276" w:lineRule="auto"/>
            </w:pPr>
          </w:p>
        </w:tc>
        <w:tc>
          <w:tcPr>
            <w:tcW w:w="6155" w:type="dxa"/>
            <w:gridSpan w:val="9"/>
            <w:hideMark/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</w:t>
            </w:r>
            <w:r w:rsidRPr="00601133">
              <w:rPr>
                <w:i/>
                <w:iCs/>
                <w:sz w:val="18"/>
                <w:szCs w:val="18"/>
              </w:rPr>
              <w:t>полностью адрес регистрации по месту жительства)</w:t>
            </w:r>
          </w:p>
        </w:tc>
      </w:tr>
      <w:tr w:rsidR="00696D95" w:rsidRPr="00601133" w:rsidTr="005C7934">
        <w:trPr>
          <w:gridAfter w:val="1"/>
          <w:wAfter w:w="76" w:type="dxa"/>
          <w:cantSplit/>
          <w:trHeight w:val="664"/>
        </w:trPr>
        <w:tc>
          <w:tcPr>
            <w:tcW w:w="92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95" w:rsidRPr="00601133" w:rsidRDefault="00696D95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 xml:space="preserve">прошу обследовать зеленые насаждения на земельном участке, находящемся по адресу:                                                      </w:t>
            </w:r>
          </w:p>
          <w:p w:rsidR="00696D95" w:rsidRPr="00601133" w:rsidRDefault="00696D95" w:rsidP="005C7934">
            <w:pPr>
              <w:keepNext/>
              <w:spacing w:line="276" w:lineRule="auto"/>
              <w:outlineLvl w:val="0"/>
              <w:rPr>
                <w:i/>
                <w:iCs/>
                <w:sz w:val="18"/>
                <w:szCs w:val="18"/>
              </w:rPr>
            </w:pPr>
          </w:p>
        </w:tc>
      </w:tr>
      <w:tr w:rsidR="00696D95" w:rsidRPr="00601133" w:rsidTr="005C7934">
        <w:trPr>
          <w:gridAfter w:val="1"/>
          <w:wAfter w:w="76" w:type="dxa"/>
          <w:cantSplit/>
        </w:trPr>
        <w:tc>
          <w:tcPr>
            <w:tcW w:w="9242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:rsidR="00696D95" w:rsidRPr="00601133" w:rsidRDefault="00696D95" w:rsidP="005C793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601133">
              <w:rPr>
                <w:i/>
                <w:iCs/>
                <w:sz w:val="18"/>
                <w:szCs w:val="18"/>
              </w:rPr>
              <w:t>(указать адрес или адресные ориентиры)</w:t>
            </w:r>
          </w:p>
        </w:tc>
      </w:tr>
    </w:tbl>
    <w:p w:rsidR="00696D95" w:rsidRPr="00601133" w:rsidRDefault="00696D95" w:rsidP="00696D95">
      <w:pPr>
        <w:spacing w:line="360" w:lineRule="auto"/>
        <w:ind w:right="-1" w:firstLine="709"/>
        <w:rPr>
          <w:sz w:val="24"/>
          <w:szCs w:val="24"/>
        </w:rPr>
      </w:pPr>
      <w:r w:rsidRPr="00601133">
        <w:rPr>
          <w:sz w:val="24"/>
          <w:szCs w:val="24"/>
        </w:rPr>
        <w:t xml:space="preserve">с целью (отметить </w:t>
      </w:r>
      <w:proofErr w:type="gramStart"/>
      <w:r w:rsidRPr="00601133">
        <w:rPr>
          <w:sz w:val="24"/>
          <w:szCs w:val="24"/>
        </w:rPr>
        <w:t>нужное</w:t>
      </w:r>
      <w:proofErr w:type="gramEnd"/>
      <w:r w:rsidRPr="00601133">
        <w:rPr>
          <w:sz w:val="24"/>
          <w:szCs w:val="24"/>
        </w:rPr>
        <w:t>):</w:t>
      </w:r>
    </w:p>
    <w:p w:rsidR="00696D95" w:rsidRPr="00601133" w:rsidRDefault="00696D95" w:rsidP="00696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22225</wp:posOffset>
                </wp:positionV>
                <wp:extent cx="154940" cy="162560"/>
                <wp:effectExtent l="0" t="0" r="16510" b="279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.7pt;margin-top:1.7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">
                <w10:anchorlock/>
              </v:rect>
            </w:pict>
          </mc:Fallback>
        </mc:AlternateContent>
      </w:r>
      <w:r w:rsidRPr="00601133">
        <w:tab/>
      </w:r>
      <w:r w:rsidRPr="00601133">
        <w:rPr>
          <w:sz w:val="24"/>
          <w:szCs w:val="24"/>
        </w:rPr>
        <w:t xml:space="preserve">устранения нарушений нормативов минимальных расстояний между деревьями,           кустарниками и зданиями, сооружениями, инженерными сетями </w:t>
      </w:r>
    </w:p>
    <w:p w:rsidR="00696D95" w:rsidRPr="00601133" w:rsidRDefault="00696D95" w:rsidP="00696D9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601133">
        <w:rPr>
          <w:sz w:val="24"/>
          <w:szCs w:val="24"/>
        </w:rPr>
        <w:t xml:space="preserve">предотвращения или ликвидации аварийных и чрезвычайных ситуаций  </w:t>
      </w:r>
    </w:p>
    <w:p w:rsidR="00696D95" w:rsidRPr="00601133" w:rsidRDefault="00696D95" w:rsidP="00696D9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-181610</wp:posOffset>
                </wp:positionV>
                <wp:extent cx="154940" cy="162560"/>
                <wp:effectExtent l="0" t="0" r="16510" b="279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.25pt;margin-top:-14.3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gw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">
                <w10:anchorlock/>
              </v:rect>
            </w:pict>
          </mc:Fallback>
        </mc:AlternateContent>
      </w:r>
      <w:r w:rsidRPr="00601133">
        <w:rPr>
          <w:sz w:val="24"/>
          <w:szCs w:val="24"/>
        </w:rPr>
        <w:t>восстановления нормативного светового режима в помещени</w:t>
      </w:r>
      <w:proofErr w:type="gramStart"/>
      <w:r w:rsidRPr="00601133">
        <w:rPr>
          <w:sz w:val="24"/>
          <w:szCs w:val="24"/>
        </w:rPr>
        <w:t>и(</w:t>
      </w:r>
      <w:proofErr w:type="gramEnd"/>
      <w:r w:rsidRPr="00601133">
        <w:rPr>
          <w:sz w:val="24"/>
          <w:szCs w:val="24"/>
        </w:rPr>
        <w:t>-</w:t>
      </w:r>
      <w:proofErr w:type="spellStart"/>
      <w:r w:rsidRPr="00601133">
        <w:rPr>
          <w:sz w:val="24"/>
          <w:szCs w:val="24"/>
        </w:rPr>
        <w:t>ях</w:t>
      </w:r>
      <w:proofErr w:type="spellEnd"/>
      <w:r w:rsidRPr="00601133">
        <w:rPr>
          <w:sz w:val="24"/>
          <w:szCs w:val="24"/>
        </w:rPr>
        <w:t xml:space="preserve">), затемняемом(-ых) зелеными насаждениями на основании заключения Управления Федеральной службы по надзору в сфере защиты прав потребителей и благополучия человека по Калининградской области от  ____________________ № _________________ </w:t>
      </w:r>
    </w:p>
    <w:p w:rsidR="00696D95" w:rsidRPr="00601133" w:rsidRDefault="00696D95" w:rsidP="00696D95">
      <w:pPr>
        <w:autoSpaceDE w:val="0"/>
        <w:autoSpaceDN w:val="0"/>
        <w:adjustRightInd w:val="0"/>
        <w:ind w:firstLine="708"/>
        <w:rPr>
          <w:i/>
        </w:rPr>
      </w:pPr>
      <w:r w:rsidRPr="00601133">
        <w:rPr>
          <w:i/>
        </w:rPr>
        <w:t xml:space="preserve">           (указать дату)                                   (указать номер)</w:t>
      </w:r>
      <w:r w:rsidRPr="00601133">
        <w:rPr>
          <w:i/>
        </w:rPr>
        <w:tab/>
      </w:r>
      <w:r w:rsidRPr="00601133">
        <w:rPr>
          <w:i/>
        </w:rPr>
        <w:tab/>
        <w:t xml:space="preserve"> </w:t>
      </w:r>
    </w:p>
    <w:p w:rsidR="00696D95" w:rsidRPr="00601133" w:rsidRDefault="00696D95" w:rsidP="00696D9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-837565</wp:posOffset>
                </wp:positionV>
                <wp:extent cx="154940" cy="162560"/>
                <wp:effectExtent l="0" t="0" r="16510" b="279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.7pt;margin-top:-65.9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/bMRg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42545</wp:posOffset>
                </wp:positionV>
                <wp:extent cx="154940" cy="162560"/>
                <wp:effectExtent l="0" t="0" r="16510" b="2794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.7pt;margin-top:3.35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Bv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">
                <w10:anchorlock/>
              </v:rect>
            </w:pict>
          </mc:Fallback>
        </mc:AlternateContent>
      </w:r>
      <w:r w:rsidRPr="00601133">
        <w:rPr>
          <w:sz w:val="24"/>
          <w:szCs w:val="24"/>
        </w:rPr>
        <w:t xml:space="preserve"> устранения нарушений нормативных правовых актов и технических норм в области обеспечения безопасности дорожного движения в соответствии с предписанием главного государственного инспектора безопасности дорожного движения Калининградской          области </w:t>
      </w:r>
      <w:proofErr w:type="gramStart"/>
      <w:r w:rsidRPr="00601133">
        <w:rPr>
          <w:sz w:val="24"/>
          <w:szCs w:val="24"/>
        </w:rPr>
        <w:t>от</w:t>
      </w:r>
      <w:proofErr w:type="gramEnd"/>
      <w:r w:rsidRPr="00601133">
        <w:rPr>
          <w:sz w:val="24"/>
          <w:szCs w:val="24"/>
        </w:rPr>
        <w:t xml:space="preserve">  ____________________ № __________________ </w:t>
      </w:r>
    </w:p>
    <w:p w:rsidR="00696D95" w:rsidRPr="00601133" w:rsidRDefault="00696D95" w:rsidP="00696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601133">
        <w:rPr>
          <w:i/>
        </w:rPr>
        <w:t xml:space="preserve">                           (указать дату)                               (указать номер)</w:t>
      </w:r>
      <w:r w:rsidRPr="00601133">
        <w:rPr>
          <w:i/>
        </w:rPr>
        <w:tab/>
      </w:r>
    </w:p>
    <w:p w:rsidR="00696D95" w:rsidRPr="00601133" w:rsidRDefault="00696D95" w:rsidP="00696D95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696D95" w:rsidRPr="00601133" w:rsidRDefault="00696D95" w:rsidP="00696D95">
      <w:pPr>
        <w:tabs>
          <w:tab w:val="left" w:pos="9540"/>
        </w:tabs>
      </w:pPr>
    </w:p>
    <w:p w:rsidR="00696D95" w:rsidRPr="00601133" w:rsidRDefault="00696D95" w:rsidP="00696D95">
      <w:pPr>
        <w:tabs>
          <w:tab w:val="left" w:pos="9072"/>
        </w:tabs>
        <w:ind w:right="-1" w:firstLine="567"/>
        <w:jc w:val="both"/>
      </w:pPr>
      <w:r w:rsidRPr="00601133">
        <w:t xml:space="preserve">Сведения, указанные в запросе, достоверны. Документы (копии документов), представленные с запросом,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696D95" w:rsidRPr="00601133" w:rsidRDefault="00696D95" w:rsidP="00696D95">
      <w:pPr>
        <w:tabs>
          <w:tab w:val="left" w:pos="8789"/>
        </w:tabs>
        <w:ind w:right="-1" w:firstLine="567"/>
      </w:pPr>
    </w:p>
    <w:p w:rsidR="00696D95" w:rsidRPr="00601133" w:rsidRDefault="00696D95" w:rsidP="00696D95">
      <w:pPr>
        <w:pStyle w:val="Default"/>
        <w:rPr>
          <w:color w:val="auto"/>
        </w:rPr>
      </w:pPr>
      <w:r w:rsidRPr="00601133">
        <w:rPr>
          <w:color w:val="auto"/>
        </w:rPr>
        <w:t xml:space="preserve">Прилагаемые к запросу документы: </w:t>
      </w:r>
    </w:p>
    <w:p w:rsidR="00696D95" w:rsidRPr="00601133" w:rsidRDefault="00696D95" w:rsidP="00696D95">
      <w:pPr>
        <w:pStyle w:val="Default"/>
        <w:rPr>
          <w:color w:val="auto"/>
        </w:rPr>
      </w:pPr>
      <w:r w:rsidRPr="00601133">
        <w:rPr>
          <w:color w:val="auto"/>
        </w:rPr>
        <w:t xml:space="preserve">1. </w:t>
      </w:r>
    </w:p>
    <w:p w:rsidR="00696D95" w:rsidRPr="00601133" w:rsidRDefault="00696D95" w:rsidP="00696D95">
      <w:pPr>
        <w:pStyle w:val="Default"/>
        <w:rPr>
          <w:color w:val="auto"/>
        </w:rPr>
      </w:pPr>
      <w:r w:rsidRPr="00601133">
        <w:rPr>
          <w:color w:val="auto"/>
        </w:rPr>
        <w:t xml:space="preserve">2. </w:t>
      </w:r>
    </w:p>
    <w:p w:rsidR="00696D95" w:rsidRPr="00601133" w:rsidRDefault="00696D95" w:rsidP="00696D95">
      <w:pPr>
        <w:pStyle w:val="Default"/>
        <w:tabs>
          <w:tab w:val="left" w:pos="705"/>
        </w:tabs>
        <w:rPr>
          <w:color w:val="auto"/>
          <w:sz w:val="23"/>
          <w:szCs w:val="23"/>
        </w:rPr>
      </w:pPr>
      <w:r w:rsidRPr="00601133">
        <w:rPr>
          <w:color w:val="auto"/>
        </w:rPr>
        <w:t xml:space="preserve">3. </w:t>
      </w:r>
      <w:r w:rsidRPr="00601133">
        <w:rPr>
          <w:color w:val="auto"/>
        </w:rPr>
        <w:tab/>
      </w:r>
      <w:r w:rsidRPr="00601133">
        <w:rPr>
          <w:color w:val="auto"/>
        </w:rPr>
        <w:br/>
        <w:t>4.</w:t>
      </w: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696D95" w:rsidRPr="00601133" w:rsidTr="005C7934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601133">
              <w:rPr>
                <w:rFonts w:eastAsia="Times New Roman"/>
                <w:color w:val="auto"/>
                <w:lang w:eastAsia="ru-RU"/>
              </w:rPr>
              <w:t>г</w:t>
            </w:r>
            <w:proofErr w:type="gramEnd"/>
            <w:r w:rsidRPr="00601133">
              <w:rPr>
                <w:rFonts w:eastAsia="Times New Roman"/>
                <w:color w:val="auto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» </w:t>
            </w:r>
            <w:proofErr w:type="gramStart"/>
            <w:r w:rsidRPr="00601133">
              <w:rPr>
                <w:rFonts w:eastAsia="Times New Roman"/>
                <w:color w:val="auto"/>
                <w:lang w:eastAsia="ru-RU"/>
              </w:rPr>
              <w:t>ч</w:t>
            </w:r>
            <w:proofErr w:type="gramEnd"/>
            <w:r w:rsidRPr="00601133">
              <w:rPr>
                <w:rFonts w:eastAsia="Times New Roman"/>
                <w:color w:val="auto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D95" w:rsidRPr="00601133" w:rsidRDefault="00696D95" w:rsidP="005C7934">
            <w:pPr>
              <w:pStyle w:val="Default"/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601133">
              <w:rPr>
                <w:rFonts w:eastAsia="Times New Roman"/>
                <w:color w:val="auto"/>
                <w:lang w:eastAsia="ru-RU"/>
              </w:rPr>
              <w:t xml:space="preserve">» мин. </w:t>
            </w:r>
          </w:p>
        </w:tc>
      </w:tr>
    </w:tbl>
    <w:p w:rsidR="00696D95" w:rsidRPr="00601133" w:rsidRDefault="00696D95" w:rsidP="00696D95">
      <w:pPr>
        <w:tabs>
          <w:tab w:val="left" w:pos="8789"/>
        </w:tabs>
        <w:ind w:right="-1"/>
        <w:rPr>
          <w:sz w:val="24"/>
          <w:szCs w:val="24"/>
        </w:rPr>
      </w:pPr>
    </w:p>
    <w:p w:rsidR="00696D95" w:rsidRPr="00601133" w:rsidRDefault="00696D95" w:rsidP="00696D95">
      <w:pPr>
        <w:ind w:right="-1"/>
      </w:pPr>
    </w:p>
    <w:p w:rsidR="00696D95" w:rsidRPr="00601133" w:rsidRDefault="00696D95" w:rsidP="00696D95">
      <w:pPr>
        <w:ind w:right="-1"/>
      </w:pPr>
    </w:p>
    <w:p w:rsidR="00696D95" w:rsidRPr="00601133" w:rsidRDefault="00696D95" w:rsidP="00696D95">
      <w:pPr>
        <w:suppressAutoHyphens/>
        <w:ind w:right="-1"/>
        <w:rPr>
          <w:sz w:val="24"/>
          <w:szCs w:val="24"/>
        </w:rPr>
      </w:pPr>
      <w:r w:rsidRPr="00601133">
        <w:rPr>
          <w:sz w:val="24"/>
          <w:szCs w:val="24"/>
        </w:rPr>
        <w:t>Результат предоставления муниципальной услуги прошу:</w:t>
      </w:r>
    </w:p>
    <w:p w:rsidR="00696D95" w:rsidRPr="00601133" w:rsidRDefault="00696D95" w:rsidP="00696D95">
      <w:pPr>
        <w:suppressAutoHyphens/>
        <w:ind w:right="-1"/>
        <w:rPr>
          <w:sz w:val="24"/>
          <w:szCs w:val="24"/>
        </w:rPr>
      </w:pPr>
    </w:p>
    <w:p w:rsidR="00696D95" w:rsidRPr="00601133" w:rsidRDefault="00696D95" w:rsidP="00696D95">
      <w:pPr>
        <w:ind w:left="720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6/SA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gLJ+v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>направить почтовым отправлением по адресу _</w:t>
      </w:r>
      <w:r w:rsidRPr="00601133">
        <w:t>________________________________________</w:t>
      </w:r>
    </w:p>
    <w:p w:rsidR="00696D95" w:rsidRPr="00601133" w:rsidRDefault="00696D95" w:rsidP="00696D95">
      <w:pPr>
        <w:ind w:left="720" w:right="-1"/>
        <w:rPr>
          <w:i/>
          <w:iCs/>
          <w:sz w:val="18"/>
          <w:szCs w:val="18"/>
        </w:rPr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696D95" w:rsidRPr="00601133" w:rsidRDefault="00696D95" w:rsidP="00696D95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0;margin-top:1.5pt;width:12.2pt;height:12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+ECx0E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601133">
        <w:t xml:space="preserve">               </w:t>
      </w:r>
      <w:r w:rsidRPr="00601133">
        <w:rPr>
          <w:sz w:val="24"/>
        </w:rPr>
        <w:t>выдать при личном обращении</w:t>
      </w:r>
    </w:p>
    <w:p w:rsidR="00696D95" w:rsidRPr="00601133" w:rsidRDefault="00696D95" w:rsidP="00696D95">
      <w:pPr>
        <w:ind w:right="-1"/>
      </w:pPr>
    </w:p>
    <w:p w:rsidR="00696D95" w:rsidRPr="00601133" w:rsidRDefault="00696D95" w:rsidP="00696D95">
      <w:pPr>
        <w:ind w:left="720" w:right="-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hbEpj0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 xml:space="preserve">направить в виде электронного документа </w:t>
      </w:r>
    </w:p>
    <w:p w:rsidR="00696D95" w:rsidRPr="00601133" w:rsidRDefault="00696D95" w:rsidP="00696D95">
      <w:pPr>
        <w:ind w:left="720" w:right="-1"/>
      </w:pPr>
      <w:r w:rsidRPr="00601133">
        <w:rPr>
          <w:sz w:val="24"/>
        </w:rPr>
        <w:t xml:space="preserve">по адресу электронной почты </w:t>
      </w:r>
      <w:r w:rsidRPr="00601133">
        <w:t>* ________________________________________________________</w:t>
      </w:r>
    </w:p>
    <w:p w:rsidR="00696D95" w:rsidRPr="00601133" w:rsidRDefault="00696D95" w:rsidP="00696D95">
      <w:pPr>
        <w:ind w:left="720" w:right="-1"/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(указать адрес электронной почты)</w:t>
      </w:r>
    </w:p>
    <w:p w:rsidR="00696D95" w:rsidRPr="00601133" w:rsidRDefault="00696D95" w:rsidP="00696D95">
      <w:pPr>
        <w:ind w:left="720" w:right="-1"/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696D95" w:rsidRPr="00601133" w:rsidTr="005C7934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696D95" w:rsidRPr="00601133" w:rsidRDefault="00696D95" w:rsidP="005C7934">
            <w:pPr>
              <w:spacing w:line="276" w:lineRule="auto"/>
              <w:ind w:right="-1"/>
              <w:rPr>
                <w:i/>
                <w:iCs/>
              </w:rPr>
            </w:pPr>
          </w:p>
        </w:tc>
        <w:tc>
          <w:tcPr>
            <w:tcW w:w="142" w:type="dxa"/>
            <w:vAlign w:val="bottom"/>
          </w:tcPr>
          <w:p w:rsidR="00696D95" w:rsidRPr="00601133" w:rsidRDefault="00696D95" w:rsidP="005C7934">
            <w:pPr>
              <w:spacing w:line="276" w:lineRule="auto"/>
              <w:ind w:right="-1"/>
            </w:pPr>
          </w:p>
        </w:tc>
      </w:tr>
      <w:tr w:rsidR="00696D95" w:rsidRPr="00601133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96D95" w:rsidRPr="00601133" w:rsidRDefault="00696D95" w:rsidP="005C7934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696D95" w:rsidRPr="00601133" w:rsidRDefault="00696D95" w:rsidP="005C7934">
            <w:pPr>
              <w:spacing w:line="276" w:lineRule="auto"/>
              <w:ind w:right="-1"/>
              <w:rPr>
                <w:i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96D95" w:rsidRPr="00601133" w:rsidRDefault="00696D95" w:rsidP="005C7934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696D95" w:rsidRPr="00601133" w:rsidRDefault="00696D95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696D95" w:rsidRPr="00601133" w:rsidRDefault="00696D95" w:rsidP="00696D95">
      <w:pPr>
        <w:ind w:right="-1"/>
        <w:rPr>
          <w:i/>
          <w:iCs/>
          <w:sz w:val="18"/>
          <w:szCs w:val="18"/>
        </w:rPr>
      </w:pPr>
    </w:p>
    <w:p w:rsidR="00696D95" w:rsidRPr="00601133" w:rsidRDefault="00696D95" w:rsidP="00696D95">
      <w:pPr>
        <w:ind w:right="-1"/>
        <w:rPr>
          <w:sz w:val="24"/>
          <w:szCs w:val="24"/>
        </w:rPr>
      </w:pPr>
      <w:r w:rsidRPr="00601133">
        <w:t>*данный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>дином либо Региональном портале</w:t>
      </w:r>
      <w:r w:rsidRPr="00601133">
        <w:t xml:space="preserve">. После перевода услуги в электронную форму предоставления заявителю будет предложено в интерактивном запросе </w:t>
      </w:r>
      <w:proofErr w:type="gramStart"/>
      <w:r w:rsidRPr="00601133">
        <w:t>выбрать</w:t>
      </w:r>
      <w:proofErr w:type="gramEnd"/>
      <w:r w:rsidRPr="00601133">
        <w:t xml:space="preserve"> в том числе способ получения результата через личный кабинет на Едином либо Региональном портале.</w:t>
      </w:r>
    </w:p>
    <w:p w:rsidR="00696D95" w:rsidRPr="00601133" w:rsidRDefault="00696D95" w:rsidP="00696D9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696D95" w:rsidRPr="00601133" w:rsidRDefault="00696D95" w:rsidP="00696D9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696D95" w:rsidRPr="00601133" w:rsidRDefault="00696D95" w:rsidP="00696D9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696D95" w:rsidRPr="00601133" w:rsidRDefault="00696D95" w:rsidP="00696D9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55AA8" w:rsidRDefault="00696D95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95"/>
    <w:rsid w:val="0049520F"/>
    <w:rsid w:val="005C0D8F"/>
    <w:rsid w:val="005D7AD4"/>
    <w:rsid w:val="00696D95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9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D95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9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D95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2022-04-07T09:32:00Z</dcterms:created>
  <dcterms:modified xsi:type="dcterms:W3CDTF">2022-04-07T09:33:00Z</dcterms:modified>
</cp:coreProperties>
</file>