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928"/>
        <w:gridCol w:w="4643"/>
      </w:tblGrid>
      <w:tr w:rsidR="001B5647" w:rsidRPr="003E5FF7" w:rsidTr="00DF5FE1">
        <w:tc>
          <w:tcPr>
            <w:tcW w:w="4928" w:type="dxa"/>
            <w:hideMark/>
          </w:tcPr>
          <w:p w:rsidR="001B5647" w:rsidRPr="003E5FF7" w:rsidRDefault="001B5647" w:rsidP="001B5647">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УТВЕРЖДАЮ»</w:t>
            </w:r>
            <w:r w:rsidRPr="003E5FF7">
              <w:rPr>
                <w:rFonts w:ascii="Times New Roman" w:hAnsi="Times New Roman"/>
                <w:b/>
                <w:sz w:val="24"/>
                <w:szCs w:val="24"/>
              </w:rPr>
              <w:t xml:space="preserve"> </w:t>
            </w:r>
          </w:p>
          <w:p w:rsidR="001B5647" w:rsidRPr="003E5FF7" w:rsidRDefault="001B5647" w:rsidP="001B5647">
            <w:pPr>
              <w:spacing w:after="0" w:line="240" w:lineRule="auto"/>
              <w:rPr>
                <w:rFonts w:ascii="Times New Roman" w:hAnsi="Times New Roman"/>
                <w:sz w:val="24"/>
                <w:szCs w:val="24"/>
              </w:rPr>
            </w:pPr>
          </w:p>
          <w:p w:rsidR="001B5647" w:rsidRPr="003E5FF7" w:rsidRDefault="001B5647" w:rsidP="001B5647">
            <w:pPr>
              <w:spacing w:after="0" w:line="240" w:lineRule="auto"/>
              <w:rPr>
                <w:rFonts w:ascii="Times New Roman" w:hAnsi="Times New Roman"/>
                <w:sz w:val="24"/>
                <w:szCs w:val="24"/>
              </w:rPr>
            </w:pPr>
            <w:r w:rsidRPr="003E5FF7">
              <w:rPr>
                <w:rFonts w:ascii="Times New Roman" w:hAnsi="Times New Roman"/>
                <w:sz w:val="24"/>
                <w:szCs w:val="24"/>
              </w:rPr>
              <w:t xml:space="preserve">Генеральный директор ООО «УКЛР»                                                </w:t>
            </w:r>
          </w:p>
          <w:p w:rsidR="001B5647" w:rsidRPr="003E5FF7" w:rsidRDefault="001B5647" w:rsidP="001B5647">
            <w:pPr>
              <w:tabs>
                <w:tab w:val="left" w:pos="263"/>
                <w:tab w:val="right" w:pos="9781"/>
              </w:tabs>
              <w:spacing w:after="0" w:line="240" w:lineRule="auto"/>
              <w:rPr>
                <w:rFonts w:ascii="Times New Roman" w:hAnsi="Times New Roman"/>
                <w:sz w:val="24"/>
                <w:szCs w:val="24"/>
              </w:rPr>
            </w:pPr>
          </w:p>
          <w:p w:rsidR="001B5647" w:rsidRPr="003E5FF7" w:rsidRDefault="001B5647" w:rsidP="001B5647">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 xml:space="preserve">____________О.Ю. Емельянова                                </w:t>
            </w:r>
          </w:p>
          <w:p w:rsidR="001B5647" w:rsidRPr="003E5FF7" w:rsidRDefault="001B5647" w:rsidP="001B5647">
            <w:pPr>
              <w:tabs>
                <w:tab w:val="left" w:pos="263"/>
                <w:tab w:val="right" w:pos="9781"/>
              </w:tabs>
              <w:spacing w:after="0" w:line="240" w:lineRule="auto"/>
              <w:rPr>
                <w:rFonts w:ascii="Times New Roman" w:hAnsi="Times New Roman"/>
                <w:sz w:val="24"/>
                <w:szCs w:val="24"/>
              </w:rPr>
            </w:pPr>
          </w:p>
          <w:p w:rsidR="001B5647" w:rsidRPr="003E5FF7" w:rsidRDefault="001B5647" w:rsidP="001B5647">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Pr>
                <w:rFonts w:ascii="Times New Roman" w:hAnsi="Times New Roman"/>
                <w:sz w:val="24"/>
                <w:szCs w:val="24"/>
              </w:rPr>
              <w:t>9</w:t>
            </w:r>
            <w:r>
              <w:rPr>
                <w:rFonts w:ascii="Times New Roman" w:hAnsi="Times New Roman"/>
                <w:sz w:val="24"/>
                <w:szCs w:val="24"/>
                <w:lang w:val="en-US"/>
              </w:rPr>
              <w:t xml:space="preserve"> </w:t>
            </w:r>
            <w:r w:rsidRPr="003E5FF7">
              <w:rPr>
                <w:rFonts w:ascii="Times New Roman" w:hAnsi="Times New Roman"/>
                <w:sz w:val="24"/>
                <w:szCs w:val="24"/>
              </w:rPr>
              <w:t>г.</w:t>
            </w:r>
          </w:p>
          <w:p w:rsidR="001B5647" w:rsidRPr="003E5FF7" w:rsidRDefault="001B5647" w:rsidP="001B5647">
            <w:pPr>
              <w:pStyle w:val="a3"/>
              <w:jc w:val="center"/>
              <w:rPr>
                <w:rFonts w:ascii="Times New Roman" w:hAnsi="Times New Roman"/>
                <w:sz w:val="24"/>
                <w:szCs w:val="24"/>
              </w:rPr>
            </w:pPr>
          </w:p>
        </w:tc>
        <w:tc>
          <w:tcPr>
            <w:tcW w:w="4643" w:type="dxa"/>
            <w:hideMark/>
          </w:tcPr>
          <w:p w:rsidR="001B5647" w:rsidRPr="003E5FF7" w:rsidRDefault="001B5647" w:rsidP="001B5647">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УТВЕРЖДАЮ»</w:t>
            </w:r>
            <w:r w:rsidRPr="003E5FF7">
              <w:rPr>
                <w:rFonts w:ascii="Times New Roman" w:hAnsi="Times New Roman"/>
                <w:b/>
                <w:sz w:val="24"/>
                <w:szCs w:val="24"/>
              </w:rPr>
              <w:t xml:space="preserve"> </w:t>
            </w:r>
          </w:p>
          <w:p w:rsidR="001B5647" w:rsidRDefault="001B5647" w:rsidP="001B5647">
            <w:pPr>
              <w:spacing w:after="0" w:line="240" w:lineRule="auto"/>
              <w:rPr>
                <w:rFonts w:ascii="Times New Roman" w:hAnsi="Times New Roman"/>
                <w:sz w:val="24"/>
                <w:szCs w:val="24"/>
              </w:rPr>
            </w:pPr>
          </w:p>
          <w:p w:rsidR="001B5647" w:rsidRPr="003E5FF7" w:rsidRDefault="001B5647" w:rsidP="001B5647">
            <w:pPr>
              <w:spacing w:after="0" w:line="240" w:lineRule="auto"/>
              <w:rPr>
                <w:rFonts w:ascii="Times New Roman" w:hAnsi="Times New Roman"/>
                <w:sz w:val="24"/>
                <w:szCs w:val="24"/>
              </w:rPr>
            </w:pPr>
            <w:r>
              <w:rPr>
                <w:rFonts w:ascii="Times New Roman" w:hAnsi="Times New Roman"/>
                <w:sz w:val="24"/>
                <w:szCs w:val="24"/>
              </w:rPr>
              <w:t>Директор МКУ «КР МКД»</w:t>
            </w:r>
          </w:p>
          <w:p w:rsidR="001B5647" w:rsidRDefault="001B5647" w:rsidP="001B5647">
            <w:pPr>
              <w:tabs>
                <w:tab w:val="left" w:pos="263"/>
                <w:tab w:val="right" w:pos="9781"/>
              </w:tabs>
              <w:spacing w:after="0" w:line="240" w:lineRule="auto"/>
              <w:rPr>
                <w:rFonts w:ascii="Times New Roman" w:hAnsi="Times New Roman"/>
                <w:sz w:val="24"/>
                <w:szCs w:val="24"/>
              </w:rPr>
            </w:pPr>
          </w:p>
          <w:p w:rsidR="001B5647" w:rsidRPr="003E5FF7" w:rsidRDefault="001B5647" w:rsidP="001B5647">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____________</w:t>
            </w:r>
            <w:r>
              <w:rPr>
                <w:rFonts w:ascii="Times New Roman" w:hAnsi="Times New Roman"/>
                <w:sz w:val="24"/>
                <w:szCs w:val="24"/>
              </w:rPr>
              <w:t>С.Б. Русович</w:t>
            </w:r>
          </w:p>
          <w:p w:rsidR="001B5647" w:rsidRPr="003E5FF7" w:rsidRDefault="001B5647" w:rsidP="001B5647">
            <w:pPr>
              <w:tabs>
                <w:tab w:val="left" w:pos="263"/>
                <w:tab w:val="right" w:pos="9781"/>
              </w:tabs>
              <w:spacing w:after="0" w:line="240" w:lineRule="auto"/>
              <w:rPr>
                <w:rFonts w:ascii="Times New Roman" w:hAnsi="Times New Roman"/>
                <w:sz w:val="24"/>
                <w:szCs w:val="24"/>
              </w:rPr>
            </w:pPr>
          </w:p>
          <w:p w:rsidR="001B5647" w:rsidRPr="003E5FF7" w:rsidRDefault="001B5647" w:rsidP="001B5647">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Pr>
                <w:rFonts w:ascii="Times New Roman" w:hAnsi="Times New Roman"/>
                <w:sz w:val="24"/>
                <w:szCs w:val="24"/>
              </w:rPr>
              <w:t>9</w:t>
            </w:r>
            <w:r w:rsidRPr="00A534B6">
              <w:rPr>
                <w:rFonts w:ascii="Times New Roman" w:hAnsi="Times New Roman"/>
                <w:sz w:val="24"/>
                <w:szCs w:val="24"/>
              </w:rPr>
              <w:t xml:space="preserve"> </w:t>
            </w:r>
            <w:r w:rsidRPr="003E5FF7">
              <w:rPr>
                <w:rFonts w:ascii="Times New Roman" w:hAnsi="Times New Roman"/>
                <w:sz w:val="24"/>
                <w:szCs w:val="24"/>
              </w:rPr>
              <w:t>г.</w:t>
            </w:r>
          </w:p>
          <w:p w:rsidR="001B5647" w:rsidRPr="003E5FF7" w:rsidRDefault="001B5647" w:rsidP="001B5647">
            <w:pPr>
              <w:pStyle w:val="a3"/>
              <w:jc w:val="center"/>
              <w:rPr>
                <w:rFonts w:ascii="Times New Roman" w:hAnsi="Times New Roman"/>
                <w:sz w:val="24"/>
                <w:szCs w:val="24"/>
              </w:rPr>
            </w:pPr>
          </w:p>
        </w:tc>
      </w:tr>
    </w:tbl>
    <w:p w:rsidR="00DF5FE1" w:rsidRPr="003E5FF7" w:rsidRDefault="00DF5FE1" w:rsidP="00DF5FE1">
      <w:pPr>
        <w:spacing w:after="0" w:line="240" w:lineRule="auto"/>
        <w:jc w:val="center"/>
        <w:rPr>
          <w:rFonts w:ascii="Times New Roman" w:hAnsi="Times New Roman"/>
          <w:sz w:val="24"/>
          <w:szCs w:val="24"/>
        </w:rPr>
      </w:pPr>
      <w:r>
        <w:rPr>
          <w:rFonts w:ascii="Times New Roman" w:hAnsi="Times New Roman"/>
          <w:b/>
          <w:sz w:val="24"/>
          <w:szCs w:val="24"/>
        </w:rPr>
        <w:t>ТЕХНИЧЕСКОЕ ЗАДАНИЕ</w:t>
      </w:r>
    </w:p>
    <w:p w:rsidR="001B5647" w:rsidRDefault="001B5647" w:rsidP="001B5647">
      <w:pPr>
        <w:pStyle w:val="a3"/>
        <w:jc w:val="center"/>
        <w:rPr>
          <w:rFonts w:ascii="Times New Roman" w:hAnsi="Times New Roman"/>
          <w:b/>
          <w:color w:val="000000"/>
          <w:sz w:val="24"/>
          <w:szCs w:val="24"/>
        </w:rPr>
      </w:pPr>
      <w:r w:rsidRPr="00A534B6">
        <w:rPr>
          <w:rFonts w:ascii="Times New Roman" w:hAnsi="Times New Roman"/>
          <w:sz w:val="24"/>
          <w:szCs w:val="24"/>
        </w:rPr>
        <w:t xml:space="preserve">на выполнение работ по капитальному ремонту </w:t>
      </w:r>
      <w:r>
        <w:rPr>
          <w:rFonts w:ascii="Times New Roman" w:hAnsi="Times New Roman"/>
          <w:sz w:val="24"/>
          <w:szCs w:val="24"/>
        </w:rPr>
        <w:t>системы вентиляции</w:t>
      </w:r>
      <w:r w:rsidRPr="00A534B6">
        <w:rPr>
          <w:rFonts w:ascii="Times New Roman" w:hAnsi="Times New Roman"/>
          <w:sz w:val="24"/>
          <w:szCs w:val="24"/>
        </w:rPr>
        <w:t xml:space="preserve"> многоквартирного дома, расположенного по адресу: г. Калининград, Московский проспект, д. 29-37</w:t>
      </w:r>
    </w:p>
    <w:p w:rsidR="001B5647" w:rsidRDefault="001B5647" w:rsidP="007B509B">
      <w:pPr>
        <w:pStyle w:val="a3"/>
        <w:jc w:val="center"/>
        <w:rPr>
          <w:rFonts w:ascii="Times New Roman" w:hAnsi="Times New Roman"/>
          <w:b/>
          <w:color w:val="000000"/>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Основные данные по объекту:</w:t>
      </w:r>
    </w:p>
    <w:p w:rsidR="000D53AE" w:rsidRPr="003E5FF7" w:rsidRDefault="000D53AE" w:rsidP="007B509B">
      <w:pPr>
        <w:pStyle w:val="a3"/>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Данные по объекту</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Многоквартирный дом</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Россия, г. Калининград</w:t>
            </w:r>
            <w:r w:rsidR="00F50F52" w:rsidRPr="003E5FF7">
              <w:rPr>
                <w:rFonts w:ascii="Times New Roman" w:hAnsi="Times New Roman"/>
                <w:color w:val="000000"/>
                <w:sz w:val="24"/>
                <w:szCs w:val="24"/>
              </w:rPr>
              <w:t>,</w:t>
            </w:r>
          </w:p>
          <w:p w:rsidR="009E75B9" w:rsidRPr="003E5FF7" w:rsidRDefault="00F50F52" w:rsidP="00024FF1">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Московский проспект, д. 2</w:t>
            </w:r>
            <w:r w:rsidR="00024FF1">
              <w:rPr>
                <w:rFonts w:ascii="Times New Roman" w:hAnsi="Times New Roman"/>
                <w:color w:val="000000"/>
                <w:sz w:val="24"/>
                <w:szCs w:val="24"/>
              </w:rPr>
              <w:t>9</w:t>
            </w:r>
            <w:r w:rsidRPr="003E5FF7">
              <w:rPr>
                <w:rFonts w:ascii="Times New Roman" w:hAnsi="Times New Roman"/>
                <w:color w:val="000000"/>
                <w:sz w:val="24"/>
                <w:szCs w:val="24"/>
              </w:rPr>
              <w:t>-3</w:t>
            </w:r>
            <w:r w:rsidR="00024FF1">
              <w:rPr>
                <w:rFonts w:ascii="Times New Roman" w:hAnsi="Times New Roman"/>
                <w:color w:val="000000"/>
                <w:sz w:val="24"/>
                <w:szCs w:val="24"/>
              </w:rPr>
              <w:t>7</w:t>
            </w:r>
            <w:r w:rsidR="008E3588" w:rsidRPr="003E5FF7">
              <w:rPr>
                <w:rFonts w:ascii="Times New Roman" w:hAnsi="Times New Roman"/>
                <w:color w:val="000000"/>
                <w:sz w:val="24"/>
                <w:szCs w:val="24"/>
              </w:rPr>
              <w:t xml:space="preserve"> </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З</w:t>
            </w:r>
            <w:r w:rsidR="009E75B9" w:rsidRPr="003E5FF7">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ООО «УКЛР»</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на конкурсной основе</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Капитальный ремонт</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по результатам конкурсного отбора</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Эксплуатируемые, не освобожденные здания.</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E75B9" w:rsidRPr="003E5FF7" w:rsidRDefault="009E75B9" w:rsidP="009E75B9">
      <w:pPr>
        <w:pStyle w:val="a3"/>
        <w:jc w:val="center"/>
        <w:rPr>
          <w:rFonts w:ascii="Times New Roman" w:hAnsi="Times New Roman"/>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2.Технические условия и требования:</w:t>
      </w:r>
    </w:p>
    <w:p w:rsidR="000D53AE" w:rsidRPr="003E5FF7" w:rsidRDefault="000D53AE" w:rsidP="007B509B">
      <w:pPr>
        <w:pStyle w:val="a3"/>
        <w:jc w:val="center"/>
        <w:rPr>
          <w:rFonts w:ascii="Times New Roman" w:hAnsi="Times New Roman"/>
          <w:b/>
          <w:color w:val="000000"/>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1"/>
      </w:tblGrid>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9071" w:type="dxa"/>
            <w:hideMark/>
          </w:tcPr>
          <w:p w:rsidR="00F50F52" w:rsidRPr="003E5FF7" w:rsidRDefault="001B5647" w:rsidP="001B5647">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В многоквартирном доме, </w:t>
            </w:r>
            <w:r w:rsidRPr="003E5FF7">
              <w:rPr>
                <w:rFonts w:ascii="Times New Roman" w:hAnsi="Times New Roman"/>
                <w:sz w:val="24"/>
                <w:szCs w:val="24"/>
              </w:rPr>
              <w:t xml:space="preserve">расположенному по адресу: </w:t>
            </w:r>
            <w:r w:rsidRPr="003E5FF7">
              <w:rPr>
                <w:rFonts w:ascii="Times New Roman" w:hAnsi="Times New Roman"/>
                <w:color w:val="000000"/>
                <w:sz w:val="24"/>
                <w:szCs w:val="24"/>
                <w:shd w:val="clear" w:color="auto" w:fill="FFFFFF"/>
              </w:rPr>
              <w:t>г. Калининград, Московский проспект, д. 2</w:t>
            </w:r>
            <w:r>
              <w:rPr>
                <w:rFonts w:ascii="Times New Roman" w:hAnsi="Times New Roman"/>
                <w:color w:val="000000"/>
                <w:sz w:val="24"/>
                <w:szCs w:val="24"/>
                <w:shd w:val="clear" w:color="auto" w:fill="FFFFFF"/>
              </w:rPr>
              <w:t>9</w:t>
            </w:r>
            <w:r w:rsidRPr="003E5FF7">
              <w:rPr>
                <w:rFonts w:ascii="Times New Roman" w:hAnsi="Times New Roman"/>
                <w:color w:val="000000"/>
                <w:sz w:val="24"/>
                <w:szCs w:val="24"/>
                <w:shd w:val="clear" w:color="auto" w:fill="FFFFFF"/>
              </w:rPr>
              <w:t>-3</w:t>
            </w:r>
            <w:r>
              <w:rPr>
                <w:rFonts w:ascii="Times New Roman" w:hAnsi="Times New Roman"/>
                <w:color w:val="000000"/>
                <w:sz w:val="24"/>
                <w:szCs w:val="24"/>
                <w:shd w:val="clear" w:color="auto" w:fill="FFFFFF"/>
              </w:rPr>
              <w:t>7</w:t>
            </w:r>
            <w:r w:rsidRPr="003E5FF7">
              <w:rPr>
                <w:rFonts w:ascii="Times New Roman" w:hAnsi="Times New Roman"/>
                <w:b/>
                <w:bCs/>
                <w:sz w:val="24"/>
                <w:szCs w:val="24"/>
              </w:rPr>
              <w:t xml:space="preserve"> </w:t>
            </w:r>
            <w:r w:rsidRPr="003E5FF7">
              <w:rPr>
                <w:rFonts w:ascii="Times New Roman" w:hAnsi="Times New Roman"/>
                <w:color w:val="000000"/>
                <w:sz w:val="24"/>
                <w:szCs w:val="24"/>
              </w:rPr>
              <w:t>необходимо выполнить капитальный ремонт</w:t>
            </w:r>
            <w:r>
              <w:rPr>
                <w:rFonts w:ascii="Times New Roman" w:hAnsi="Times New Roman"/>
                <w:color w:val="000000"/>
                <w:sz w:val="24"/>
                <w:szCs w:val="24"/>
              </w:rPr>
              <w:t xml:space="preserve"> системы вентиляции.</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2</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Очередность выполнения работ должна быть согласована с заказчиком.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3</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4</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материалы, используемые в ходе ремонтно-строительных работ, должны иметь 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w:t>
            </w:r>
            <w:r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1B5647" w:rsidRDefault="00DF5FE1" w:rsidP="00DF5FE1">
            <w:pPr>
              <w:pStyle w:val="ac"/>
              <w:widowControl w:val="0"/>
              <w:autoSpaceDE w:val="0"/>
              <w:autoSpaceDN w:val="0"/>
              <w:adjustRightInd w:val="0"/>
              <w:spacing w:after="0" w:line="240" w:lineRule="auto"/>
              <w:ind w:left="0"/>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5.1. </w:t>
            </w:r>
            <w:r w:rsidR="001B5647" w:rsidRPr="00695640">
              <w:rPr>
                <w:rFonts w:ascii="Times New Roman" w:eastAsia="Times New Roman" w:hAnsi="Times New Roman"/>
                <w:color w:val="000000"/>
                <w:sz w:val="24"/>
                <w:szCs w:val="24"/>
                <w:lang w:eastAsia="ru-RU"/>
              </w:rPr>
              <w:t xml:space="preserve">Сроки производства работ: </w:t>
            </w:r>
            <w:r w:rsidR="001B5647" w:rsidRPr="00A534B6">
              <w:rPr>
                <w:rFonts w:ascii="Times New Roman" w:eastAsia="Times New Roman" w:hAnsi="Times New Roman"/>
                <w:b/>
                <w:color w:val="000000"/>
                <w:sz w:val="24"/>
                <w:szCs w:val="24"/>
                <w:lang w:eastAsia="ru-RU"/>
              </w:rPr>
              <w:t xml:space="preserve">не более </w:t>
            </w:r>
            <w:r w:rsidR="001B5647">
              <w:rPr>
                <w:rFonts w:ascii="Times New Roman" w:eastAsia="Times New Roman" w:hAnsi="Times New Roman"/>
                <w:b/>
                <w:color w:val="000000"/>
                <w:sz w:val="24"/>
                <w:szCs w:val="24"/>
                <w:lang w:eastAsia="ru-RU"/>
              </w:rPr>
              <w:t>120</w:t>
            </w:r>
            <w:r w:rsidR="001B5647" w:rsidRPr="00A534B6">
              <w:rPr>
                <w:rFonts w:ascii="Times New Roman" w:eastAsia="Times New Roman" w:hAnsi="Times New Roman"/>
                <w:b/>
                <w:color w:val="000000"/>
                <w:sz w:val="24"/>
                <w:szCs w:val="24"/>
                <w:lang w:eastAsia="ru-RU"/>
              </w:rPr>
              <w:t xml:space="preserve"> календарных дней,</w:t>
            </w:r>
            <w:r w:rsidR="001B5647">
              <w:rPr>
                <w:rFonts w:ascii="Times New Roman" w:eastAsia="Times New Roman" w:hAnsi="Times New Roman"/>
                <w:b/>
                <w:color w:val="000000"/>
                <w:sz w:val="24"/>
                <w:szCs w:val="24"/>
                <w:lang w:eastAsia="ru-RU"/>
              </w:rPr>
              <w:t xml:space="preserve"> с учетом климатологии,</w:t>
            </w:r>
            <w:r w:rsidR="001B5647" w:rsidRPr="00695640">
              <w:rPr>
                <w:rFonts w:ascii="Times New Roman" w:eastAsia="Times New Roman" w:hAnsi="Times New Roman"/>
                <w:color w:val="000000"/>
                <w:sz w:val="24"/>
                <w:szCs w:val="24"/>
                <w:lang w:eastAsia="ru-RU"/>
              </w:rPr>
              <w:t xml:space="preserve"> </w:t>
            </w:r>
            <w:r w:rsidR="001B5647" w:rsidRPr="00695640">
              <w:rPr>
                <w:rFonts w:ascii="Times New Roman" w:hAnsi="Times New Roman"/>
                <w:color w:val="000000"/>
                <w:sz w:val="24"/>
                <w:szCs w:val="24"/>
              </w:rPr>
              <w:t xml:space="preserve">из них: </w:t>
            </w:r>
            <w:r w:rsidR="001B5647">
              <w:rPr>
                <w:rFonts w:ascii="Times New Roman" w:hAnsi="Times New Roman"/>
                <w:color w:val="000000"/>
                <w:sz w:val="24"/>
                <w:szCs w:val="24"/>
              </w:rPr>
              <w:t xml:space="preserve">110 </w:t>
            </w:r>
            <w:r w:rsidR="001B5647" w:rsidRPr="00695640">
              <w:rPr>
                <w:rFonts w:ascii="Times New Roman" w:hAnsi="Times New Roman"/>
                <w:color w:val="000000"/>
                <w:sz w:val="24"/>
                <w:szCs w:val="24"/>
              </w:rPr>
              <w:t xml:space="preserve">календарных дней </w:t>
            </w:r>
            <w:r w:rsidR="001B5647">
              <w:rPr>
                <w:rFonts w:ascii="Times New Roman" w:hAnsi="Times New Roman"/>
                <w:color w:val="000000"/>
                <w:sz w:val="24"/>
                <w:szCs w:val="24"/>
              </w:rPr>
              <w:t>–</w:t>
            </w:r>
            <w:r w:rsidR="001B5647" w:rsidRPr="00695640">
              <w:rPr>
                <w:rFonts w:ascii="Times New Roman" w:hAnsi="Times New Roman"/>
                <w:color w:val="000000"/>
                <w:sz w:val="24"/>
                <w:szCs w:val="24"/>
              </w:rPr>
              <w:t xml:space="preserve"> производство работ, </w:t>
            </w:r>
            <w:r w:rsidR="001B5647">
              <w:rPr>
                <w:rFonts w:ascii="Times New Roman" w:hAnsi="Times New Roman"/>
                <w:color w:val="000000"/>
                <w:sz w:val="24"/>
                <w:szCs w:val="24"/>
              </w:rPr>
              <w:t>10</w:t>
            </w:r>
            <w:r w:rsidR="001B5647">
              <w:rPr>
                <w:rFonts w:ascii="Times New Roman" w:hAnsi="Times New Roman"/>
                <w:b/>
                <w:i/>
                <w:color w:val="000000"/>
                <w:sz w:val="24"/>
                <w:szCs w:val="24"/>
              </w:rPr>
              <w:t xml:space="preserve"> </w:t>
            </w:r>
            <w:r w:rsidR="001B5647" w:rsidRPr="00695640">
              <w:rPr>
                <w:rFonts w:ascii="Times New Roman" w:hAnsi="Times New Roman"/>
                <w:color w:val="000000"/>
                <w:sz w:val="24"/>
                <w:szCs w:val="24"/>
              </w:rPr>
              <w:t xml:space="preserve">календарных дней </w:t>
            </w:r>
            <w:r w:rsidR="001B5647">
              <w:rPr>
                <w:rFonts w:ascii="Times New Roman" w:hAnsi="Times New Roman"/>
                <w:color w:val="000000"/>
                <w:sz w:val="24"/>
                <w:szCs w:val="24"/>
              </w:rPr>
              <w:t>–</w:t>
            </w:r>
            <w:r w:rsidR="001B5647" w:rsidRPr="00695640">
              <w:rPr>
                <w:rFonts w:ascii="Times New Roman" w:hAnsi="Times New Roman"/>
                <w:color w:val="000000"/>
                <w:sz w:val="24"/>
                <w:szCs w:val="24"/>
              </w:rPr>
              <w:t xml:space="preserve"> подготовка исполнительной документации, КС-2, КС-3.</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 xml:space="preserve">До начала производства работ Подрядчик обязан разработать и представить для </w:t>
            </w:r>
            <w:r w:rsidRPr="00CD7A25">
              <w:rPr>
                <w:rFonts w:ascii="Times New Roman" w:eastAsia="Times New Roman" w:hAnsi="Times New Roman"/>
                <w:color w:val="000000"/>
                <w:sz w:val="24"/>
                <w:szCs w:val="24"/>
                <w:lang w:eastAsia="ru-RU"/>
              </w:rPr>
              <w:lastRenderedPageBreak/>
              <w:t>согласования с Техническим заказчиком МКУ «КР МКД» ППР по капитальному ремонту дома с деталировкой узлов.</w:t>
            </w:r>
          </w:p>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0D53AE">
              <w:rPr>
                <w:rFonts w:ascii="Times New Roman" w:hAnsi="Times New Roman"/>
                <w:color w:val="000000"/>
                <w:sz w:val="24"/>
                <w:szCs w:val="24"/>
              </w:rPr>
              <w:t>3</w:t>
            </w:r>
            <w:r>
              <w:rPr>
                <w:rFonts w:ascii="Times New Roman" w:hAnsi="Times New Roman"/>
                <w:color w:val="000000"/>
                <w:sz w:val="24"/>
                <w:szCs w:val="24"/>
              </w:rPr>
              <w:t xml:space="preserve">. </w:t>
            </w:r>
            <w:r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0D53AE">
              <w:rPr>
                <w:rFonts w:ascii="Times New Roman" w:hAnsi="Times New Roman"/>
                <w:color w:val="000000"/>
                <w:sz w:val="24"/>
                <w:szCs w:val="24"/>
              </w:rPr>
              <w:t>4</w:t>
            </w:r>
            <w:r>
              <w:rPr>
                <w:rFonts w:ascii="Times New Roman" w:hAnsi="Times New Roman"/>
                <w:color w:val="000000"/>
                <w:sz w:val="24"/>
                <w:szCs w:val="24"/>
              </w:rPr>
              <w:t xml:space="preserve">. </w:t>
            </w:r>
            <w:r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9E75B9" w:rsidRPr="007B509B" w:rsidRDefault="00DF5FE1" w:rsidP="000D53A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0D53AE">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tc>
      </w:tr>
      <w:tr w:rsidR="009E75B9" w:rsidRPr="003E5FF7" w:rsidTr="00416807">
        <w:trPr>
          <w:trHeight w:val="80"/>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lastRenderedPageBreak/>
              <w:t>6</w:t>
            </w:r>
          </w:p>
        </w:tc>
        <w:tc>
          <w:tcPr>
            <w:tcW w:w="9071" w:type="dxa"/>
            <w:hideMark/>
          </w:tcPr>
          <w:p w:rsidR="009E75B9" w:rsidRPr="003E5FF7" w:rsidRDefault="00DF5FE1" w:rsidP="00221AC2">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не более чем на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
        </w:tc>
      </w:tr>
      <w:tr w:rsidR="009E75B9" w:rsidRPr="003E5FF7" w:rsidTr="00416807">
        <w:tc>
          <w:tcPr>
            <w:tcW w:w="534" w:type="dxa"/>
            <w:hideMark/>
          </w:tcPr>
          <w:p w:rsidR="009E75B9" w:rsidRPr="003E5FF7" w:rsidRDefault="009E75B9" w:rsidP="00994597">
            <w:pPr>
              <w:pStyle w:val="a3"/>
              <w:jc w:val="center"/>
              <w:rPr>
                <w:rFonts w:ascii="Times New Roman" w:hAnsi="Times New Roman"/>
                <w:sz w:val="24"/>
                <w:szCs w:val="24"/>
              </w:rPr>
            </w:pPr>
            <w:r w:rsidRPr="003E5FF7">
              <w:rPr>
                <w:rFonts w:ascii="Times New Roman" w:hAnsi="Times New Roman"/>
                <w:sz w:val="24"/>
                <w:szCs w:val="24"/>
              </w:rPr>
              <w:t>7</w:t>
            </w:r>
          </w:p>
        </w:tc>
        <w:tc>
          <w:tcPr>
            <w:tcW w:w="9071" w:type="dxa"/>
            <w:hideMark/>
          </w:tcPr>
          <w:p w:rsidR="009E75B9" w:rsidRPr="003E5FF7" w:rsidRDefault="009E75B9" w:rsidP="00ED0044">
            <w:pPr>
              <w:widowControl w:val="0"/>
              <w:autoSpaceDE w:val="0"/>
              <w:autoSpaceDN w:val="0"/>
              <w:adjustRightIn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Все ремонтные работы производятся в соответствии: </w:t>
            </w:r>
          </w:p>
          <w:p w:rsidR="008C5F22"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pacing w:val="2"/>
                <w:sz w:val="24"/>
                <w:szCs w:val="24"/>
              </w:rPr>
            </w:pPr>
            <w:r w:rsidRPr="003E5FF7">
              <w:rPr>
                <w:rFonts w:ascii="Times New Roman" w:hAnsi="Times New Roman"/>
                <w:color w:val="000000" w:themeColor="text1"/>
                <w:sz w:val="24"/>
                <w:szCs w:val="24"/>
              </w:rPr>
              <w:t xml:space="preserve">- </w:t>
            </w:r>
            <w:hyperlink r:id="rId7" w:history="1">
              <w:r w:rsidR="008C5F22" w:rsidRPr="003E5FF7">
                <w:rPr>
                  <w:rStyle w:val="a9"/>
                  <w:rFonts w:ascii="Times New Roman" w:hAnsi="Times New Roman"/>
                  <w:color w:val="000000" w:themeColor="text1"/>
                  <w:spacing w:val="2"/>
                  <w:sz w:val="24"/>
                  <w:szCs w:val="24"/>
                  <w:u w:val="none"/>
                </w:rPr>
                <w:t>СП 63.13330.2012 "СНиП 52-01-2003 "Бетонные и железобетонные конструкции. Основные положения"</w:t>
              </w:r>
            </w:hyperlink>
            <w:r w:rsidRPr="003E5FF7">
              <w:rPr>
                <w:rFonts w:ascii="Times New Roman" w:hAnsi="Times New Roman"/>
                <w:color w:val="000000" w:themeColor="text1"/>
                <w:spacing w:val="2"/>
                <w:sz w:val="24"/>
                <w:szCs w:val="24"/>
              </w:rPr>
              <w:t>;</w:t>
            </w:r>
          </w:p>
          <w:p w:rsidR="008C5F22" w:rsidRPr="003E5FF7" w:rsidRDefault="00994597" w:rsidP="00ED0044">
            <w:pPr>
              <w:pStyle w:val="1"/>
              <w:shd w:val="clear" w:color="auto" w:fill="FFFFFF"/>
              <w:spacing w:before="0" w:line="240" w:lineRule="auto"/>
              <w:textAlignment w:val="baseline"/>
              <w:rPr>
                <w:rFonts w:ascii="Times New Roman" w:hAnsi="Times New Roman"/>
                <w:b w:val="0"/>
                <w:color w:val="000000" w:themeColor="text1"/>
                <w:spacing w:val="2"/>
                <w:sz w:val="24"/>
                <w:szCs w:val="24"/>
              </w:rPr>
            </w:pPr>
            <w:r w:rsidRPr="003E5FF7">
              <w:rPr>
                <w:rFonts w:ascii="Times New Roman" w:hAnsi="Times New Roman"/>
                <w:b w:val="0"/>
                <w:color w:val="000000" w:themeColor="text1"/>
                <w:spacing w:val="2"/>
                <w:sz w:val="24"/>
                <w:szCs w:val="24"/>
              </w:rPr>
              <w:t xml:space="preserve">- </w:t>
            </w:r>
            <w:r w:rsidR="008C5F22" w:rsidRPr="003E5FF7">
              <w:rPr>
                <w:rFonts w:ascii="Times New Roman" w:hAnsi="Times New Roman"/>
                <w:b w:val="0"/>
                <w:color w:val="000000" w:themeColor="text1"/>
                <w:spacing w:val="2"/>
                <w:sz w:val="24"/>
                <w:szCs w:val="24"/>
              </w:rPr>
              <w:t xml:space="preserve">СП 28.13330.2012 </w:t>
            </w:r>
            <w:r w:rsidR="008C5F22" w:rsidRPr="003E5FF7">
              <w:rPr>
                <w:rFonts w:ascii="Times New Roman" w:hAnsi="Times New Roman"/>
                <w:b w:val="0"/>
                <w:color w:val="000000" w:themeColor="text1"/>
                <w:sz w:val="24"/>
                <w:szCs w:val="24"/>
                <w:lang w:eastAsia="ru-RU"/>
              </w:rPr>
              <w:t>«Защита строительных конструкций от коррозии»</w:t>
            </w:r>
            <w:r w:rsidRPr="003E5FF7">
              <w:rPr>
                <w:rFonts w:ascii="Times New Roman" w:hAnsi="Times New Roman"/>
                <w:b w:val="0"/>
                <w:color w:val="000000" w:themeColor="text1"/>
                <w:sz w:val="24"/>
                <w:szCs w:val="24"/>
                <w:lang w:eastAsia="ru-RU"/>
              </w:rPr>
              <w:t>;</w:t>
            </w:r>
          </w:p>
          <w:p w:rsidR="008C5F22" w:rsidRPr="003E5FF7" w:rsidRDefault="00994597" w:rsidP="00ED0044">
            <w:pPr>
              <w:widowControl w:val="0"/>
              <w:autoSpaceDE w:val="0"/>
              <w:snapToGri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hyperlink r:id="rId8" w:history="1">
              <w:r w:rsidR="008C5F22" w:rsidRPr="003E5FF7">
                <w:rPr>
                  <w:rStyle w:val="a9"/>
                  <w:rFonts w:ascii="Times New Roman" w:hAnsi="Times New Roman"/>
                  <w:color w:val="000000" w:themeColor="text1"/>
                  <w:spacing w:val="2"/>
                  <w:sz w:val="24"/>
                  <w:szCs w:val="24"/>
                  <w:u w:val="none"/>
                </w:rPr>
                <w:t>СП 60.13330.2012 "СНиП 41-01-2003 "Отопление, вентиляция и кондиционирование воздуха"</w:t>
              </w:r>
            </w:hyperlink>
            <w:r w:rsidRPr="003E5FF7">
              <w:rPr>
                <w:rStyle w:val="a9"/>
                <w:rFonts w:ascii="Times New Roman" w:hAnsi="Times New Roman"/>
                <w:color w:val="000000" w:themeColor="text1"/>
                <w:spacing w:val="2"/>
                <w:sz w:val="24"/>
                <w:szCs w:val="24"/>
                <w:u w:val="none"/>
              </w:rPr>
              <w:t>;</w:t>
            </w:r>
          </w:p>
          <w:p w:rsidR="00006A60"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z w:val="24"/>
                <w:szCs w:val="24"/>
              </w:rPr>
            </w:pPr>
            <w:r w:rsidRPr="003E5FF7">
              <w:rPr>
                <w:rFonts w:ascii="Times New Roman" w:hAnsi="Times New Roman"/>
                <w:color w:val="000000" w:themeColor="text1"/>
                <w:sz w:val="24"/>
                <w:szCs w:val="24"/>
              </w:rPr>
              <w:t>-</w:t>
            </w:r>
            <w:r w:rsidRPr="003E5FF7">
              <w:rPr>
                <w:color w:val="000000" w:themeColor="text1"/>
                <w:sz w:val="24"/>
                <w:szCs w:val="24"/>
              </w:rPr>
              <w:t xml:space="preserve"> </w:t>
            </w:r>
            <w:hyperlink r:id="rId9" w:history="1">
              <w:r w:rsidR="008C5F22" w:rsidRPr="003E5FF7">
                <w:rPr>
                  <w:rStyle w:val="a9"/>
                  <w:rFonts w:ascii="Times New Roman" w:hAnsi="Times New Roman"/>
                  <w:color w:val="000000" w:themeColor="text1"/>
                  <w:spacing w:val="2"/>
                  <w:sz w:val="24"/>
                  <w:szCs w:val="24"/>
                  <w:u w:val="none"/>
                </w:rPr>
                <w:t>СП 61.13330.2012 "СНиП 41-03-2003 "Тепловая изоляция оборудования и трубопроводов"</w:t>
              </w:r>
            </w:hyperlink>
            <w:r w:rsidRPr="003E5FF7">
              <w:rPr>
                <w:rStyle w:val="a9"/>
                <w:rFonts w:ascii="Times New Roman" w:hAnsi="Times New Roman"/>
                <w:color w:val="000000" w:themeColor="text1"/>
                <w:spacing w:val="2"/>
                <w:sz w:val="24"/>
                <w:szCs w:val="24"/>
                <w:u w:val="none"/>
              </w:rPr>
              <w:t>;</w:t>
            </w:r>
          </w:p>
          <w:p w:rsidR="009E75B9" w:rsidRPr="003E5FF7" w:rsidRDefault="00994597" w:rsidP="00ED0044">
            <w:pPr>
              <w:widowControl w:val="0"/>
              <w:autoSpaceDE w:val="0"/>
              <w:autoSpaceDN w:val="0"/>
              <w:adjustRightInd w:val="0"/>
              <w:spacing w:after="0" w:line="240" w:lineRule="auto"/>
              <w:ind w:left="360" w:right="30" w:hanging="360"/>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r w:rsidR="009E75B9" w:rsidRPr="003E5FF7">
              <w:rPr>
                <w:rFonts w:ascii="Times New Roman" w:hAnsi="Times New Roman"/>
                <w:color w:val="000000" w:themeColor="text1"/>
                <w:sz w:val="24"/>
                <w:szCs w:val="24"/>
              </w:rPr>
              <w:t>СНиП РК 2.04-10-2004 «Изоляционные и отделочные покрытия»</w:t>
            </w:r>
            <w:r w:rsidRPr="003E5FF7">
              <w:rPr>
                <w:rFonts w:ascii="Times New Roman" w:hAnsi="Times New Roman"/>
                <w:color w:val="000000" w:themeColor="text1"/>
                <w:sz w:val="24"/>
                <w:szCs w:val="24"/>
              </w:rPr>
              <w:t>;</w:t>
            </w:r>
          </w:p>
          <w:p w:rsidR="009E75B9"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r w:rsidR="009E75B9" w:rsidRPr="003E5FF7">
              <w:rPr>
                <w:rFonts w:ascii="Times New Roman" w:hAnsi="Times New Roman"/>
                <w:color w:val="000000" w:themeColor="text1"/>
                <w:sz w:val="24"/>
                <w:szCs w:val="24"/>
              </w:rPr>
              <w:t>СП 2.13130.2012 «Системы противопожарной защиты Обеспечение огнестойкости объектов защиты»</w:t>
            </w:r>
            <w:r w:rsidRPr="003E5FF7">
              <w:rPr>
                <w:rFonts w:ascii="Times New Roman" w:hAnsi="Times New Roman"/>
                <w:color w:val="000000" w:themeColor="text1"/>
                <w:sz w:val="24"/>
                <w:szCs w:val="24"/>
              </w:rPr>
              <w:t>;</w:t>
            </w:r>
          </w:p>
          <w:p w:rsidR="00006A60" w:rsidRPr="003E5FF7" w:rsidRDefault="00994597" w:rsidP="00ED0044">
            <w:pPr>
              <w:pStyle w:val="1"/>
              <w:shd w:val="clear" w:color="auto" w:fill="FFFFFF"/>
              <w:spacing w:before="0" w:line="240" w:lineRule="auto"/>
              <w:ind w:right="238"/>
              <w:rPr>
                <w:rFonts w:ascii="Times New Roman" w:hAnsi="Times New Roman" w:cs="Times New Roman"/>
                <w:b w:val="0"/>
                <w:bCs w:val="0"/>
                <w:color w:val="auto"/>
                <w:sz w:val="24"/>
                <w:szCs w:val="24"/>
              </w:rPr>
            </w:pPr>
            <w:r w:rsidRPr="003E5FF7">
              <w:rPr>
                <w:rFonts w:ascii="Times New Roman" w:hAnsi="Times New Roman" w:cs="Times New Roman"/>
                <w:b w:val="0"/>
                <w:bCs w:val="0"/>
                <w:color w:val="000000" w:themeColor="text1"/>
                <w:sz w:val="24"/>
                <w:szCs w:val="24"/>
              </w:rPr>
              <w:t xml:space="preserve">- </w:t>
            </w:r>
            <w:r w:rsidR="009E75B9" w:rsidRPr="003E5FF7">
              <w:rPr>
                <w:rFonts w:ascii="Times New Roman" w:hAnsi="Times New Roman" w:cs="Times New Roman"/>
                <w:b w:val="0"/>
                <w:bCs w:val="0"/>
                <w:color w:val="000000" w:themeColor="text1"/>
                <w:sz w:val="24"/>
                <w:szCs w:val="24"/>
              </w:rPr>
              <w:t xml:space="preserve">СП 12-135-2003 </w:t>
            </w:r>
            <w:r w:rsidR="009E75B9" w:rsidRPr="003E5FF7">
              <w:rPr>
                <w:rFonts w:ascii="Times New Roman" w:hAnsi="Times New Roman" w:cs="Times New Roman"/>
                <w:b w:val="0"/>
                <w:color w:val="000000" w:themeColor="text1"/>
                <w:sz w:val="24"/>
                <w:szCs w:val="24"/>
              </w:rPr>
              <w:t>«Безопасность труда в строительстве»</w:t>
            </w:r>
            <w:r w:rsidRPr="003E5FF7">
              <w:rPr>
                <w:rFonts w:ascii="Times New Roman" w:hAnsi="Times New Roman" w:cs="Times New Roman"/>
                <w:b w:val="0"/>
                <w:color w:val="000000" w:themeColor="text1"/>
                <w:sz w:val="24"/>
                <w:szCs w:val="24"/>
              </w:rPr>
              <w:t>.</w:t>
            </w:r>
          </w:p>
        </w:tc>
      </w:tr>
    </w:tbl>
    <w:p w:rsidR="00416807" w:rsidRPr="003E5FF7" w:rsidRDefault="00416807" w:rsidP="00416807">
      <w:pPr>
        <w:widowControl w:val="0"/>
        <w:autoSpaceDE w:val="0"/>
        <w:autoSpaceDN w:val="0"/>
        <w:adjustRightInd w:val="0"/>
        <w:spacing w:after="0" w:line="240" w:lineRule="auto"/>
        <w:jc w:val="center"/>
        <w:rPr>
          <w:rFonts w:ascii="Times New Roman" w:hAnsi="Times New Roman"/>
          <w:b/>
          <w:color w:val="000000"/>
          <w:sz w:val="24"/>
          <w:szCs w:val="24"/>
        </w:rPr>
      </w:pPr>
    </w:p>
    <w:p w:rsidR="0080203E" w:rsidRDefault="00F033E5" w:rsidP="007B509B">
      <w:pPr>
        <w:widowControl w:val="0"/>
        <w:autoSpaceDE w:val="0"/>
        <w:autoSpaceDN w:val="0"/>
        <w:adjustRightInd w:val="0"/>
        <w:spacing w:after="0" w:line="240" w:lineRule="auto"/>
        <w:jc w:val="center"/>
        <w:rPr>
          <w:rFonts w:ascii="Times New Roman" w:hAnsi="Times New Roman"/>
          <w:b/>
          <w:color w:val="000000"/>
          <w:sz w:val="24"/>
          <w:szCs w:val="24"/>
        </w:rPr>
      </w:pPr>
      <w:r w:rsidRPr="003E5FF7">
        <w:rPr>
          <w:rFonts w:ascii="Times New Roman" w:hAnsi="Times New Roman"/>
          <w:b/>
          <w:color w:val="000000"/>
          <w:sz w:val="24"/>
          <w:szCs w:val="24"/>
        </w:rPr>
        <w:t xml:space="preserve">3. </w:t>
      </w:r>
      <w:r w:rsidR="00ED0044" w:rsidRPr="003E5FF7">
        <w:rPr>
          <w:rFonts w:ascii="Times New Roman" w:hAnsi="Times New Roman"/>
          <w:b/>
          <w:color w:val="000000"/>
          <w:sz w:val="24"/>
          <w:szCs w:val="24"/>
        </w:rPr>
        <w:t>Основные до</w:t>
      </w:r>
      <w:r w:rsidRPr="003E5FF7">
        <w:rPr>
          <w:rFonts w:ascii="Times New Roman" w:hAnsi="Times New Roman"/>
          <w:b/>
          <w:color w:val="000000"/>
          <w:sz w:val="24"/>
          <w:szCs w:val="24"/>
        </w:rPr>
        <w:t>пустимые материалы:</w:t>
      </w:r>
    </w:p>
    <w:p w:rsidR="001B5647" w:rsidRPr="003E5FF7" w:rsidRDefault="001B5647" w:rsidP="007B509B">
      <w:pPr>
        <w:widowControl w:val="0"/>
        <w:autoSpaceDE w:val="0"/>
        <w:autoSpaceDN w:val="0"/>
        <w:adjustRightInd w:val="0"/>
        <w:spacing w:after="0" w:line="240" w:lineRule="auto"/>
        <w:jc w:val="center"/>
        <w:rPr>
          <w:rFonts w:ascii="Times New Roman" w:hAnsi="Times New Roman"/>
          <w:b/>
          <w:color w:val="000000"/>
          <w:sz w:val="24"/>
          <w:szCs w:val="24"/>
        </w:rPr>
      </w:pPr>
    </w:p>
    <w:tbl>
      <w:tblPr>
        <w:tblStyle w:val="a8"/>
        <w:tblW w:w="9606" w:type="dxa"/>
        <w:jc w:val="center"/>
        <w:tblLook w:val="04A0" w:firstRow="1" w:lastRow="0" w:firstColumn="1" w:lastColumn="0" w:noHBand="0" w:noVBand="1"/>
      </w:tblPr>
      <w:tblGrid>
        <w:gridCol w:w="675"/>
        <w:gridCol w:w="8931"/>
      </w:tblGrid>
      <w:tr w:rsidR="008E6490" w:rsidRPr="003E5FF7" w:rsidTr="00C80724">
        <w:trPr>
          <w:jc w:val="center"/>
        </w:trPr>
        <w:tc>
          <w:tcPr>
            <w:tcW w:w="675" w:type="dxa"/>
            <w:vAlign w:val="center"/>
          </w:tcPr>
          <w:p w:rsidR="008E6490" w:rsidRPr="003E5FF7" w:rsidRDefault="00427FE8" w:rsidP="00A831A1">
            <w:pPr>
              <w:jc w:val="center"/>
              <w:rPr>
                <w:rFonts w:ascii="Times New Roman" w:hAnsi="Times New Roman"/>
                <w:sz w:val="24"/>
                <w:szCs w:val="24"/>
              </w:rPr>
            </w:pPr>
            <w:r>
              <w:rPr>
                <w:rFonts w:ascii="Times New Roman" w:hAnsi="Times New Roman"/>
                <w:sz w:val="24"/>
                <w:szCs w:val="24"/>
              </w:rPr>
              <w:t>1</w:t>
            </w:r>
          </w:p>
        </w:tc>
        <w:tc>
          <w:tcPr>
            <w:tcW w:w="8931" w:type="dxa"/>
          </w:tcPr>
          <w:p w:rsidR="008E6490" w:rsidRPr="001B5647" w:rsidRDefault="001B5647" w:rsidP="00427FE8">
            <w:pPr>
              <w:autoSpaceDE w:val="0"/>
              <w:spacing w:before="20" w:after="20"/>
              <w:ind w:right="30"/>
              <w:rPr>
                <w:rFonts w:ascii="Times New Roman" w:hAnsi="Times New Roman"/>
                <w:sz w:val="24"/>
                <w:szCs w:val="24"/>
              </w:rPr>
            </w:pPr>
            <w:r w:rsidRPr="001B5647">
              <w:rPr>
                <w:rFonts w:ascii="Times New Roman" w:hAnsi="Times New Roman"/>
                <w:sz w:val="24"/>
                <w:szCs w:val="24"/>
              </w:rPr>
              <w:t>Воздуховоды из оцинкованной стали толщиной: 0,7 мм</w:t>
            </w:r>
            <w:r>
              <w:rPr>
                <w:rFonts w:ascii="Times New Roman" w:hAnsi="Times New Roman"/>
                <w:sz w:val="24"/>
                <w:szCs w:val="24"/>
              </w:rPr>
              <w:t xml:space="preserve">, </w:t>
            </w:r>
            <w:r w:rsidR="00427FE8">
              <w:rPr>
                <w:rFonts w:ascii="Times New Roman" w:hAnsi="Times New Roman"/>
                <w:sz w:val="24"/>
                <w:szCs w:val="24"/>
              </w:rPr>
              <w:t>сечением</w:t>
            </w:r>
            <w:r>
              <w:rPr>
                <w:rFonts w:ascii="Times New Roman" w:hAnsi="Times New Roman"/>
                <w:sz w:val="24"/>
                <w:szCs w:val="24"/>
              </w:rPr>
              <w:t xml:space="preserve"> </w:t>
            </w:r>
            <w:r w:rsidR="00427FE8">
              <w:rPr>
                <w:rFonts w:ascii="Times New Roman" w:hAnsi="Times New Roman"/>
                <w:sz w:val="24"/>
                <w:szCs w:val="24"/>
              </w:rPr>
              <w:t>600х400 мм</w:t>
            </w:r>
          </w:p>
        </w:tc>
      </w:tr>
      <w:tr w:rsidR="00427FE8" w:rsidRPr="003E5FF7" w:rsidTr="00C80724">
        <w:trPr>
          <w:jc w:val="center"/>
        </w:trPr>
        <w:tc>
          <w:tcPr>
            <w:tcW w:w="675" w:type="dxa"/>
            <w:vAlign w:val="center"/>
          </w:tcPr>
          <w:p w:rsidR="00427FE8" w:rsidRDefault="00427FE8" w:rsidP="00A831A1">
            <w:pPr>
              <w:jc w:val="center"/>
              <w:rPr>
                <w:rFonts w:ascii="Times New Roman" w:hAnsi="Times New Roman"/>
                <w:sz w:val="24"/>
                <w:szCs w:val="24"/>
              </w:rPr>
            </w:pPr>
            <w:r>
              <w:rPr>
                <w:rFonts w:ascii="Times New Roman" w:hAnsi="Times New Roman"/>
                <w:sz w:val="24"/>
                <w:szCs w:val="24"/>
              </w:rPr>
              <w:t>2</w:t>
            </w:r>
          </w:p>
        </w:tc>
        <w:tc>
          <w:tcPr>
            <w:tcW w:w="8931" w:type="dxa"/>
          </w:tcPr>
          <w:p w:rsidR="00427FE8" w:rsidRPr="001B5647" w:rsidRDefault="00427FE8" w:rsidP="00427FE8">
            <w:pPr>
              <w:autoSpaceDE w:val="0"/>
              <w:spacing w:before="20" w:after="20"/>
              <w:ind w:right="30"/>
              <w:rPr>
                <w:rFonts w:ascii="Times New Roman" w:hAnsi="Times New Roman"/>
                <w:sz w:val="24"/>
                <w:szCs w:val="24"/>
              </w:rPr>
            </w:pPr>
            <w:r w:rsidRPr="001B5647">
              <w:rPr>
                <w:rFonts w:ascii="Times New Roman" w:hAnsi="Times New Roman"/>
                <w:sz w:val="24"/>
                <w:szCs w:val="24"/>
              </w:rPr>
              <w:t>Воздуховоды из оцинкованной стали толщиной: 0,7 мм</w:t>
            </w:r>
            <w:r>
              <w:rPr>
                <w:rFonts w:ascii="Times New Roman" w:hAnsi="Times New Roman"/>
                <w:sz w:val="24"/>
                <w:szCs w:val="24"/>
              </w:rPr>
              <w:t xml:space="preserve">, сечением </w:t>
            </w:r>
            <w:r>
              <w:rPr>
                <w:rFonts w:ascii="Times New Roman" w:hAnsi="Times New Roman"/>
                <w:sz w:val="24"/>
                <w:szCs w:val="24"/>
              </w:rPr>
              <w:t>200х400 мм</w:t>
            </w:r>
          </w:p>
        </w:tc>
      </w:tr>
      <w:tr w:rsidR="00427FE8" w:rsidRPr="003E5FF7" w:rsidTr="00C80724">
        <w:trPr>
          <w:jc w:val="center"/>
        </w:trPr>
        <w:tc>
          <w:tcPr>
            <w:tcW w:w="675" w:type="dxa"/>
            <w:vAlign w:val="center"/>
          </w:tcPr>
          <w:p w:rsidR="00427FE8" w:rsidRDefault="00427FE8" w:rsidP="00A831A1">
            <w:pPr>
              <w:jc w:val="center"/>
              <w:rPr>
                <w:rFonts w:ascii="Times New Roman" w:hAnsi="Times New Roman"/>
                <w:sz w:val="24"/>
                <w:szCs w:val="24"/>
              </w:rPr>
            </w:pPr>
            <w:r>
              <w:rPr>
                <w:rFonts w:ascii="Times New Roman" w:hAnsi="Times New Roman"/>
                <w:sz w:val="24"/>
                <w:szCs w:val="24"/>
              </w:rPr>
              <w:t>3</w:t>
            </w:r>
          </w:p>
        </w:tc>
        <w:tc>
          <w:tcPr>
            <w:tcW w:w="8931" w:type="dxa"/>
          </w:tcPr>
          <w:p w:rsidR="00427FE8" w:rsidRPr="001B5647" w:rsidRDefault="00427FE8" w:rsidP="00427FE8">
            <w:pPr>
              <w:autoSpaceDE w:val="0"/>
              <w:spacing w:before="20" w:after="20"/>
              <w:ind w:right="30"/>
              <w:rPr>
                <w:rFonts w:ascii="Times New Roman" w:hAnsi="Times New Roman"/>
                <w:sz w:val="24"/>
                <w:szCs w:val="24"/>
              </w:rPr>
            </w:pPr>
            <w:r w:rsidRPr="001B5647">
              <w:rPr>
                <w:rFonts w:ascii="Times New Roman" w:hAnsi="Times New Roman"/>
                <w:sz w:val="24"/>
                <w:szCs w:val="24"/>
              </w:rPr>
              <w:t>Воздуховоды из оцинкованной стали толщиной: 0,7 мм</w:t>
            </w:r>
            <w:r>
              <w:rPr>
                <w:rFonts w:ascii="Times New Roman" w:hAnsi="Times New Roman"/>
                <w:sz w:val="24"/>
                <w:szCs w:val="24"/>
              </w:rPr>
              <w:t xml:space="preserve">, размером </w:t>
            </w:r>
            <w:r>
              <w:rPr>
                <w:rFonts w:ascii="Times New Roman" w:hAnsi="Times New Roman"/>
                <w:sz w:val="24"/>
                <w:szCs w:val="24"/>
              </w:rPr>
              <w:t>ф160 мм</w:t>
            </w:r>
          </w:p>
        </w:tc>
      </w:tr>
      <w:tr w:rsidR="00427FE8" w:rsidRPr="003E5FF7" w:rsidTr="00C80724">
        <w:trPr>
          <w:jc w:val="center"/>
        </w:trPr>
        <w:tc>
          <w:tcPr>
            <w:tcW w:w="675" w:type="dxa"/>
            <w:vAlign w:val="center"/>
          </w:tcPr>
          <w:p w:rsidR="00427FE8" w:rsidRDefault="00427FE8" w:rsidP="00A831A1">
            <w:pPr>
              <w:jc w:val="center"/>
              <w:rPr>
                <w:rFonts w:ascii="Times New Roman" w:hAnsi="Times New Roman"/>
                <w:sz w:val="24"/>
                <w:szCs w:val="24"/>
              </w:rPr>
            </w:pPr>
            <w:r>
              <w:rPr>
                <w:rFonts w:ascii="Times New Roman" w:hAnsi="Times New Roman"/>
                <w:sz w:val="24"/>
                <w:szCs w:val="24"/>
              </w:rPr>
              <w:t>4</w:t>
            </w:r>
          </w:p>
        </w:tc>
        <w:tc>
          <w:tcPr>
            <w:tcW w:w="8931" w:type="dxa"/>
          </w:tcPr>
          <w:p w:rsidR="00427FE8" w:rsidRPr="001B5647" w:rsidRDefault="00427FE8" w:rsidP="00427FE8">
            <w:pPr>
              <w:autoSpaceDE w:val="0"/>
              <w:spacing w:before="20" w:after="20"/>
              <w:ind w:right="30"/>
              <w:rPr>
                <w:rFonts w:ascii="Times New Roman" w:hAnsi="Times New Roman"/>
                <w:sz w:val="24"/>
                <w:szCs w:val="24"/>
              </w:rPr>
            </w:pPr>
            <w:r w:rsidRPr="001B5647">
              <w:rPr>
                <w:rFonts w:ascii="Times New Roman" w:hAnsi="Times New Roman"/>
                <w:sz w:val="24"/>
                <w:szCs w:val="24"/>
              </w:rPr>
              <w:t>Воздуховоды из оцинкованной стали толщиной: 0,7 мм</w:t>
            </w:r>
            <w:r>
              <w:rPr>
                <w:rFonts w:ascii="Times New Roman" w:hAnsi="Times New Roman"/>
                <w:sz w:val="24"/>
                <w:szCs w:val="24"/>
              </w:rPr>
              <w:t>, размером ф1</w:t>
            </w:r>
            <w:r>
              <w:rPr>
                <w:rFonts w:ascii="Times New Roman" w:hAnsi="Times New Roman"/>
                <w:sz w:val="24"/>
                <w:szCs w:val="24"/>
              </w:rPr>
              <w:t>0</w:t>
            </w:r>
            <w:r>
              <w:rPr>
                <w:rFonts w:ascii="Times New Roman" w:hAnsi="Times New Roman"/>
                <w:sz w:val="24"/>
                <w:szCs w:val="24"/>
              </w:rPr>
              <w:t>0</w:t>
            </w:r>
            <w:r>
              <w:rPr>
                <w:rFonts w:ascii="Times New Roman" w:hAnsi="Times New Roman"/>
                <w:sz w:val="24"/>
                <w:szCs w:val="24"/>
              </w:rPr>
              <w:t xml:space="preserve"> мм</w:t>
            </w:r>
          </w:p>
        </w:tc>
      </w:tr>
      <w:tr w:rsidR="00D721CF" w:rsidRPr="003E5FF7" w:rsidTr="00C80724">
        <w:trPr>
          <w:jc w:val="center"/>
        </w:trPr>
        <w:tc>
          <w:tcPr>
            <w:tcW w:w="675" w:type="dxa"/>
            <w:vAlign w:val="center"/>
          </w:tcPr>
          <w:p w:rsidR="00D721CF" w:rsidRPr="003E5FF7" w:rsidRDefault="00427FE8" w:rsidP="00D721CF">
            <w:pPr>
              <w:jc w:val="center"/>
              <w:rPr>
                <w:rFonts w:ascii="Times New Roman" w:hAnsi="Times New Roman"/>
                <w:sz w:val="24"/>
                <w:szCs w:val="24"/>
              </w:rPr>
            </w:pPr>
            <w:r>
              <w:rPr>
                <w:rFonts w:ascii="Times New Roman" w:hAnsi="Times New Roman"/>
                <w:sz w:val="24"/>
                <w:szCs w:val="24"/>
              </w:rPr>
              <w:t>5</w:t>
            </w:r>
          </w:p>
        </w:tc>
        <w:tc>
          <w:tcPr>
            <w:tcW w:w="8931" w:type="dxa"/>
          </w:tcPr>
          <w:p w:rsidR="00D721CF" w:rsidRPr="003E5FF7" w:rsidRDefault="00A71179" w:rsidP="00A71179">
            <w:pPr>
              <w:widowControl w:val="0"/>
              <w:autoSpaceDE w:val="0"/>
              <w:autoSpaceDN w:val="0"/>
              <w:adjustRightInd w:val="0"/>
              <w:spacing w:before="20" w:after="20"/>
              <w:ind w:right="30"/>
              <w:rPr>
                <w:rFonts w:ascii="Times New Roman" w:hAnsi="Times New Roman"/>
                <w:sz w:val="24"/>
                <w:szCs w:val="24"/>
              </w:rPr>
            </w:pPr>
            <w:r w:rsidRPr="00A71179">
              <w:rPr>
                <w:rFonts w:ascii="Times New Roman" w:hAnsi="Times New Roman"/>
                <w:sz w:val="24"/>
                <w:szCs w:val="24"/>
              </w:rPr>
              <w:t xml:space="preserve">Диффузор </w:t>
            </w:r>
            <w:r>
              <w:rPr>
                <w:rFonts w:ascii="Times New Roman" w:hAnsi="Times New Roman"/>
                <w:sz w:val="24"/>
                <w:szCs w:val="24"/>
              </w:rPr>
              <w:t xml:space="preserve">диаметром </w:t>
            </w:r>
            <w:r w:rsidRPr="00A71179">
              <w:rPr>
                <w:rFonts w:ascii="Times New Roman" w:hAnsi="Times New Roman"/>
                <w:sz w:val="24"/>
                <w:szCs w:val="24"/>
              </w:rPr>
              <w:t>160</w:t>
            </w:r>
            <w:r>
              <w:rPr>
                <w:rFonts w:ascii="Times New Roman" w:hAnsi="Times New Roman"/>
                <w:sz w:val="24"/>
                <w:szCs w:val="24"/>
              </w:rPr>
              <w:t xml:space="preserve"> мм</w:t>
            </w:r>
          </w:p>
        </w:tc>
      </w:tr>
      <w:tr w:rsidR="00706231" w:rsidRPr="003E5FF7" w:rsidTr="00C80724">
        <w:trPr>
          <w:jc w:val="center"/>
        </w:trPr>
        <w:tc>
          <w:tcPr>
            <w:tcW w:w="675" w:type="dxa"/>
            <w:vAlign w:val="center"/>
          </w:tcPr>
          <w:p w:rsidR="00706231" w:rsidRPr="003E5FF7" w:rsidRDefault="00427FE8" w:rsidP="00A831A1">
            <w:pPr>
              <w:jc w:val="center"/>
              <w:rPr>
                <w:rFonts w:ascii="Times New Roman" w:hAnsi="Times New Roman"/>
                <w:sz w:val="24"/>
                <w:szCs w:val="24"/>
              </w:rPr>
            </w:pPr>
            <w:r>
              <w:rPr>
                <w:rFonts w:ascii="Times New Roman" w:hAnsi="Times New Roman"/>
                <w:sz w:val="24"/>
                <w:szCs w:val="24"/>
              </w:rPr>
              <w:t>6</w:t>
            </w:r>
          </w:p>
        </w:tc>
        <w:tc>
          <w:tcPr>
            <w:tcW w:w="8931" w:type="dxa"/>
          </w:tcPr>
          <w:p w:rsidR="00706231" w:rsidRPr="003E5FF7" w:rsidRDefault="00A71179" w:rsidP="00427FE8">
            <w:pPr>
              <w:widowControl w:val="0"/>
              <w:autoSpaceDE w:val="0"/>
              <w:autoSpaceDN w:val="0"/>
              <w:adjustRightInd w:val="0"/>
              <w:spacing w:before="20" w:after="20"/>
              <w:ind w:right="30"/>
              <w:rPr>
                <w:rFonts w:ascii="Times New Roman" w:hAnsi="Times New Roman"/>
                <w:sz w:val="24"/>
                <w:szCs w:val="24"/>
              </w:rPr>
            </w:pPr>
            <w:r w:rsidRPr="00A71179">
              <w:rPr>
                <w:rFonts w:ascii="Times New Roman" w:hAnsi="Times New Roman"/>
                <w:sz w:val="24"/>
                <w:szCs w:val="24"/>
              </w:rPr>
              <w:t xml:space="preserve">Диффузор </w:t>
            </w:r>
            <w:r>
              <w:rPr>
                <w:rFonts w:ascii="Times New Roman" w:hAnsi="Times New Roman"/>
                <w:sz w:val="24"/>
                <w:szCs w:val="24"/>
              </w:rPr>
              <w:t xml:space="preserve">диаметром </w:t>
            </w:r>
            <w:r w:rsidRPr="00A71179">
              <w:rPr>
                <w:rFonts w:ascii="Times New Roman" w:hAnsi="Times New Roman"/>
                <w:sz w:val="24"/>
                <w:szCs w:val="24"/>
              </w:rPr>
              <w:t>1</w:t>
            </w:r>
            <w:r w:rsidR="00427FE8">
              <w:rPr>
                <w:rFonts w:ascii="Times New Roman" w:hAnsi="Times New Roman"/>
                <w:sz w:val="24"/>
                <w:szCs w:val="24"/>
              </w:rPr>
              <w:t>00</w:t>
            </w:r>
            <w:r>
              <w:rPr>
                <w:rFonts w:ascii="Times New Roman" w:hAnsi="Times New Roman"/>
                <w:sz w:val="24"/>
                <w:szCs w:val="24"/>
              </w:rPr>
              <w:t xml:space="preserve"> мм</w:t>
            </w:r>
          </w:p>
        </w:tc>
      </w:tr>
      <w:tr w:rsidR="008004B9" w:rsidRPr="003E5FF7" w:rsidTr="00C80724">
        <w:trPr>
          <w:jc w:val="center"/>
        </w:trPr>
        <w:tc>
          <w:tcPr>
            <w:tcW w:w="675" w:type="dxa"/>
            <w:vAlign w:val="center"/>
          </w:tcPr>
          <w:p w:rsidR="008004B9" w:rsidRPr="003E5FF7" w:rsidRDefault="00427FE8" w:rsidP="008004B9">
            <w:pPr>
              <w:jc w:val="center"/>
              <w:rPr>
                <w:rFonts w:ascii="Times New Roman" w:hAnsi="Times New Roman"/>
                <w:sz w:val="24"/>
                <w:szCs w:val="24"/>
              </w:rPr>
            </w:pPr>
            <w:r>
              <w:rPr>
                <w:rFonts w:ascii="Times New Roman" w:hAnsi="Times New Roman"/>
                <w:sz w:val="24"/>
                <w:szCs w:val="24"/>
              </w:rPr>
              <w:t>7</w:t>
            </w:r>
          </w:p>
        </w:tc>
        <w:tc>
          <w:tcPr>
            <w:tcW w:w="8931" w:type="dxa"/>
          </w:tcPr>
          <w:p w:rsidR="008004B9" w:rsidRPr="008004B9" w:rsidRDefault="00427FE8" w:rsidP="008004B9">
            <w:pPr>
              <w:rPr>
                <w:rFonts w:ascii="Times New Roman" w:hAnsi="Times New Roman"/>
                <w:sz w:val="24"/>
                <w:szCs w:val="24"/>
              </w:rPr>
            </w:pPr>
            <w:r w:rsidRPr="00B47F7F">
              <w:rPr>
                <w:rFonts w:ascii="Times New Roman" w:hAnsi="Times New Roman"/>
                <w:sz w:val="24"/>
                <w:szCs w:val="24"/>
              </w:rPr>
              <w:t>Кронштейн 600</w:t>
            </w:r>
            <w:r>
              <w:rPr>
                <w:rFonts w:ascii="Times New Roman" w:hAnsi="Times New Roman"/>
                <w:sz w:val="24"/>
                <w:szCs w:val="24"/>
              </w:rPr>
              <w:t>х4</w:t>
            </w:r>
            <w:r w:rsidRPr="00B47F7F">
              <w:rPr>
                <w:rFonts w:ascii="Times New Roman" w:hAnsi="Times New Roman"/>
                <w:sz w:val="24"/>
                <w:szCs w:val="24"/>
              </w:rPr>
              <w:t>00</w:t>
            </w:r>
            <w:r>
              <w:rPr>
                <w:rFonts w:ascii="Times New Roman" w:hAnsi="Times New Roman"/>
                <w:sz w:val="24"/>
                <w:szCs w:val="24"/>
              </w:rPr>
              <w:t xml:space="preserve">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8</w:t>
            </w:r>
          </w:p>
        </w:tc>
        <w:tc>
          <w:tcPr>
            <w:tcW w:w="8931" w:type="dxa"/>
          </w:tcPr>
          <w:p w:rsidR="00427FE8" w:rsidRPr="008004B9" w:rsidRDefault="00427FE8" w:rsidP="00427FE8">
            <w:pPr>
              <w:rPr>
                <w:rFonts w:ascii="Times New Roman" w:hAnsi="Times New Roman"/>
                <w:sz w:val="24"/>
                <w:szCs w:val="24"/>
              </w:rPr>
            </w:pPr>
            <w:r w:rsidRPr="00B47F7F">
              <w:rPr>
                <w:rFonts w:ascii="Times New Roman" w:hAnsi="Times New Roman"/>
                <w:sz w:val="24"/>
                <w:szCs w:val="24"/>
              </w:rPr>
              <w:t xml:space="preserve">Кронштейн </w:t>
            </w:r>
            <w:r>
              <w:rPr>
                <w:rFonts w:ascii="Times New Roman" w:hAnsi="Times New Roman"/>
                <w:sz w:val="24"/>
                <w:szCs w:val="24"/>
              </w:rPr>
              <w:t>2</w:t>
            </w:r>
            <w:r w:rsidRPr="00B47F7F">
              <w:rPr>
                <w:rFonts w:ascii="Times New Roman" w:hAnsi="Times New Roman"/>
                <w:sz w:val="24"/>
                <w:szCs w:val="24"/>
              </w:rPr>
              <w:t>00</w:t>
            </w:r>
            <w:r>
              <w:rPr>
                <w:rFonts w:ascii="Times New Roman" w:hAnsi="Times New Roman"/>
                <w:sz w:val="24"/>
                <w:szCs w:val="24"/>
              </w:rPr>
              <w:t>х4</w:t>
            </w:r>
            <w:r w:rsidRPr="00B47F7F">
              <w:rPr>
                <w:rFonts w:ascii="Times New Roman" w:hAnsi="Times New Roman"/>
                <w:sz w:val="24"/>
                <w:szCs w:val="24"/>
              </w:rPr>
              <w:t>00</w:t>
            </w:r>
            <w:r>
              <w:rPr>
                <w:rFonts w:ascii="Times New Roman" w:hAnsi="Times New Roman"/>
                <w:sz w:val="24"/>
                <w:szCs w:val="24"/>
              </w:rPr>
              <w:t xml:space="preserve">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9</w:t>
            </w:r>
          </w:p>
        </w:tc>
        <w:tc>
          <w:tcPr>
            <w:tcW w:w="8931" w:type="dxa"/>
          </w:tcPr>
          <w:p w:rsidR="00427FE8" w:rsidRPr="00B47F7F" w:rsidRDefault="00427FE8" w:rsidP="00427FE8">
            <w:pPr>
              <w:rPr>
                <w:rFonts w:ascii="Times New Roman" w:hAnsi="Times New Roman"/>
                <w:sz w:val="24"/>
                <w:szCs w:val="24"/>
              </w:rPr>
            </w:pPr>
            <w:r w:rsidRPr="00427FE8">
              <w:rPr>
                <w:rFonts w:ascii="Times New Roman" w:hAnsi="Times New Roman"/>
                <w:sz w:val="24"/>
                <w:szCs w:val="24"/>
              </w:rPr>
              <w:t>Заглушка торцевая оцинкованная для воздуховодов сечением: 600х400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10</w:t>
            </w:r>
          </w:p>
        </w:tc>
        <w:tc>
          <w:tcPr>
            <w:tcW w:w="8931" w:type="dxa"/>
          </w:tcPr>
          <w:p w:rsidR="00427FE8" w:rsidRPr="00B47F7F" w:rsidRDefault="00427FE8" w:rsidP="00427FE8">
            <w:pPr>
              <w:rPr>
                <w:rFonts w:ascii="Times New Roman" w:hAnsi="Times New Roman"/>
                <w:sz w:val="24"/>
                <w:szCs w:val="24"/>
              </w:rPr>
            </w:pPr>
            <w:r w:rsidRPr="00427FE8">
              <w:rPr>
                <w:rFonts w:ascii="Times New Roman" w:hAnsi="Times New Roman"/>
                <w:sz w:val="24"/>
                <w:szCs w:val="24"/>
              </w:rPr>
              <w:t>Заглушка торцевая оцинкованная для воздуховодов сечением: 200х400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11</w:t>
            </w:r>
          </w:p>
        </w:tc>
        <w:tc>
          <w:tcPr>
            <w:tcW w:w="8931" w:type="dxa"/>
          </w:tcPr>
          <w:p w:rsidR="00427FE8" w:rsidRPr="00427FE8" w:rsidRDefault="00427FE8" w:rsidP="00427FE8">
            <w:pPr>
              <w:rPr>
                <w:rFonts w:ascii="Times New Roman" w:hAnsi="Times New Roman"/>
                <w:sz w:val="24"/>
                <w:szCs w:val="24"/>
              </w:rPr>
            </w:pPr>
            <w:r w:rsidRPr="00B47F7F">
              <w:rPr>
                <w:rFonts w:ascii="Times New Roman" w:hAnsi="Times New Roman"/>
                <w:sz w:val="24"/>
                <w:szCs w:val="24"/>
              </w:rPr>
              <w:t>Колено 90"-</w:t>
            </w:r>
            <w:r>
              <w:rPr>
                <w:rFonts w:ascii="Times New Roman" w:hAnsi="Times New Roman"/>
                <w:sz w:val="24"/>
                <w:szCs w:val="24"/>
              </w:rPr>
              <w:t xml:space="preserve"> </w:t>
            </w:r>
            <w:r>
              <w:rPr>
                <w:rFonts w:ascii="Times New Roman" w:hAnsi="Times New Roman"/>
                <w:sz w:val="24"/>
                <w:szCs w:val="24"/>
              </w:rPr>
              <w:t>ф</w:t>
            </w:r>
            <w:r w:rsidRPr="00B47F7F">
              <w:rPr>
                <w:rFonts w:ascii="Times New Roman" w:hAnsi="Times New Roman"/>
                <w:sz w:val="24"/>
                <w:szCs w:val="24"/>
              </w:rPr>
              <w:t>100</w:t>
            </w:r>
            <w:r>
              <w:rPr>
                <w:rFonts w:ascii="Times New Roman" w:hAnsi="Times New Roman"/>
                <w:sz w:val="24"/>
                <w:szCs w:val="24"/>
              </w:rPr>
              <w:t xml:space="preserve">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12</w:t>
            </w:r>
          </w:p>
        </w:tc>
        <w:tc>
          <w:tcPr>
            <w:tcW w:w="8931" w:type="dxa"/>
          </w:tcPr>
          <w:p w:rsidR="00427FE8" w:rsidRPr="00427FE8" w:rsidRDefault="00427FE8" w:rsidP="00427FE8">
            <w:pPr>
              <w:rPr>
                <w:rFonts w:ascii="Times New Roman" w:hAnsi="Times New Roman"/>
                <w:sz w:val="24"/>
                <w:szCs w:val="24"/>
              </w:rPr>
            </w:pPr>
            <w:r w:rsidRPr="00B47F7F">
              <w:rPr>
                <w:rFonts w:ascii="Times New Roman" w:hAnsi="Times New Roman"/>
                <w:sz w:val="24"/>
                <w:szCs w:val="24"/>
              </w:rPr>
              <w:t>Колено 90"-</w:t>
            </w:r>
            <w:r>
              <w:rPr>
                <w:rFonts w:ascii="Times New Roman" w:hAnsi="Times New Roman"/>
                <w:sz w:val="24"/>
                <w:szCs w:val="24"/>
              </w:rPr>
              <w:t xml:space="preserve"> </w:t>
            </w:r>
            <w:r>
              <w:rPr>
                <w:rFonts w:ascii="Times New Roman" w:hAnsi="Times New Roman"/>
                <w:sz w:val="24"/>
                <w:szCs w:val="24"/>
              </w:rPr>
              <w:t>ф</w:t>
            </w:r>
            <w:r w:rsidRPr="00B47F7F">
              <w:rPr>
                <w:rFonts w:ascii="Times New Roman" w:hAnsi="Times New Roman"/>
                <w:sz w:val="24"/>
                <w:szCs w:val="24"/>
              </w:rPr>
              <w:t>160</w:t>
            </w:r>
            <w:r>
              <w:rPr>
                <w:rFonts w:ascii="Times New Roman" w:hAnsi="Times New Roman"/>
                <w:sz w:val="24"/>
                <w:szCs w:val="24"/>
              </w:rPr>
              <w:t xml:space="preserve"> 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13</w:t>
            </w:r>
          </w:p>
        </w:tc>
        <w:tc>
          <w:tcPr>
            <w:tcW w:w="8931" w:type="dxa"/>
          </w:tcPr>
          <w:p w:rsidR="00427FE8" w:rsidRPr="00427FE8" w:rsidRDefault="00427FE8" w:rsidP="00427FE8">
            <w:pPr>
              <w:rPr>
                <w:rFonts w:ascii="Times New Roman" w:hAnsi="Times New Roman"/>
                <w:sz w:val="24"/>
                <w:szCs w:val="24"/>
              </w:rPr>
            </w:pPr>
            <w:r w:rsidRPr="00427FE8">
              <w:rPr>
                <w:rFonts w:ascii="Times New Roman" w:hAnsi="Times New Roman"/>
                <w:sz w:val="24"/>
                <w:szCs w:val="24"/>
              </w:rPr>
              <w:t>Зонты вентиляционных систем из оцинкованной стали, прямоугольного сечения, 600х400мм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14</w:t>
            </w:r>
          </w:p>
        </w:tc>
        <w:tc>
          <w:tcPr>
            <w:tcW w:w="8931" w:type="dxa"/>
          </w:tcPr>
          <w:p w:rsidR="00427FE8" w:rsidRPr="00427FE8" w:rsidRDefault="00427FE8" w:rsidP="00427FE8">
            <w:pPr>
              <w:rPr>
                <w:rFonts w:ascii="Times New Roman" w:hAnsi="Times New Roman"/>
                <w:sz w:val="24"/>
                <w:szCs w:val="24"/>
              </w:rPr>
            </w:pPr>
            <w:r w:rsidRPr="00427FE8">
              <w:rPr>
                <w:rFonts w:ascii="Times New Roman" w:hAnsi="Times New Roman"/>
                <w:sz w:val="24"/>
                <w:szCs w:val="24"/>
              </w:rPr>
              <w:t>Зонты вентиляционных систем из оцинкованной стали, прямоугольного сечения, 200х400мм</w:t>
            </w:r>
          </w:p>
        </w:tc>
      </w:tr>
      <w:tr w:rsidR="00427FE8" w:rsidRPr="003E5FF7" w:rsidTr="00C80724">
        <w:trPr>
          <w:jc w:val="center"/>
        </w:trPr>
        <w:tc>
          <w:tcPr>
            <w:tcW w:w="675" w:type="dxa"/>
            <w:vAlign w:val="center"/>
          </w:tcPr>
          <w:p w:rsidR="00427FE8" w:rsidRPr="003E5FF7" w:rsidRDefault="00427FE8" w:rsidP="008004B9">
            <w:pPr>
              <w:jc w:val="center"/>
              <w:rPr>
                <w:rFonts w:ascii="Times New Roman" w:hAnsi="Times New Roman"/>
                <w:sz w:val="24"/>
                <w:szCs w:val="24"/>
              </w:rPr>
            </w:pPr>
            <w:r>
              <w:rPr>
                <w:rFonts w:ascii="Times New Roman" w:hAnsi="Times New Roman"/>
                <w:sz w:val="24"/>
                <w:szCs w:val="24"/>
              </w:rPr>
              <w:t>15</w:t>
            </w:r>
          </w:p>
        </w:tc>
        <w:tc>
          <w:tcPr>
            <w:tcW w:w="8931" w:type="dxa"/>
          </w:tcPr>
          <w:p w:rsidR="00427FE8" w:rsidRPr="00427FE8" w:rsidRDefault="00427FE8" w:rsidP="00427FE8">
            <w:pPr>
              <w:rPr>
                <w:rFonts w:ascii="Times New Roman" w:hAnsi="Times New Roman"/>
                <w:sz w:val="24"/>
                <w:szCs w:val="24"/>
              </w:rPr>
            </w:pPr>
            <w:r w:rsidRPr="00427FE8">
              <w:rPr>
                <w:rFonts w:ascii="Times New Roman" w:hAnsi="Times New Roman"/>
                <w:sz w:val="24"/>
                <w:szCs w:val="24"/>
              </w:rPr>
              <w:t>Материал базальтовый огнезащитный рулонный, толщиной 5 см</w:t>
            </w:r>
            <w:r>
              <w:rPr>
                <w:rFonts w:ascii="Times New Roman" w:hAnsi="Times New Roman"/>
                <w:sz w:val="24"/>
                <w:szCs w:val="24"/>
              </w:rPr>
              <w:t>, или аналог</w:t>
            </w:r>
          </w:p>
        </w:tc>
      </w:tr>
      <w:tr w:rsidR="00427FE8" w:rsidRPr="003E5FF7" w:rsidTr="00C80724">
        <w:trPr>
          <w:jc w:val="center"/>
        </w:trPr>
        <w:tc>
          <w:tcPr>
            <w:tcW w:w="675" w:type="dxa"/>
            <w:vAlign w:val="center"/>
          </w:tcPr>
          <w:p w:rsidR="00427FE8" w:rsidRDefault="00427FE8" w:rsidP="008004B9">
            <w:pPr>
              <w:jc w:val="center"/>
              <w:rPr>
                <w:rFonts w:ascii="Times New Roman" w:hAnsi="Times New Roman"/>
                <w:sz w:val="24"/>
                <w:szCs w:val="24"/>
              </w:rPr>
            </w:pPr>
            <w:r>
              <w:rPr>
                <w:rFonts w:ascii="Times New Roman" w:hAnsi="Times New Roman"/>
                <w:sz w:val="24"/>
                <w:szCs w:val="24"/>
              </w:rPr>
              <w:t>16</w:t>
            </w:r>
          </w:p>
        </w:tc>
        <w:tc>
          <w:tcPr>
            <w:tcW w:w="8931" w:type="dxa"/>
          </w:tcPr>
          <w:p w:rsidR="00427FE8" w:rsidRPr="00427FE8" w:rsidRDefault="00427FE8" w:rsidP="00427FE8">
            <w:pPr>
              <w:rPr>
                <w:rFonts w:ascii="Times New Roman" w:hAnsi="Times New Roman"/>
                <w:sz w:val="24"/>
                <w:szCs w:val="24"/>
              </w:rPr>
            </w:pPr>
            <w:r w:rsidRPr="00427FE8">
              <w:rPr>
                <w:rFonts w:ascii="Times New Roman" w:hAnsi="Times New Roman"/>
                <w:sz w:val="24"/>
                <w:szCs w:val="24"/>
              </w:rPr>
              <w:t>Горячекатаная арматурная сталь периодического профиля класса: А-III, диаметром 14 мм</w:t>
            </w:r>
          </w:p>
        </w:tc>
      </w:tr>
      <w:tr w:rsidR="00984528" w:rsidRPr="003E5FF7" w:rsidTr="00C80724">
        <w:trPr>
          <w:jc w:val="center"/>
        </w:trPr>
        <w:tc>
          <w:tcPr>
            <w:tcW w:w="675" w:type="dxa"/>
            <w:vAlign w:val="center"/>
          </w:tcPr>
          <w:p w:rsidR="00984528" w:rsidRDefault="00427FE8" w:rsidP="00C80724">
            <w:pPr>
              <w:jc w:val="center"/>
              <w:rPr>
                <w:rFonts w:ascii="Times New Roman" w:hAnsi="Times New Roman"/>
                <w:sz w:val="24"/>
                <w:szCs w:val="24"/>
              </w:rPr>
            </w:pPr>
            <w:r>
              <w:rPr>
                <w:rFonts w:ascii="Times New Roman" w:hAnsi="Times New Roman"/>
                <w:sz w:val="24"/>
                <w:szCs w:val="24"/>
              </w:rPr>
              <w:lastRenderedPageBreak/>
              <w:t>17</w:t>
            </w:r>
          </w:p>
        </w:tc>
        <w:tc>
          <w:tcPr>
            <w:tcW w:w="8931" w:type="dxa"/>
          </w:tcPr>
          <w:p w:rsidR="00984528" w:rsidRPr="00B47F7F" w:rsidRDefault="00984528" w:rsidP="00B47F7F">
            <w:pPr>
              <w:rPr>
                <w:rFonts w:ascii="Times New Roman" w:hAnsi="Times New Roman"/>
                <w:sz w:val="24"/>
                <w:szCs w:val="24"/>
              </w:rPr>
            </w:pPr>
            <w:r w:rsidRPr="00984528">
              <w:rPr>
                <w:rFonts w:ascii="Times New Roman" w:hAnsi="Times New Roman"/>
                <w:sz w:val="24"/>
                <w:szCs w:val="24"/>
              </w:rPr>
              <w:t>Песок природный для строительных работ средний</w:t>
            </w:r>
          </w:p>
        </w:tc>
      </w:tr>
      <w:tr w:rsidR="00994597" w:rsidRPr="003E5FF7" w:rsidTr="00C80724">
        <w:trPr>
          <w:jc w:val="center"/>
        </w:trPr>
        <w:tc>
          <w:tcPr>
            <w:tcW w:w="675" w:type="dxa"/>
            <w:vAlign w:val="center"/>
          </w:tcPr>
          <w:p w:rsidR="00994597" w:rsidRPr="003E5FF7" w:rsidRDefault="00427FE8" w:rsidP="002555B7">
            <w:pPr>
              <w:jc w:val="center"/>
              <w:rPr>
                <w:rFonts w:ascii="Times New Roman" w:hAnsi="Times New Roman"/>
                <w:sz w:val="24"/>
                <w:szCs w:val="24"/>
              </w:rPr>
            </w:pPr>
            <w:r>
              <w:rPr>
                <w:rFonts w:ascii="Times New Roman" w:hAnsi="Times New Roman"/>
                <w:sz w:val="24"/>
                <w:szCs w:val="24"/>
              </w:rPr>
              <w:t>18</w:t>
            </w:r>
          </w:p>
        </w:tc>
        <w:tc>
          <w:tcPr>
            <w:tcW w:w="8931" w:type="dxa"/>
          </w:tcPr>
          <w:p w:rsidR="00994597" w:rsidRPr="003E5FF7" w:rsidRDefault="00984528" w:rsidP="002555B7">
            <w:pPr>
              <w:rPr>
                <w:rFonts w:ascii="Times New Roman" w:hAnsi="Times New Roman"/>
                <w:sz w:val="24"/>
                <w:szCs w:val="24"/>
              </w:rPr>
            </w:pPr>
            <w:r w:rsidRPr="00984528">
              <w:rPr>
                <w:rFonts w:ascii="Times New Roman" w:hAnsi="Times New Roman"/>
                <w:sz w:val="24"/>
                <w:szCs w:val="24"/>
              </w:rPr>
              <w:t>Щебень из гравия для строительных работ, 400, фракция 20-40 мм</w:t>
            </w:r>
          </w:p>
        </w:tc>
      </w:tr>
      <w:tr w:rsidR="00994597" w:rsidRPr="003E5FF7" w:rsidTr="00C80724">
        <w:trPr>
          <w:jc w:val="center"/>
        </w:trPr>
        <w:tc>
          <w:tcPr>
            <w:tcW w:w="675" w:type="dxa"/>
            <w:vAlign w:val="center"/>
          </w:tcPr>
          <w:p w:rsidR="00994597" w:rsidRPr="003E5FF7" w:rsidRDefault="00427FE8" w:rsidP="002555B7">
            <w:pPr>
              <w:jc w:val="center"/>
              <w:rPr>
                <w:rFonts w:ascii="Times New Roman" w:hAnsi="Times New Roman"/>
                <w:sz w:val="24"/>
                <w:szCs w:val="24"/>
              </w:rPr>
            </w:pPr>
            <w:r>
              <w:rPr>
                <w:rFonts w:ascii="Times New Roman" w:hAnsi="Times New Roman"/>
                <w:sz w:val="24"/>
                <w:szCs w:val="24"/>
              </w:rPr>
              <w:t>19</w:t>
            </w:r>
          </w:p>
        </w:tc>
        <w:tc>
          <w:tcPr>
            <w:tcW w:w="8931" w:type="dxa"/>
          </w:tcPr>
          <w:p w:rsidR="00994597" w:rsidRPr="003E5FF7" w:rsidRDefault="00984528" w:rsidP="00427FE8">
            <w:pPr>
              <w:rPr>
                <w:rFonts w:ascii="Times New Roman" w:hAnsi="Times New Roman"/>
                <w:sz w:val="24"/>
                <w:szCs w:val="24"/>
              </w:rPr>
            </w:pPr>
            <w:r w:rsidRPr="00E540FA">
              <w:rPr>
                <w:rFonts w:ascii="Times New Roman" w:hAnsi="Times New Roman"/>
                <w:sz w:val="24"/>
                <w:szCs w:val="24"/>
              </w:rPr>
              <w:t xml:space="preserve">Бетон тяжелый, класс: </w:t>
            </w:r>
            <w:r w:rsidRPr="00984528">
              <w:rPr>
                <w:rFonts w:ascii="Times New Roman" w:hAnsi="Times New Roman"/>
                <w:sz w:val="24"/>
                <w:szCs w:val="24"/>
              </w:rPr>
              <w:t>В</w:t>
            </w:r>
            <w:r w:rsidR="00427FE8">
              <w:rPr>
                <w:rFonts w:ascii="Times New Roman" w:hAnsi="Times New Roman"/>
                <w:sz w:val="24"/>
                <w:szCs w:val="24"/>
              </w:rPr>
              <w:t>15</w:t>
            </w:r>
            <w:r w:rsidRPr="00984528">
              <w:rPr>
                <w:rFonts w:ascii="Times New Roman" w:hAnsi="Times New Roman"/>
                <w:sz w:val="24"/>
                <w:szCs w:val="24"/>
              </w:rPr>
              <w:t xml:space="preserve"> (М2</w:t>
            </w:r>
            <w:r w:rsidR="00427FE8">
              <w:rPr>
                <w:rFonts w:ascii="Times New Roman" w:hAnsi="Times New Roman"/>
                <w:sz w:val="24"/>
                <w:szCs w:val="24"/>
              </w:rPr>
              <w:t>0</w:t>
            </w:r>
            <w:r w:rsidRPr="00984528">
              <w:rPr>
                <w:rFonts w:ascii="Times New Roman" w:hAnsi="Times New Roman"/>
                <w:sz w:val="24"/>
                <w:szCs w:val="24"/>
              </w:rPr>
              <w:t>0)</w:t>
            </w:r>
          </w:p>
        </w:tc>
      </w:tr>
      <w:tr w:rsidR="00C80724" w:rsidRPr="003E5FF7" w:rsidTr="00C80724">
        <w:trPr>
          <w:jc w:val="center"/>
        </w:trPr>
        <w:tc>
          <w:tcPr>
            <w:tcW w:w="675" w:type="dxa"/>
            <w:vAlign w:val="center"/>
          </w:tcPr>
          <w:p w:rsidR="00C80724" w:rsidRPr="003E5FF7" w:rsidRDefault="00427FE8" w:rsidP="002555B7">
            <w:pPr>
              <w:jc w:val="center"/>
              <w:rPr>
                <w:rFonts w:ascii="Times New Roman" w:hAnsi="Times New Roman"/>
                <w:sz w:val="24"/>
                <w:szCs w:val="24"/>
              </w:rPr>
            </w:pPr>
            <w:r>
              <w:rPr>
                <w:rFonts w:ascii="Times New Roman" w:hAnsi="Times New Roman"/>
                <w:sz w:val="24"/>
                <w:szCs w:val="24"/>
              </w:rPr>
              <w:t>20</w:t>
            </w:r>
          </w:p>
        </w:tc>
        <w:tc>
          <w:tcPr>
            <w:tcW w:w="8931" w:type="dxa"/>
          </w:tcPr>
          <w:p w:rsidR="00C80724" w:rsidRPr="00B35023" w:rsidRDefault="00984528" w:rsidP="002555B7">
            <w:pPr>
              <w:rPr>
                <w:rFonts w:ascii="Times New Roman" w:hAnsi="Times New Roman"/>
                <w:sz w:val="24"/>
                <w:szCs w:val="24"/>
              </w:rPr>
            </w:pPr>
            <w:r w:rsidRPr="00984528">
              <w:rPr>
                <w:rFonts w:ascii="Times New Roman" w:hAnsi="Times New Roman"/>
                <w:sz w:val="24"/>
                <w:szCs w:val="24"/>
              </w:rPr>
              <w:t>Грунтовка: ГФ-021 красно-коричневая</w:t>
            </w:r>
          </w:p>
        </w:tc>
      </w:tr>
      <w:tr w:rsidR="00427FE8" w:rsidRPr="003E5FF7" w:rsidTr="00C80724">
        <w:trPr>
          <w:jc w:val="center"/>
        </w:trPr>
        <w:tc>
          <w:tcPr>
            <w:tcW w:w="675" w:type="dxa"/>
            <w:vAlign w:val="center"/>
          </w:tcPr>
          <w:p w:rsidR="00427FE8" w:rsidRDefault="00427FE8" w:rsidP="002555B7">
            <w:pPr>
              <w:jc w:val="center"/>
              <w:rPr>
                <w:rFonts w:ascii="Times New Roman" w:hAnsi="Times New Roman"/>
                <w:sz w:val="24"/>
                <w:szCs w:val="24"/>
              </w:rPr>
            </w:pPr>
            <w:r>
              <w:rPr>
                <w:rFonts w:ascii="Times New Roman" w:hAnsi="Times New Roman"/>
                <w:sz w:val="24"/>
                <w:szCs w:val="24"/>
              </w:rPr>
              <w:t>21</w:t>
            </w:r>
          </w:p>
        </w:tc>
        <w:tc>
          <w:tcPr>
            <w:tcW w:w="8931" w:type="dxa"/>
          </w:tcPr>
          <w:p w:rsidR="00427FE8" w:rsidRPr="00984528" w:rsidRDefault="00427FE8" w:rsidP="00427FE8">
            <w:pPr>
              <w:rPr>
                <w:rFonts w:ascii="Times New Roman" w:hAnsi="Times New Roman"/>
                <w:sz w:val="24"/>
                <w:szCs w:val="24"/>
              </w:rPr>
            </w:pPr>
            <w:r>
              <w:rPr>
                <w:rFonts w:ascii="Times New Roman" w:hAnsi="Times New Roman"/>
                <w:sz w:val="24"/>
                <w:szCs w:val="24"/>
              </w:rPr>
              <w:t>Стальной у</w:t>
            </w:r>
            <w:r w:rsidRPr="00427FE8">
              <w:rPr>
                <w:rFonts w:ascii="Times New Roman" w:hAnsi="Times New Roman"/>
                <w:sz w:val="24"/>
                <w:szCs w:val="24"/>
              </w:rPr>
              <w:t>голок 50х50х4</w:t>
            </w:r>
          </w:p>
        </w:tc>
      </w:tr>
      <w:tr w:rsidR="00427FE8" w:rsidRPr="003E5FF7" w:rsidTr="00C80724">
        <w:trPr>
          <w:jc w:val="center"/>
        </w:trPr>
        <w:tc>
          <w:tcPr>
            <w:tcW w:w="675" w:type="dxa"/>
            <w:vAlign w:val="center"/>
          </w:tcPr>
          <w:p w:rsidR="00427FE8" w:rsidRDefault="00427FE8" w:rsidP="002555B7">
            <w:pPr>
              <w:jc w:val="center"/>
              <w:rPr>
                <w:rFonts w:ascii="Times New Roman" w:hAnsi="Times New Roman"/>
                <w:sz w:val="24"/>
                <w:szCs w:val="24"/>
              </w:rPr>
            </w:pPr>
            <w:r>
              <w:rPr>
                <w:rFonts w:ascii="Times New Roman" w:hAnsi="Times New Roman"/>
                <w:sz w:val="24"/>
                <w:szCs w:val="24"/>
              </w:rPr>
              <w:t>23</w:t>
            </w:r>
          </w:p>
        </w:tc>
        <w:tc>
          <w:tcPr>
            <w:tcW w:w="8931" w:type="dxa"/>
          </w:tcPr>
          <w:p w:rsidR="00427FE8" w:rsidRPr="00984528" w:rsidRDefault="00427FE8" w:rsidP="00427FE8">
            <w:pPr>
              <w:rPr>
                <w:rFonts w:ascii="Times New Roman" w:hAnsi="Times New Roman"/>
                <w:sz w:val="24"/>
                <w:szCs w:val="24"/>
              </w:rPr>
            </w:pPr>
            <w:r>
              <w:rPr>
                <w:rFonts w:ascii="Times New Roman" w:hAnsi="Times New Roman"/>
                <w:sz w:val="24"/>
                <w:szCs w:val="24"/>
              </w:rPr>
              <w:t>Стальная т</w:t>
            </w:r>
            <w:r w:rsidRPr="00427FE8">
              <w:rPr>
                <w:rFonts w:ascii="Times New Roman" w:hAnsi="Times New Roman"/>
                <w:sz w:val="24"/>
                <w:szCs w:val="24"/>
              </w:rPr>
              <w:t>руба 25х40х3</w:t>
            </w:r>
          </w:p>
        </w:tc>
      </w:tr>
    </w:tbl>
    <w:p w:rsidR="00E549B7" w:rsidRPr="003E5FF7" w:rsidRDefault="00E549B7" w:rsidP="00994597">
      <w:pPr>
        <w:widowControl w:val="0"/>
        <w:autoSpaceDE w:val="0"/>
        <w:autoSpaceDN w:val="0"/>
        <w:adjustRightInd w:val="0"/>
        <w:spacing w:after="0"/>
        <w:rPr>
          <w:rFonts w:ascii="Times New Roman" w:hAnsi="Times New Roman"/>
          <w:b/>
          <w:color w:val="000000"/>
          <w:sz w:val="24"/>
          <w:szCs w:val="24"/>
        </w:rPr>
      </w:pPr>
    </w:p>
    <w:p w:rsidR="008E3588" w:rsidRPr="003E5FF7" w:rsidRDefault="008E3588" w:rsidP="008E3588">
      <w:pPr>
        <w:spacing w:after="0" w:line="240" w:lineRule="auto"/>
        <w:ind w:firstLine="708"/>
        <w:jc w:val="both"/>
        <w:rPr>
          <w:rFonts w:ascii="Times New Roman" w:eastAsia="Times New Roman" w:hAnsi="Times New Roman"/>
          <w:sz w:val="24"/>
          <w:szCs w:val="24"/>
          <w:lang w:eastAsia="ru-RU"/>
        </w:rPr>
      </w:pPr>
      <w:r w:rsidRPr="003E5FF7">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0203E" w:rsidRDefault="0080203E"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DF5FE1" w:rsidRPr="00695640" w:rsidRDefault="00DF5FE1" w:rsidP="00DF5FE1">
      <w:pPr>
        <w:spacing w:after="0" w:line="240" w:lineRule="auto"/>
        <w:jc w:val="center"/>
        <w:rPr>
          <w:rFonts w:ascii="Times New Roman" w:hAnsi="Times New Roman"/>
          <w:b/>
          <w:sz w:val="24"/>
          <w:szCs w:val="24"/>
        </w:rPr>
      </w:pP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DF5FE1" w:rsidRPr="00695640"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DF5FE1" w:rsidRDefault="00DF5FE1" w:rsidP="00DF5FE1">
      <w:pPr>
        <w:spacing w:after="0" w:line="240" w:lineRule="auto"/>
        <w:jc w:val="both"/>
        <w:rPr>
          <w:rFonts w:ascii="Times New Roman" w:hAnsi="Times New Roman"/>
          <w:sz w:val="24"/>
          <w:szCs w:val="24"/>
        </w:rPr>
      </w:pPr>
    </w:p>
    <w:p w:rsidR="00DF5FE1" w:rsidRPr="000431FB" w:rsidRDefault="00DF5FE1" w:rsidP="00DF5FE1">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Pr="000431FB">
        <w:rPr>
          <w:rFonts w:ascii="Times New Roman" w:eastAsia="Times New Roman" w:hAnsi="Times New Roman"/>
          <w:b/>
          <w:bCs/>
          <w:color w:val="000000"/>
          <w:sz w:val="24"/>
          <w:szCs w:val="24"/>
          <w:lang w:eastAsia="ru-RU"/>
        </w:rPr>
        <w:t>Требования к системе контроля качества:</w:t>
      </w:r>
    </w:p>
    <w:p w:rsidR="00804530" w:rsidRDefault="00DF5FE1" w:rsidP="00804530">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00804530"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00804530" w:rsidRPr="000431FB">
        <w:rPr>
          <w:rFonts w:ascii="Times New Roman" w:eastAsia="Times New Roman" w:hAnsi="Times New Roman"/>
          <w:color w:val="000000"/>
          <w:sz w:val="24"/>
          <w:szCs w:val="24"/>
          <w:lang w:eastAsia="ru-RU"/>
        </w:rPr>
        <w:br/>
      </w:r>
      <w:r w:rsidR="00804530" w:rsidRPr="000431FB">
        <w:rPr>
          <w:rFonts w:ascii="Times New Roman" w:eastAsia="Times New Roman" w:hAnsi="Times New Roman"/>
          <w:color w:val="000000"/>
          <w:sz w:val="24"/>
          <w:szCs w:val="24"/>
          <w:shd w:val="clear" w:color="auto" w:fill="FFFFFF"/>
          <w:lang w:eastAsia="ru-RU"/>
        </w:rPr>
        <w:t xml:space="preserve">2. Представитель </w:t>
      </w:r>
      <w:r w:rsidR="00804530">
        <w:rPr>
          <w:rFonts w:ascii="Times New Roman" w:eastAsia="Times New Roman" w:hAnsi="Times New Roman"/>
          <w:color w:val="000000"/>
          <w:sz w:val="24"/>
          <w:szCs w:val="24"/>
          <w:shd w:val="clear" w:color="auto" w:fill="FFFFFF"/>
          <w:lang w:eastAsia="ru-RU"/>
        </w:rPr>
        <w:t>Технического з</w:t>
      </w:r>
      <w:r w:rsidR="00804530" w:rsidRPr="000431FB">
        <w:rPr>
          <w:rFonts w:ascii="Times New Roman" w:eastAsia="Times New Roman" w:hAnsi="Times New Roman"/>
          <w:color w:val="000000"/>
          <w:sz w:val="24"/>
          <w:szCs w:val="24"/>
          <w:shd w:val="clear" w:color="auto" w:fill="FFFFFF"/>
          <w:lang w:eastAsia="ru-RU"/>
        </w:rPr>
        <w:t xml:space="preserve">аказчика </w:t>
      </w:r>
      <w:r w:rsidR="00804530">
        <w:rPr>
          <w:rFonts w:ascii="Times New Roman" w:eastAsia="Times New Roman" w:hAnsi="Times New Roman"/>
          <w:color w:val="000000"/>
          <w:sz w:val="24"/>
          <w:szCs w:val="24"/>
          <w:shd w:val="clear" w:color="auto" w:fill="FFFFFF"/>
          <w:lang w:eastAsia="ru-RU"/>
        </w:rPr>
        <w:t xml:space="preserve">МКУ «КР МКД» </w:t>
      </w:r>
      <w:r w:rsidR="00804530" w:rsidRPr="000431FB">
        <w:rPr>
          <w:rFonts w:ascii="Times New Roman" w:eastAsia="Times New Roman" w:hAnsi="Times New Roman"/>
          <w:color w:val="000000"/>
          <w:sz w:val="24"/>
          <w:szCs w:val="24"/>
          <w:shd w:val="clear" w:color="auto" w:fill="FFFFFF"/>
          <w:lang w:eastAsia="ru-RU"/>
        </w:rPr>
        <w:t>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00804530" w:rsidRPr="000431FB">
        <w:rPr>
          <w:rFonts w:ascii="Times New Roman" w:eastAsia="Times New Roman" w:hAnsi="Times New Roman"/>
          <w:color w:val="000000"/>
          <w:sz w:val="24"/>
          <w:szCs w:val="24"/>
          <w:lang w:eastAsia="ru-RU"/>
        </w:rPr>
        <w:br/>
      </w:r>
      <w:r w:rsidR="00804530"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sidR="00804530">
        <w:rPr>
          <w:rFonts w:ascii="Times New Roman" w:eastAsia="Times New Roman" w:hAnsi="Times New Roman"/>
          <w:color w:val="000000"/>
          <w:sz w:val="24"/>
          <w:szCs w:val="24"/>
          <w:shd w:val="clear" w:color="auto" w:fill="FFFFFF"/>
          <w:lang w:eastAsia="ru-RU"/>
        </w:rPr>
        <w:t xml:space="preserve"> </w:t>
      </w:r>
      <w:r w:rsidR="00804530" w:rsidRPr="000431FB">
        <w:rPr>
          <w:rFonts w:ascii="Times New Roman" w:eastAsia="Times New Roman" w:hAnsi="Times New Roman"/>
          <w:color w:val="000000"/>
          <w:sz w:val="24"/>
          <w:szCs w:val="24"/>
          <w:shd w:val="clear" w:color="auto" w:fill="FFFFFF"/>
          <w:lang w:eastAsia="ru-RU"/>
        </w:rPr>
        <w:t>измерениями.</w:t>
      </w:r>
    </w:p>
    <w:p w:rsidR="00804530" w:rsidRDefault="00804530" w:rsidP="00804530">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w:t>
      </w:r>
      <w:r>
        <w:rPr>
          <w:rFonts w:ascii="Times New Roman" w:eastAsia="Times New Roman" w:hAnsi="Times New Roman"/>
          <w:color w:val="000000"/>
          <w:sz w:val="24"/>
          <w:szCs w:val="24"/>
          <w:shd w:val="clear" w:color="auto" w:fill="FFFFFF"/>
          <w:lang w:eastAsia="ru-RU"/>
        </w:rPr>
        <w:t>Техническим з</w:t>
      </w:r>
      <w:r w:rsidRPr="000431FB">
        <w:rPr>
          <w:rFonts w:ascii="Times New Roman" w:eastAsia="Times New Roman" w:hAnsi="Times New Roman"/>
          <w:color w:val="000000"/>
          <w:sz w:val="24"/>
          <w:szCs w:val="24"/>
          <w:shd w:val="clear" w:color="auto" w:fill="FFFFFF"/>
          <w:lang w:eastAsia="ru-RU"/>
        </w:rPr>
        <w:t>аказчик</w:t>
      </w:r>
      <w:r>
        <w:rPr>
          <w:rFonts w:ascii="Times New Roman" w:eastAsia="Times New Roman" w:hAnsi="Times New Roman"/>
          <w:color w:val="000000"/>
          <w:sz w:val="24"/>
          <w:szCs w:val="24"/>
          <w:shd w:val="clear" w:color="auto" w:fill="FFFFFF"/>
          <w:lang w:eastAsia="ru-RU"/>
        </w:rPr>
        <w:t>ом</w:t>
      </w:r>
      <w:r w:rsidRPr="000431FB">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МКУ «КР МКД»</w:t>
      </w:r>
      <w:r w:rsidRPr="000431FB">
        <w:rPr>
          <w:rFonts w:ascii="Times New Roman" w:eastAsia="Times New Roman" w:hAnsi="Times New Roman"/>
          <w:color w:val="000000"/>
          <w:sz w:val="24"/>
          <w:szCs w:val="24"/>
          <w:shd w:val="clear" w:color="auto" w:fill="FFFFFF"/>
          <w:lang w:eastAsia="ru-RU"/>
        </w:rPr>
        <w:t xml:space="preserve"> в течение семи дней.</w:t>
      </w:r>
    </w:p>
    <w:p w:rsidR="00804530" w:rsidRDefault="00804530" w:rsidP="00804530">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 xml:space="preserve">5. В случае не предъявления Подрядчиком скрытых работ, </w:t>
      </w:r>
      <w:r>
        <w:rPr>
          <w:rFonts w:ascii="Times New Roman" w:eastAsia="Times New Roman" w:hAnsi="Times New Roman"/>
          <w:color w:val="000000"/>
          <w:sz w:val="24"/>
          <w:szCs w:val="24"/>
          <w:shd w:val="clear" w:color="auto" w:fill="FFFFFF"/>
          <w:lang w:eastAsia="ru-RU"/>
        </w:rPr>
        <w:t>Технический заказчик</w:t>
      </w:r>
      <w:r w:rsidRPr="000431FB">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 xml:space="preserve">                  МКУ «КР МКД»</w:t>
      </w:r>
      <w:r w:rsidRPr="000431FB">
        <w:rPr>
          <w:rFonts w:ascii="Times New Roman" w:eastAsia="Times New Roman" w:hAnsi="Times New Roman"/>
          <w:color w:val="000000"/>
          <w:sz w:val="24"/>
          <w:szCs w:val="24"/>
          <w:shd w:val="clear" w:color="auto" w:fill="FFFFFF"/>
          <w:lang w:eastAsia="ru-RU"/>
        </w:rPr>
        <w:t xml:space="preserve">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804530" w:rsidRPr="000431FB" w:rsidRDefault="00804530" w:rsidP="00804530">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xml:space="preserve">. При отказе Подрядчика от составления или подписания акта выявленных дефектов, для их подтверждения </w:t>
      </w:r>
      <w:r>
        <w:rPr>
          <w:rFonts w:ascii="Times New Roman" w:eastAsia="Times New Roman" w:hAnsi="Times New Roman"/>
          <w:color w:val="000000"/>
          <w:sz w:val="24"/>
          <w:szCs w:val="24"/>
          <w:shd w:val="clear" w:color="auto" w:fill="FFFFFF"/>
          <w:lang w:eastAsia="ru-RU"/>
        </w:rPr>
        <w:t>Технический заказчик МКУ «КР МКД»</w:t>
      </w:r>
      <w:r w:rsidRPr="000431FB">
        <w:rPr>
          <w:rFonts w:ascii="Times New Roman" w:eastAsia="Times New Roman" w:hAnsi="Times New Roman"/>
          <w:color w:val="000000"/>
          <w:sz w:val="24"/>
          <w:szCs w:val="24"/>
          <w:shd w:val="clear" w:color="auto" w:fill="FFFFFF"/>
          <w:lang w:eastAsia="ru-RU"/>
        </w:rPr>
        <w:t xml:space="preserve">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w:t>
      </w:r>
      <w:r>
        <w:rPr>
          <w:rFonts w:ascii="Times New Roman" w:eastAsia="Times New Roman" w:hAnsi="Times New Roman"/>
          <w:color w:val="000000"/>
          <w:sz w:val="24"/>
          <w:szCs w:val="24"/>
          <w:shd w:val="clear" w:color="auto" w:fill="FFFFFF"/>
          <w:lang w:eastAsia="ru-RU"/>
        </w:rPr>
        <w:t>Техническим заказчиком МКУ «КР МКД»</w:t>
      </w:r>
      <w:r w:rsidRPr="000431FB">
        <w:rPr>
          <w:rFonts w:ascii="Times New Roman" w:eastAsia="Times New Roman" w:hAnsi="Times New Roman"/>
          <w:color w:val="000000"/>
          <w:sz w:val="24"/>
          <w:szCs w:val="24"/>
          <w:shd w:val="clear" w:color="auto" w:fill="FFFFFF"/>
          <w:lang w:eastAsia="ru-RU"/>
        </w:rPr>
        <w:t xml:space="preserve">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lastRenderedPageBreak/>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804530" w:rsidRDefault="00804530" w:rsidP="00804530">
      <w:pPr>
        <w:spacing w:after="0" w:line="240" w:lineRule="auto"/>
        <w:jc w:val="center"/>
        <w:rPr>
          <w:rFonts w:ascii="Times New Roman" w:hAnsi="Times New Roman"/>
          <w:b/>
          <w:sz w:val="24"/>
          <w:szCs w:val="24"/>
        </w:rPr>
      </w:pPr>
    </w:p>
    <w:p w:rsidR="00804530" w:rsidRPr="00695640" w:rsidRDefault="00804530" w:rsidP="00804530">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804530" w:rsidRPr="00695640" w:rsidRDefault="00804530" w:rsidP="00804530">
      <w:pPr>
        <w:tabs>
          <w:tab w:val="left" w:pos="3372"/>
        </w:tabs>
        <w:spacing w:after="0" w:line="240" w:lineRule="auto"/>
        <w:rPr>
          <w:rFonts w:ascii="Times New Roman" w:hAnsi="Times New Roman"/>
          <w:b/>
          <w:sz w:val="24"/>
          <w:szCs w:val="24"/>
        </w:rPr>
      </w:pPr>
    </w:p>
    <w:p w:rsidR="00804530" w:rsidRPr="00695640" w:rsidRDefault="00804530" w:rsidP="00804530">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Pr="00680779">
        <w:rPr>
          <w:rFonts w:ascii="Times New Roman" w:hAnsi="Times New Roman"/>
          <w:sz w:val="24"/>
          <w:szCs w:val="24"/>
        </w:rPr>
        <w:t>Подрядчик до начала производства ремонтных работ: предос</w:t>
      </w:r>
      <w:r>
        <w:rPr>
          <w:rFonts w:ascii="Times New Roman" w:hAnsi="Times New Roman"/>
          <w:sz w:val="24"/>
          <w:szCs w:val="24"/>
        </w:rPr>
        <w:t xml:space="preserve">тавляет Техническому заказчику МКУ «КР МКД» </w:t>
      </w:r>
      <w:r w:rsidRPr="00680779">
        <w:rPr>
          <w:rFonts w:ascii="Times New Roman" w:hAnsi="Times New Roman"/>
          <w:sz w:val="24"/>
          <w:szCs w:val="24"/>
        </w:rPr>
        <w:t xml:space="preserve">проект производства работ, в случае не предоставления ППР подрядчик к производству работ не допускается. </w:t>
      </w:r>
    </w:p>
    <w:p w:rsidR="00804530" w:rsidRPr="00695640" w:rsidRDefault="00804530" w:rsidP="00804530">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804530" w:rsidRPr="00695640" w:rsidRDefault="00804530" w:rsidP="00804530">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804530" w:rsidRPr="00695640" w:rsidRDefault="00804530" w:rsidP="00804530">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F5FE1" w:rsidRDefault="00DF5FE1" w:rsidP="00804530">
      <w:pPr>
        <w:spacing w:after="0" w:line="240" w:lineRule="auto"/>
        <w:jc w:val="both"/>
        <w:rPr>
          <w:rFonts w:ascii="Times New Roman" w:hAnsi="Times New Roman"/>
          <w:sz w:val="24"/>
          <w:szCs w:val="24"/>
        </w:rPr>
      </w:pPr>
      <w:r>
        <w:rPr>
          <w:rFonts w:ascii="Times New Roman" w:hAnsi="Times New Roman"/>
          <w:sz w:val="24"/>
          <w:szCs w:val="24"/>
        </w:rPr>
        <w:tab/>
      </w:r>
    </w:p>
    <w:p w:rsidR="00804530" w:rsidRPr="00695640" w:rsidRDefault="00804530" w:rsidP="00DF5FE1">
      <w:pPr>
        <w:tabs>
          <w:tab w:val="left" w:pos="951"/>
        </w:tabs>
        <w:spacing w:after="0" w:line="240" w:lineRule="auto"/>
        <w:jc w:val="both"/>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DF5FE1" w:rsidRPr="00695640" w:rsidRDefault="00DF5FE1" w:rsidP="00DF5FE1">
      <w:pPr>
        <w:spacing w:after="0" w:line="240" w:lineRule="auto"/>
        <w:rPr>
          <w:rFonts w:ascii="Times New Roman" w:hAnsi="Times New Roman"/>
          <w:sz w:val="24"/>
          <w:szCs w:val="24"/>
        </w:rPr>
      </w:pPr>
      <w:r>
        <w:rPr>
          <w:rFonts w:ascii="Times New Roman" w:hAnsi="Times New Roman"/>
          <w:sz w:val="24"/>
          <w:szCs w:val="24"/>
        </w:rPr>
        <w:t>В</w:t>
      </w:r>
      <w:r w:rsidRPr="00695640">
        <w:rPr>
          <w:rFonts w:ascii="Times New Roman" w:hAnsi="Times New Roman"/>
          <w:sz w:val="24"/>
          <w:szCs w:val="24"/>
        </w:rPr>
        <w:t>едущий инженер отдела контроля</w:t>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МКУ «КР МКД»</w:t>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Pr>
          <w:rFonts w:ascii="Times New Roman" w:hAnsi="Times New Roman"/>
          <w:sz w:val="24"/>
          <w:szCs w:val="24"/>
        </w:rPr>
        <w:tab/>
        <w:t xml:space="preserve">   </w:t>
      </w:r>
      <w:r w:rsidR="00427FE8">
        <w:rPr>
          <w:rFonts w:ascii="Times New Roman" w:hAnsi="Times New Roman"/>
          <w:sz w:val="24"/>
          <w:szCs w:val="24"/>
        </w:rPr>
        <w:t xml:space="preserve"> </w:t>
      </w:r>
      <w:bookmarkStart w:id="0" w:name="_GoBack"/>
      <w:bookmarkEnd w:id="0"/>
      <w:r w:rsidR="00427FE8">
        <w:rPr>
          <w:rFonts w:ascii="Times New Roman" w:hAnsi="Times New Roman"/>
          <w:sz w:val="24"/>
          <w:szCs w:val="24"/>
        </w:rPr>
        <w:t>Е.В. Ищенко</w:t>
      </w:r>
    </w:p>
    <w:p w:rsidR="00DF5FE1" w:rsidRPr="00695640" w:rsidRDefault="00DF5FE1" w:rsidP="00DF5FE1">
      <w:pPr>
        <w:spacing w:after="0" w:line="240" w:lineRule="auto"/>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DF5FE1" w:rsidRDefault="00427FE8" w:rsidP="00DF5FE1">
      <w:pPr>
        <w:spacing w:after="0" w:line="240" w:lineRule="auto"/>
        <w:rPr>
          <w:rFonts w:ascii="Times New Roman" w:hAnsi="Times New Roman"/>
          <w:sz w:val="24"/>
          <w:szCs w:val="24"/>
        </w:rPr>
      </w:pPr>
      <w:r>
        <w:rPr>
          <w:rFonts w:ascii="Times New Roman" w:hAnsi="Times New Roman"/>
          <w:sz w:val="24"/>
          <w:szCs w:val="24"/>
        </w:rPr>
        <w:t>Н</w:t>
      </w:r>
      <w:r w:rsidR="00DF5FE1" w:rsidRPr="00013012">
        <w:rPr>
          <w:rFonts w:ascii="Times New Roman" w:hAnsi="Times New Roman"/>
          <w:sz w:val="24"/>
          <w:szCs w:val="24"/>
        </w:rPr>
        <w:t xml:space="preserve">ачальник отдела контроля </w:t>
      </w:r>
    </w:p>
    <w:p w:rsidR="00DF5FE1" w:rsidRPr="00695640" w:rsidRDefault="00DF5FE1" w:rsidP="00DF5FE1">
      <w:pPr>
        <w:spacing w:after="0" w:line="240" w:lineRule="auto"/>
        <w:rPr>
          <w:rFonts w:ascii="Times New Roman" w:hAnsi="Times New Roman"/>
          <w:sz w:val="24"/>
          <w:szCs w:val="24"/>
        </w:rPr>
      </w:pPr>
      <w:r w:rsidRPr="00013012">
        <w:rPr>
          <w:rFonts w:ascii="Times New Roman" w:hAnsi="Times New Roman"/>
          <w:sz w:val="24"/>
          <w:szCs w:val="24"/>
        </w:rPr>
        <w:t>МКУ «КР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27FE8">
        <w:rPr>
          <w:rFonts w:ascii="Times New Roman" w:hAnsi="Times New Roman"/>
          <w:sz w:val="24"/>
          <w:szCs w:val="24"/>
        </w:rPr>
        <w:t xml:space="preserve">     Г.Н. Рябкова</w:t>
      </w:r>
    </w:p>
    <w:sectPr w:rsidR="00DF5FE1" w:rsidRPr="00695640" w:rsidSect="001B5647">
      <w:pgSz w:w="11906" w:h="16838"/>
      <w:pgMar w:top="709" w:right="850" w:bottom="567" w:left="1701" w:header="708"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02" w:rsidRDefault="00F36C02" w:rsidP="00F033E5">
      <w:pPr>
        <w:spacing w:after="0" w:line="240" w:lineRule="auto"/>
      </w:pPr>
      <w:r>
        <w:separator/>
      </w:r>
    </w:p>
  </w:endnote>
  <w:endnote w:type="continuationSeparator" w:id="0">
    <w:p w:rsidR="00F36C02" w:rsidRDefault="00F36C02" w:rsidP="00F0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02" w:rsidRDefault="00F36C02" w:rsidP="00F033E5">
      <w:pPr>
        <w:spacing w:after="0" w:line="240" w:lineRule="auto"/>
      </w:pPr>
      <w:r>
        <w:separator/>
      </w:r>
    </w:p>
  </w:footnote>
  <w:footnote w:type="continuationSeparator" w:id="0">
    <w:p w:rsidR="00F36C02" w:rsidRDefault="00F36C02" w:rsidP="00F03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C37F9"/>
    <w:multiLevelType w:val="hybridMultilevel"/>
    <w:tmpl w:val="0F68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E1A"/>
    <w:rsid w:val="00002CE2"/>
    <w:rsid w:val="00003B5A"/>
    <w:rsid w:val="000060E9"/>
    <w:rsid w:val="00006A60"/>
    <w:rsid w:val="0000707F"/>
    <w:rsid w:val="00010C2E"/>
    <w:rsid w:val="00010C9B"/>
    <w:rsid w:val="00011393"/>
    <w:rsid w:val="00012B31"/>
    <w:rsid w:val="00014C7B"/>
    <w:rsid w:val="000157FF"/>
    <w:rsid w:val="000165B3"/>
    <w:rsid w:val="00016699"/>
    <w:rsid w:val="00020143"/>
    <w:rsid w:val="00021074"/>
    <w:rsid w:val="000223C8"/>
    <w:rsid w:val="00023C7C"/>
    <w:rsid w:val="00024FF1"/>
    <w:rsid w:val="00025B3A"/>
    <w:rsid w:val="000266E9"/>
    <w:rsid w:val="000269D3"/>
    <w:rsid w:val="00026B82"/>
    <w:rsid w:val="00030DBA"/>
    <w:rsid w:val="00032066"/>
    <w:rsid w:val="000324AE"/>
    <w:rsid w:val="0003344F"/>
    <w:rsid w:val="0003440A"/>
    <w:rsid w:val="000352D3"/>
    <w:rsid w:val="00035FEF"/>
    <w:rsid w:val="00037CFD"/>
    <w:rsid w:val="000403EF"/>
    <w:rsid w:val="0004192B"/>
    <w:rsid w:val="000420AA"/>
    <w:rsid w:val="000424ED"/>
    <w:rsid w:val="00043604"/>
    <w:rsid w:val="00043BA1"/>
    <w:rsid w:val="00044B15"/>
    <w:rsid w:val="00047CDA"/>
    <w:rsid w:val="000511D2"/>
    <w:rsid w:val="0005154A"/>
    <w:rsid w:val="00052023"/>
    <w:rsid w:val="000524D5"/>
    <w:rsid w:val="00052638"/>
    <w:rsid w:val="000529FD"/>
    <w:rsid w:val="00052EDB"/>
    <w:rsid w:val="00052F46"/>
    <w:rsid w:val="00055581"/>
    <w:rsid w:val="000568AD"/>
    <w:rsid w:val="00057127"/>
    <w:rsid w:val="000579FB"/>
    <w:rsid w:val="00060992"/>
    <w:rsid w:val="000620B3"/>
    <w:rsid w:val="000640EA"/>
    <w:rsid w:val="0006450A"/>
    <w:rsid w:val="00065A54"/>
    <w:rsid w:val="00065C76"/>
    <w:rsid w:val="00065FC4"/>
    <w:rsid w:val="00067979"/>
    <w:rsid w:val="00067CE4"/>
    <w:rsid w:val="00072F78"/>
    <w:rsid w:val="000745A8"/>
    <w:rsid w:val="0007700B"/>
    <w:rsid w:val="000779A3"/>
    <w:rsid w:val="000802E8"/>
    <w:rsid w:val="00082206"/>
    <w:rsid w:val="0008256A"/>
    <w:rsid w:val="00083BAC"/>
    <w:rsid w:val="00085461"/>
    <w:rsid w:val="000854B5"/>
    <w:rsid w:val="000862D4"/>
    <w:rsid w:val="0008684F"/>
    <w:rsid w:val="00086C2B"/>
    <w:rsid w:val="00086CBA"/>
    <w:rsid w:val="00091813"/>
    <w:rsid w:val="00093111"/>
    <w:rsid w:val="00093128"/>
    <w:rsid w:val="000939E2"/>
    <w:rsid w:val="00096CB0"/>
    <w:rsid w:val="000978B9"/>
    <w:rsid w:val="00097FA8"/>
    <w:rsid w:val="000A0AB7"/>
    <w:rsid w:val="000A17DE"/>
    <w:rsid w:val="000A2DD8"/>
    <w:rsid w:val="000A31D3"/>
    <w:rsid w:val="000A3CEC"/>
    <w:rsid w:val="000A3E74"/>
    <w:rsid w:val="000A423A"/>
    <w:rsid w:val="000A4805"/>
    <w:rsid w:val="000A4B9F"/>
    <w:rsid w:val="000A6A8D"/>
    <w:rsid w:val="000A753E"/>
    <w:rsid w:val="000B0ED0"/>
    <w:rsid w:val="000B14F0"/>
    <w:rsid w:val="000B3602"/>
    <w:rsid w:val="000B501F"/>
    <w:rsid w:val="000B5452"/>
    <w:rsid w:val="000B7773"/>
    <w:rsid w:val="000C1B91"/>
    <w:rsid w:val="000C2126"/>
    <w:rsid w:val="000C34B7"/>
    <w:rsid w:val="000C4D82"/>
    <w:rsid w:val="000C561F"/>
    <w:rsid w:val="000C6AF1"/>
    <w:rsid w:val="000C78E0"/>
    <w:rsid w:val="000D16CF"/>
    <w:rsid w:val="000D1D74"/>
    <w:rsid w:val="000D2855"/>
    <w:rsid w:val="000D37A4"/>
    <w:rsid w:val="000D4250"/>
    <w:rsid w:val="000D53AE"/>
    <w:rsid w:val="000D7234"/>
    <w:rsid w:val="000E02BF"/>
    <w:rsid w:val="000E2A13"/>
    <w:rsid w:val="000E3586"/>
    <w:rsid w:val="000E423C"/>
    <w:rsid w:val="000E53C1"/>
    <w:rsid w:val="000E64B6"/>
    <w:rsid w:val="000E6589"/>
    <w:rsid w:val="000E7785"/>
    <w:rsid w:val="000F0C03"/>
    <w:rsid w:val="000F1CDF"/>
    <w:rsid w:val="000F2340"/>
    <w:rsid w:val="000F2CF7"/>
    <w:rsid w:val="000F3713"/>
    <w:rsid w:val="000F39AE"/>
    <w:rsid w:val="000F3CAE"/>
    <w:rsid w:val="000F3D8C"/>
    <w:rsid w:val="000F5C06"/>
    <w:rsid w:val="000F5F35"/>
    <w:rsid w:val="000F68BD"/>
    <w:rsid w:val="001001E6"/>
    <w:rsid w:val="00101809"/>
    <w:rsid w:val="0010219B"/>
    <w:rsid w:val="0010235F"/>
    <w:rsid w:val="00102A60"/>
    <w:rsid w:val="00103356"/>
    <w:rsid w:val="00103FC1"/>
    <w:rsid w:val="00104DF1"/>
    <w:rsid w:val="00104EBC"/>
    <w:rsid w:val="0010562F"/>
    <w:rsid w:val="001073B3"/>
    <w:rsid w:val="0010790D"/>
    <w:rsid w:val="00107B74"/>
    <w:rsid w:val="00110083"/>
    <w:rsid w:val="001103DF"/>
    <w:rsid w:val="001104DF"/>
    <w:rsid w:val="001117A8"/>
    <w:rsid w:val="0011186B"/>
    <w:rsid w:val="00111F6B"/>
    <w:rsid w:val="00113BC1"/>
    <w:rsid w:val="00113C9F"/>
    <w:rsid w:val="00115323"/>
    <w:rsid w:val="00115674"/>
    <w:rsid w:val="001158FB"/>
    <w:rsid w:val="00116369"/>
    <w:rsid w:val="00117AE5"/>
    <w:rsid w:val="001212B3"/>
    <w:rsid w:val="001252AC"/>
    <w:rsid w:val="001253D8"/>
    <w:rsid w:val="0013053E"/>
    <w:rsid w:val="00130A4B"/>
    <w:rsid w:val="00132034"/>
    <w:rsid w:val="00132AB8"/>
    <w:rsid w:val="00132CAF"/>
    <w:rsid w:val="00133557"/>
    <w:rsid w:val="001335B5"/>
    <w:rsid w:val="00133B12"/>
    <w:rsid w:val="00133FD0"/>
    <w:rsid w:val="0013668D"/>
    <w:rsid w:val="001378F9"/>
    <w:rsid w:val="00140F3B"/>
    <w:rsid w:val="00141DF5"/>
    <w:rsid w:val="0014315E"/>
    <w:rsid w:val="001444D9"/>
    <w:rsid w:val="001450F0"/>
    <w:rsid w:val="00145B70"/>
    <w:rsid w:val="001464E4"/>
    <w:rsid w:val="00146534"/>
    <w:rsid w:val="00146C39"/>
    <w:rsid w:val="00147645"/>
    <w:rsid w:val="0015018E"/>
    <w:rsid w:val="001532E3"/>
    <w:rsid w:val="00153E54"/>
    <w:rsid w:val="00153E94"/>
    <w:rsid w:val="0015403D"/>
    <w:rsid w:val="00154B3D"/>
    <w:rsid w:val="0015562B"/>
    <w:rsid w:val="00155C35"/>
    <w:rsid w:val="00160F99"/>
    <w:rsid w:val="00161636"/>
    <w:rsid w:val="001618D0"/>
    <w:rsid w:val="001619EE"/>
    <w:rsid w:val="00161BF4"/>
    <w:rsid w:val="00162867"/>
    <w:rsid w:val="001641C7"/>
    <w:rsid w:val="00164A2A"/>
    <w:rsid w:val="00165B65"/>
    <w:rsid w:val="00165E9A"/>
    <w:rsid w:val="001664BE"/>
    <w:rsid w:val="00170352"/>
    <w:rsid w:val="00171329"/>
    <w:rsid w:val="00171FA8"/>
    <w:rsid w:val="00172AE8"/>
    <w:rsid w:val="0017430A"/>
    <w:rsid w:val="001746DA"/>
    <w:rsid w:val="0017476A"/>
    <w:rsid w:val="00175813"/>
    <w:rsid w:val="0017688F"/>
    <w:rsid w:val="001768C9"/>
    <w:rsid w:val="0017708D"/>
    <w:rsid w:val="00180001"/>
    <w:rsid w:val="00182992"/>
    <w:rsid w:val="00185E45"/>
    <w:rsid w:val="00186C92"/>
    <w:rsid w:val="00186CC6"/>
    <w:rsid w:val="0019058B"/>
    <w:rsid w:val="00190873"/>
    <w:rsid w:val="0019149F"/>
    <w:rsid w:val="00192398"/>
    <w:rsid w:val="00195111"/>
    <w:rsid w:val="00196175"/>
    <w:rsid w:val="00197AB8"/>
    <w:rsid w:val="00197DD9"/>
    <w:rsid w:val="001A0480"/>
    <w:rsid w:val="001A0BC3"/>
    <w:rsid w:val="001A0E14"/>
    <w:rsid w:val="001A179E"/>
    <w:rsid w:val="001A1B25"/>
    <w:rsid w:val="001A231A"/>
    <w:rsid w:val="001A2503"/>
    <w:rsid w:val="001A3B2E"/>
    <w:rsid w:val="001A4B55"/>
    <w:rsid w:val="001A4D99"/>
    <w:rsid w:val="001A5F77"/>
    <w:rsid w:val="001A6193"/>
    <w:rsid w:val="001A620E"/>
    <w:rsid w:val="001B32CF"/>
    <w:rsid w:val="001B3EC4"/>
    <w:rsid w:val="001B4946"/>
    <w:rsid w:val="001B5647"/>
    <w:rsid w:val="001B59D0"/>
    <w:rsid w:val="001B6483"/>
    <w:rsid w:val="001B7396"/>
    <w:rsid w:val="001C0806"/>
    <w:rsid w:val="001C0988"/>
    <w:rsid w:val="001C3A72"/>
    <w:rsid w:val="001C4D45"/>
    <w:rsid w:val="001C4E42"/>
    <w:rsid w:val="001C5C0E"/>
    <w:rsid w:val="001C7C39"/>
    <w:rsid w:val="001D01C9"/>
    <w:rsid w:val="001D20A4"/>
    <w:rsid w:val="001E0C5B"/>
    <w:rsid w:val="001E0D2E"/>
    <w:rsid w:val="001E1E2C"/>
    <w:rsid w:val="001E2274"/>
    <w:rsid w:val="001E2D7F"/>
    <w:rsid w:val="001E356F"/>
    <w:rsid w:val="001E42A8"/>
    <w:rsid w:val="001E4341"/>
    <w:rsid w:val="001E4D52"/>
    <w:rsid w:val="001E5A87"/>
    <w:rsid w:val="001E5D5A"/>
    <w:rsid w:val="001E5E63"/>
    <w:rsid w:val="001E7EB1"/>
    <w:rsid w:val="001F0B49"/>
    <w:rsid w:val="001F3083"/>
    <w:rsid w:val="001F399D"/>
    <w:rsid w:val="001F6102"/>
    <w:rsid w:val="00202138"/>
    <w:rsid w:val="00202589"/>
    <w:rsid w:val="0020426E"/>
    <w:rsid w:val="00204683"/>
    <w:rsid w:val="002048E0"/>
    <w:rsid w:val="0020508B"/>
    <w:rsid w:val="00205188"/>
    <w:rsid w:val="002052A6"/>
    <w:rsid w:val="00205BD1"/>
    <w:rsid w:val="00206B4A"/>
    <w:rsid w:val="00207A38"/>
    <w:rsid w:val="00210D29"/>
    <w:rsid w:val="002118A9"/>
    <w:rsid w:val="00212784"/>
    <w:rsid w:val="00213CAA"/>
    <w:rsid w:val="00215C36"/>
    <w:rsid w:val="002163C5"/>
    <w:rsid w:val="002169AE"/>
    <w:rsid w:val="00217575"/>
    <w:rsid w:val="002205D0"/>
    <w:rsid w:val="00220762"/>
    <w:rsid w:val="00220B9E"/>
    <w:rsid w:val="00220CE0"/>
    <w:rsid w:val="0022167D"/>
    <w:rsid w:val="00221892"/>
    <w:rsid w:val="002221EE"/>
    <w:rsid w:val="00222990"/>
    <w:rsid w:val="00222C54"/>
    <w:rsid w:val="002236ED"/>
    <w:rsid w:val="00224F2D"/>
    <w:rsid w:val="00224FF6"/>
    <w:rsid w:val="00225200"/>
    <w:rsid w:val="00226B9E"/>
    <w:rsid w:val="00227620"/>
    <w:rsid w:val="00230438"/>
    <w:rsid w:val="00232253"/>
    <w:rsid w:val="00233BE6"/>
    <w:rsid w:val="00234580"/>
    <w:rsid w:val="00236086"/>
    <w:rsid w:val="00236299"/>
    <w:rsid w:val="002412B1"/>
    <w:rsid w:val="002416DB"/>
    <w:rsid w:val="00244B17"/>
    <w:rsid w:val="00244C5B"/>
    <w:rsid w:val="0024652A"/>
    <w:rsid w:val="00246BD0"/>
    <w:rsid w:val="002507C8"/>
    <w:rsid w:val="00251E2B"/>
    <w:rsid w:val="00252010"/>
    <w:rsid w:val="0025289C"/>
    <w:rsid w:val="0025457B"/>
    <w:rsid w:val="00254AED"/>
    <w:rsid w:val="002550DB"/>
    <w:rsid w:val="0025535C"/>
    <w:rsid w:val="00255686"/>
    <w:rsid w:val="00256750"/>
    <w:rsid w:val="00260860"/>
    <w:rsid w:val="002615D4"/>
    <w:rsid w:val="0026244B"/>
    <w:rsid w:val="00263361"/>
    <w:rsid w:val="00263AD9"/>
    <w:rsid w:val="002664DF"/>
    <w:rsid w:val="002670D5"/>
    <w:rsid w:val="002675C7"/>
    <w:rsid w:val="00267996"/>
    <w:rsid w:val="00267C92"/>
    <w:rsid w:val="002723CD"/>
    <w:rsid w:val="002729DE"/>
    <w:rsid w:val="00273213"/>
    <w:rsid w:val="00273AC3"/>
    <w:rsid w:val="00276DB9"/>
    <w:rsid w:val="00277691"/>
    <w:rsid w:val="00277A86"/>
    <w:rsid w:val="002800A6"/>
    <w:rsid w:val="0028022B"/>
    <w:rsid w:val="00280596"/>
    <w:rsid w:val="002812E3"/>
    <w:rsid w:val="00281F6E"/>
    <w:rsid w:val="00283B2E"/>
    <w:rsid w:val="00285B0D"/>
    <w:rsid w:val="002877FE"/>
    <w:rsid w:val="00287ACD"/>
    <w:rsid w:val="00291FCD"/>
    <w:rsid w:val="00292B8D"/>
    <w:rsid w:val="00292D6D"/>
    <w:rsid w:val="002932E7"/>
    <w:rsid w:val="0029348E"/>
    <w:rsid w:val="00294EC7"/>
    <w:rsid w:val="00295BED"/>
    <w:rsid w:val="002A0C5C"/>
    <w:rsid w:val="002A24C9"/>
    <w:rsid w:val="002A38DB"/>
    <w:rsid w:val="002A3F0C"/>
    <w:rsid w:val="002A44DD"/>
    <w:rsid w:val="002A4FB4"/>
    <w:rsid w:val="002B00B5"/>
    <w:rsid w:val="002B05C1"/>
    <w:rsid w:val="002B0C7D"/>
    <w:rsid w:val="002B1C93"/>
    <w:rsid w:val="002B24CC"/>
    <w:rsid w:val="002B2711"/>
    <w:rsid w:val="002B4CF2"/>
    <w:rsid w:val="002B5205"/>
    <w:rsid w:val="002B6496"/>
    <w:rsid w:val="002B6523"/>
    <w:rsid w:val="002B7C3E"/>
    <w:rsid w:val="002C28F2"/>
    <w:rsid w:val="002C4541"/>
    <w:rsid w:val="002C540F"/>
    <w:rsid w:val="002C7CAE"/>
    <w:rsid w:val="002D08EF"/>
    <w:rsid w:val="002D136E"/>
    <w:rsid w:val="002D3EAF"/>
    <w:rsid w:val="002D4405"/>
    <w:rsid w:val="002D5343"/>
    <w:rsid w:val="002E1C26"/>
    <w:rsid w:val="002E4E4A"/>
    <w:rsid w:val="002E67B2"/>
    <w:rsid w:val="002E7144"/>
    <w:rsid w:val="002F040F"/>
    <w:rsid w:val="002F0B0D"/>
    <w:rsid w:val="002F2AEF"/>
    <w:rsid w:val="002F3B25"/>
    <w:rsid w:val="002F3DB2"/>
    <w:rsid w:val="002F4236"/>
    <w:rsid w:val="002F4834"/>
    <w:rsid w:val="002F517E"/>
    <w:rsid w:val="002F54AE"/>
    <w:rsid w:val="002F7D6D"/>
    <w:rsid w:val="002F7F81"/>
    <w:rsid w:val="00300296"/>
    <w:rsid w:val="00301552"/>
    <w:rsid w:val="00301B9A"/>
    <w:rsid w:val="00304231"/>
    <w:rsid w:val="00304961"/>
    <w:rsid w:val="00305228"/>
    <w:rsid w:val="00306416"/>
    <w:rsid w:val="003065AC"/>
    <w:rsid w:val="0030683F"/>
    <w:rsid w:val="003076C3"/>
    <w:rsid w:val="00307A8D"/>
    <w:rsid w:val="00310D76"/>
    <w:rsid w:val="00311369"/>
    <w:rsid w:val="00312AC9"/>
    <w:rsid w:val="00312B9E"/>
    <w:rsid w:val="00314427"/>
    <w:rsid w:val="00314F69"/>
    <w:rsid w:val="003167D2"/>
    <w:rsid w:val="003170F0"/>
    <w:rsid w:val="00317E49"/>
    <w:rsid w:val="003216B7"/>
    <w:rsid w:val="00321BA7"/>
    <w:rsid w:val="003220C2"/>
    <w:rsid w:val="00322A6B"/>
    <w:rsid w:val="00323278"/>
    <w:rsid w:val="003237F7"/>
    <w:rsid w:val="003249A5"/>
    <w:rsid w:val="00326A2D"/>
    <w:rsid w:val="00326BE0"/>
    <w:rsid w:val="00327022"/>
    <w:rsid w:val="003276F1"/>
    <w:rsid w:val="00327CF1"/>
    <w:rsid w:val="003300B5"/>
    <w:rsid w:val="00331361"/>
    <w:rsid w:val="00331372"/>
    <w:rsid w:val="003313AB"/>
    <w:rsid w:val="00332247"/>
    <w:rsid w:val="003323FB"/>
    <w:rsid w:val="0033242D"/>
    <w:rsid w:val="003340E6"/>
    <w:rsid w:val="00334599"/>
    <w:rsid w:val="00334682"/>
    <w:rsid w:val="00335C3C"/>
    <w:rsid w:val="00335F92"/>
    <w:rsid w:val="003366BE"/>
    <w:rsid w:val="00337CA4"/>
    <w:rsid w:val="003410EF"/>
    <w:rsid w:val="00341DF2"/>
    <w:rsid w:val="0034248D"/>
    <w:rsid w:val="00344779"/>
    <w:rsid w:val="00344B0C"/>
    <w:rsid w:val="0034506D"/>
    <w:rsid w:val="0034625E"/>
    <w:rsid w:val="003462D2"/>
    <w:rsid w:val="00347C9C"/>
    <w:rsid w:val="003501D1"/>
    <w:rsid w:val="0035111E"/>
    <w:rsid w:val="0035174A"/>
    <w:rsid w:val="0035182B"/>
    <w:rsid w:val="00351A44"/>
    <w:rsid w:val="00351F30"/>
    <w:rsid w:val="0035257A"/>
    <w:rsid w:val="003527EA"/>
    <w:rsid w:val="00353142"/>
    <w:rsid w:val="0035420F"/>
    <w:rsid w:val="00354B2A"/>
    <w:rsid w:val="00356E4E"/>
    <w:rsid w:val="003571F9"/>
    <w:rsid w:val="0035776D"/>
    <w:rsid w:val="00361D77"/>
    <w:rsid w:val="00362F64"/>
    <w:rsid w:val="0036510F"/>
    <w:rsid w:val="003678D1"/>
    <w:rsid w:val="003701B1"/>
    <w:rsid w:val="00370D9B"/>
    <w:rsid w:val="00372481"/>
    <w:rsid w:val="003726CA"/>
    <w:rsid w:val="00372BA1"/>
    <w:rsid w:val="003752A5"/>
    <w:rsid w:val="003754F4"/>
    <w:rsid w:val="00377ECC"/>
    <w:rsid w:val="003800C2"/>
    <w:rsid w:val="00380C63"/>
    <w:rsid w:val="00380DFB"/>
    <w:rsid w:val="00381244"/>
    <w:rsid w:val="00383712"/>
    <w:rsid w:val="00383A06"/>
    <w:rsid w:val="00383EB3"/>
    <w:rsid w:val="00385867"/>
    <w:rsid w:val="003859C5"/>
    <w:rsid w:val="00385ADF"/>
    <w:rsid w:val="003869E0"/>
    <w:rsid w:val="003904E1"/>
    <w:rsid w:val="0039093E"/>
    <w:rsid w:val="00391BF9"/>
    <w:rsid w:val="00393159"/>
    <w:rsid w:val="003943DF"/>
    <w:rsid w:val="00394BF7"/>
    <w:rsid w:val="00394D68"/>
    <w:rsid w:val="0039567F"/>
    <w:rsid w:val="00397E4F"/>
    <w:rsid w:val="003A05B3"/>
    <w:rsid w:val="003A0752"/>
    <w:rsid w:val="003A0E19"/>
    <w:rsid w:val="003A148E"/>
    <w:rsid w:val="003A1FA6"/>
    <w:rsid w:val="003A261C"/>
    <w:rsid w:val="003A28FB"/>
    <w:rsid w:val="003A5EC0"/>
    <w:rsid w:val="003A6315"/>
    <w:rsid w:val="003B10DA"/>
    <w:rsid w:val="003B33AA"/>
    <w:rsid w:val="003B33C9"/>
    <w:rsid w:val="003B3F34"/>
    <w:rsid w:val="003B4C48"/>
    <w:rsid w:val="003B60FE"/>
    <w:rsid w:val="003B6341"/>
    <w:rsid w:val="003C2147"/>
    <w:rsid w:val="003C41AC"/>
    <w:rsid w:val="003C47AD"/>
    <w:rsid w:val="003D04E9"/>
    <w:rsid w:val="003D1119"/>
    <w:rsid w:val="003D4731"/>
    <w:rsid w:val="003D4EFE"/>
    <w:rsid w:val="003D6F02"/>
    <w:rsid w:val="003D7E88"/>
    <w:rsid w:val="003E03EB"/>
    <w:rsid w:val="003E069E"/>
    <w:rsid w:val="003E0FFE"/>
    <w:rsid w:val="003E151F"/>
    <w:rsid w:val="003E1CB6"/>
    <w:rsid w:val="003E2609"/>
    <w:rsid w:val="003E349F"/>
    <w:rsid w:val="003E3C1A"/>
    <w:rsid w:val="003E4263"/>
    <w:rsid w:val="003E43C6"/>
    <w:rsid w:val="003E59B0"/>
    <w:rsid w:val="003E5FF7"/>
    <w:rsid w:val="003E6FDB"/>
    <w:rsid w:val="003E720B"/>
    <w:rsid w:val="003E7542"/>
    <w:rsid w:val="003F1D92"/>
    <w:rsid w:val="003F27CC"/>
    <w:rsid w:val="003F29AC"/>
    <w:rsid w:val="003F34C9"/>
    <w:rsid w:val="003F42B6"/>
    <w:rsid w:val="003F6D16"/>
    <w:rsid w:val="003F7348"/>
    <w:rsid w:val="003F775E"/>
    <w:rsid w:val="003F7AB2"/>
    <w:rsid w:val="003F7F8B"/>
    <w:rsid w:val="0040002E"/>
    <w:rsid w:val="00400D4C"/>
    <w:rsid w:val="004012EF"/>
    <w:rsid w:val="004028F9"/>
    <w:rsid w:val="004031B4"/>
    <w:rsid w:val="004036D9"/>
    <w:rsid w:val="00403829"/>
    <w:rsid w:val="00403DFE"/>
    <w:rsid w:val="00404AAD"/>
    <w:rsid w:val="00404D43"/>
    <w:rsid w:val="0040519A"/>
    <w:rsid w:val="004052F7"/>
    <w:rsid w:val="0040581F"/>
    <w:rsid w:val="00406910"/>
    <w:rsid w:val="00407BFB"/>
    <w:rsid w:val="00407ED9"/>
    <w:rsid w:val="00407F21"/>
    <w:rsid w:val="00410269"/>
    <w:rsid w:val="0041136F"/>
    <w:rsid w:val="00413156"/>
    <w:rsid w:val="004139A8"/>
    <w:rsid w:val="00416807"/>
    <w:rsid w:val="00416CB8"/>
    <w:rsid w:val="00417B5B"/>
    <w:rsid w:val="00417FC2"/>
    <w:rsid w:val="004207D6"/>
    <w:rsid w:val="004211DC"/>
    <w:rsid w:val="0042579E"/>
    <w:rsid w:val="00426CEE"/>
    <w:rsid w:val="00427295"/>
    <w:rsid w:val="00427FE8"/>
    <w:rsid w:val="00431263"/>
    <w:rsid w:val="00431DB1"/>
    <w:rsid w:val="004322D4"/>
    <w:rsid w:val="00434507"/>
    <w:rsid w:val="00440313"/>
    <w:rsid w:val="00440532"/>
    <w:rsid w:val="00440918"/>
    <w:rsid w:val="00440DF7"/>
    <w:rsid w:val="004413D8"/>
    <w:rsid w:val="00445038"/>
    <w:rsid w:val="00445BD0"/>
    <w:rsid w:val="00446B5A"/>
    <w:rsid w:val="0045265D"/>
    <w:rsid w:val="00452F8C"/>
    <w:rsid w:val="00453019"/>
    <w:rsid w:val="00453104"/>
    <w:rsid w:val="0045350C"/>
    <w:rsid w:val="00455247"/>
    <w:rsid w:val="0045614E"/>
    <w:rsid w:val="00456E2E"/>
    <w:rsid w:val="00461BDE"/>
    <w:rsid w:val="004636F9"/>
    <w:rsid w:val="004637A1"/>
    <w:rsid w:val="00463DE8"/>
    <w:rsid w:val="00464063"/>
    <w:rsid w:val="00464528"/>
    <w:rsid w:val="004645DE"/>
    <w:rsid w:val="00465D3F"/>
    <w:rsid w:val="00466360"/>
    <w:rsid w:val="00467B9F"/>
    <w:rsid w:val="0047231A"/>
    <w:rsid w:val="00473A33"/>
    <w:rsid w:val="0047408C"/>
    <w:rsid w:val="00474921"/>
    <w:rsid w:val="00475CBE"/>
    <w:rsid w:val="00477B39"/>
    <w:rsid w:val="00477B5B"/>
    <w:rsid w:val="00480379"/>
    <w:rsid w:val="0048038E"/>
    <w:rsid w:val="00480466"/>
    <w:rsid w:val="004823F4"/>
    <w:rsid w:val="00482DD5"/>
    <w:rsid w:val="0048300D"/>
    <w:rsid w:val="00486140"/>
    <w:rsid w:val="0048634E"/>
    <w:rsid w:val="00491C41"/>
    <w:rsid w:val="004920CC"/>
    <w:rsid w:val="004930DD"/>
    <w:rsid w:val="004932B6"/>
    <w:rsid w:val="004937B1"/>
    <w:rsid w:val="00493911"/>
    <w:rsid w:val="0049436A"/>
    <w:rsid w:val="0049784A"/>
    <w:rsid w:val="004A0215"/>
    <w:rsid w:val="004A0B19"/>
    <w:rsid w:val="004A184C"/>
    <w:rsid w:val="004A196C"/>
    <w:rsid w:val="004A25A6"/>
    <w:rsid w:val="004A265A"/>
    <w:rsid w:val="004A26C1"/>
    <w:rsid w:val="004A3A2B"/>
    <w:rsid w:val="004A3C9F"/>
    <w:rsid w:val="004A47F1"/>
    <w:rsid w:val="004A543B"/>
    <w:rsid w:val="004A61EF"/>
    <w:rsid w:val="004A78E6"/>
    <w:rsid w:val="004B18D1"/>
    <w:rsid w:val="004B1B6C"/>
    <w:rsid w:val="004B5862"/>
    <w:rsid w:val="004B657C"/>
    <w:rsid w:val="004B7DE0"/>
    <w:rsid w:val="004C016A"/>
    <w:rsid w:val="004C097E"/>
    <w:rsid w:val="004C0C05"/>
    <w:rsid w:val="004C3FEB"/>
    <w:rsid w:val="004C4510"/>
    <w:rsid w:val="004C5314"/>
    <w:rsid w:val="004C73FA"/>
    <w:rsid w:val="004C75B6"/>
    <w:rsid w:val="004C7B8E"/>
    <w:rsid w:val="004D1DA0"/>
    <w:rsid w:val="004D328A"/>
    <w:rsid w:val="004D385C"/>
    <w:rsid w:val="004D4559"/>
    <w:rsid w:val="004D4C47"/>
    <w:rsid w:val="004D54FD"/>
    <w:rsid w:val="004D66AB"/>
    <w:rsid w:val="004D6ACB"/>
    <w:rsid w:val="004D763E"/>
    <w:rsid w:val="004E041B"/>
    <w:rsid w:val="004E093C"/>
    <w:rsid w:val="004E0C06"/>
    <w:rsid w:val="004E1751"/>
    <w:rsid w:val="004E2069"/>
    <w:rsid w:val="004E2996"/>
    <w:rsid w:val="004E2A0E"/>
    <w:rsid w:val="004E2B54"/>
    <w:rsid w:val="004E316E"/>
    <w:rsid w:val="004E317B"/>
    <w:rsid w:val="004E62C4"/>
    <w:rsid w:val="004E6E8B"/>
    <w:rsid w:val="004E775E"/>
    <w:rsid w:val="004F0804"/>
    <w:rsid w:val="004F0D47"/>
    <w:rsid w:val="004F19F4"/>
    <w:rsid w:val="004F57E7"/>
    <w:rsid w:val="004F6353"/>
    <w:rsid w:val="004F68B4"/>
    <w:rsid w:val="00503466"/>
    <w:rsid w:val="0050394A"/>
    <w:rsid w:val="0050404D"/>
    <w:rsid w:val="00505D43"/>
    <w:rsid w:val="00511FB9"/>
    <w:rsid w:val="00512629"/>
    <w:rsid w:val="0051264F"/>
    <w:rsid w:val="00513164"/>
    <w:rsid w:val="005151F9"/>
    <w:rsid w:val="005170CB"/>
    <w:rsid w:val="0052116F"/>
    <w:rsid w:val="00522049"/>
    <w:rsid w:val="005225BF"/>
    <w:rsid w:val="00522CE7"/>
    <w:rsid w:val="00522D7B"/>
    <w:rsid w:val="005239C2"/>
    <w:rsid w:val="00526684"/>
    <w:rsid w:val="005279EC"/>
    <w:rsid w:val="00533576"/>
    <w:rsid w:val="0053479D"/>
    <w:rsid w:val="005361C8"/>
    <w:rsid w:val="00536F8C"/>
    <w:rsid w:val="00540C0A"/>
    <w:rsid w:val="00541896"/>
    <w:rsid w:val="005419F1"/>
    <w:rsid w:val="00542F0E"/>
    <w:rsid w:val="005430E7"/>
    <w:rsid w:val="005431F1"/>
    <w:rsid w:val="00544DF1"/>
    <w:rsid w:val="00545DF2"/>
    <w:rsid w:val="00546FC8"/>
    <w:rsid w:val="00547A4E"/>
    <w:rsid w:val="00550C48"/>
    <w:rsid w:val="005527C9"/>
    <w:rsid w:val="005564E4"/>
    <w:rsid w:val="00556E5D"/>
    <w:rsid w:val="00556EE4"/>
    <w:rsid w:val="005570C1"/>
    <w:rsid w:val="005607EE"/>
    <w:rsid w:val="00561245"/>
    <w:rsid w:val="0056171D"/>
    <w:rsid w:val="005617AA"/>
    <w:rsid w:val="00561AF4"/>
    <w:rsid w:val="005644D3"/>
    <w:rsid w:val="00564918"/>
    <w:rsid w:val="0056616C"/>
    <w:rsid w:val="005673DE"/>
    <w:rsid w:val="00570741"/>
    <w:rsid w:val="005740F9"/>
    <w:rsid w:val="0057445B"/>
    <w:rsid w:val="00575784"/>
    <w:rsid w:val="005762F4"/>
    <w:rsid w:val="00577B0B"/>
    <w:rsid w:val="0058154D"/>
    <w:rsid w:val="00583895"/>
    <w:rsid w:val="005857BE"/>
    <w:rsid w:val="0058633C"/>
    <w:rsid w:val="00586543"/>
    <w:rsid w:val="00587D86"/>
    <w:rsid w:val="0059262A"/>
    <w:rsid w:val="005940AA"/>
    <w:rsid w:val="0059560A"/>
    <w:rsid w:val="00595751"/>
    <w:rsid w:val="00596286"/>
    <w:rsid w:val="0059778D"/>
    <w:rsid w:val="005A0E92"/>
    <w:rsid w:val="005A2948"/>
    <w:rsid w:val="005A4FF2"/>
    <w:rsid w:val="005A61E1"/>
    <w:rsid w:val="005A6203"/>
    <w:rsid w:val="005A657B"/>
    <w:rsid w:val="005A728F"/>
    <w:rsid w:val="005A7865"/>
    <w:rsid w:val="005B15FB"/>
    <w:rsid w:val="005B1EE6"/>
    <w:rsid w:val="005B32E5"/>
    <w:rsid w:val="005B3747"/>
    <w:rsid w:val="005B500A"/>
    <w:rsid w:val="005B5307"/>
    <w:rsid w:val="005B6862"/>
    <w:rsid w:val="005C039F"/>
    <w:rsid w:val="005C0D37"/>
    <w:rsid w:val="005C1C74"/>
    <w:rsid w:val="005C1FC2"/>
    <w:rsid w:val="005C495E"/>
    <w:rsid w:val="005C506C"/>
    <w:rsid w:val="005C56B1"/>
    <w:rsid w:val="005C56CE"/>
    <w:rsid w:val="005C6174"/>
    <w:rsid w:val="005C6666"/>
    <w:rsid w:val="005C68F9"/>
    <w:rsid w:val="005D04D7"/>
    <w:rsid w:val="005D0E90"/>
    <w:rsid w:val="005D11BD"/>
    <w:rsid w:val="005D2026"/>
    <w:rsid w:val="005D3307"/>
    <w:rsid w:val="005D3D00"/>
    <w:rsid w:val="005E0BC4"/>
    <w:rsid w:val="005E1102"/>
    <w:rsid w:val="005E1188"/>
    <w:rsid w:val="005E24DF"/>
    <w:rsid w:val="005E3557"/>
    <w:rsid w:val="005E3A58"/>
    <w:rsid w:val="005E4043"/>
    <w:rsid w:val="005E502A"/>
    <w:rsid w:val="005E53C5"/>
    <w:rsid w:val="005E5F65"/>
    <w:rsid w:val="005E5F79"/>
    <w:rsid w:val="005E6659"/>
    <w:rsid w:val="005E6910"/>
    <w:rsid w:val="005E69A8"/>
    <w:rsid w:val="005E70F8"/>
    <w:rsid w:val="005F35D5"/>
    <w:rsid w:val="005F528B"/>
    <w:rsid w:val="005F5BE6"/>
    <w:rsid w:val="005F7631"/>
    <w:rsid w:val="00601E12"/>
    <w:rsid w:val="0060249A"/>
    <w:rsid w:val="00602F63"/>
    <w:rsid w:val="00604C8C"/>
    <w:rsid w:val="00605125"/>
    <w:rsid w:val="0060612E"/>
    <w:rsid w:val="0060677E"/>
    <w:rsid w:val="00606EB1"/>
    <w:rsid w:val="006071DD"/>
    <w:rsid w:val="00610180"/>
    <w:rsid w:val="00610220"/>
    <w:rsid w:val="00610DB3"/>
    <w:rsid w:val="00611A01"/>
    <w:rsid w:val="006122C9"/>
    <w:rsid w:val="00612E82"/>
    <w:rsid w:val="0061469A"/>
    <w:rsid w:val="00614720"/>
    <w:rsid w:val="006157E3"/>
    <w:rsid w:val="006161E6"/>
    <w:rsid w:val="00616296"/>
    <w:rsid w:val="00617197"/>
    <w:rsid w:val="006173D9"/>
    <w:rsid w:val="00620A5D"/>
    <w:rsid w:val="006213B4"/>
    <w:rsid w:val="0062181D"/>
    <w:rsid w:val="00621FA5"/>
    <w:rsid w:val="006223FA"/>
    <w:rsid w:val="00623734"/>
    <w:rsid w:val="0062444E"/>
    <w:rsid w:val="00624863"/>
    <w:rsid w:val="0062672C"/>
    <w:rsid w:val="00630960"/>
    <w:rsid w:val="006312BD"/>
    <w:rsid w:val="00632A4A"/>
    <w:rsid w:val="006337FB"/>
    <w:rsid w:val="00633F8A"/>
    <w:rsid w:val="006343F7"/>
    <w:rsid w:val="00634CEA"/>
    <w:rsid w:val="00635D74"/>
    <w:rsid w:val="006360F6"/>
    <w:rsid w:val="00640CC0"/>
    <w:rsid w:val="00641D9C"/>
    <w:rsid w:val="006424E4"/>
    <w:rsid w:val="006426F9"/>
    <w:rsid w:val="006429E8"/>
    <w:rsid w:val="00643B2B"/>
    <w:rsid w:val="0064408C"/>
    <w:rsid w:val="00644599"/>
    <w:rsid w:val="00644701"/>
    <w:rsid w:val="00645781"/>
    <w:rsid w:val="00646107"/>
    <w:rsid w:val="00646CF1"/>
    <w:rsid w:val="00646E36"/>
    <w:rsid w:val="00647684"/>
    <w:rsid w:val="00652257"/>
    <w:rsid w:val="00652584"/>
    <w:rsid w:val="00654A54"/>
    <w:rsid w:val="00655277"/>
    <w:rsid w:val="0065698A"/>
    <w:rsid w:val="00662B50"/>
    <w:rsid w:val="00663594"/>
    <w:rsid w:val="006640EF"/>
    <w:rsid w:val="00666AB3"/>
    <w:rsid w:val="00666DA1"/>
    <w:rsid w:val="006676AB"/>
    <w:rsid w:val="00670CE5"/>
    <w:rsid w:val="006713C5"/>
    <w:rsid w:val="006717AF"/>
    <w:rsid w:val="00671AD9"/>
    <w:rsid w:val="00671B25"/>
    <w:rsid w:val="00672562"/>
    <w:rsid w:val="0067365B"/>
    <w:rsid w:val="00675381"/>
    <w:rsid w:val="006819FB"/>
    <w:rsid w:val="00682E0B"/>
    <w:rsid w:val="00684A76"/>
    <w:rsid w:val="00686AB3"/>
    <w:rsid w:val="00691529"/>
    <w:rsid w:val="00691816"/>
    <w:rsid w:val="006925FB"/>
    <w:rsid w:val="006949ED"/>
    <w:rsid w:val="00694B01"/>
    <w:rsid w:val="00694B80"/>
    <w:rsid w:val="006958E5"/>
    <w:rsid w:val="00695CC0"/>
    <w:rsid w:val="006974BA"/>
    <w:rsid w:val="00697B4E"/>
    <w:rsid w:val="006A3B1D"/>
    <w:rsid w:val="006A652D"/>
    <w:rsid w:val="006A75D2"/>
    <w:rsid w:val="006B08A5"/>
    <w:rsid w:val="006B0A36"/>
    <w:rsid w:val="006B0EA0"/>
    <w:rsid w:val="006B1EFD"/>
    <w:rsid w:val="006B1FC8"/>
    <w:rsid w:val="006B7D38"/>
    <w:rsid w:val="006C03CF"/>
    <w:rsid w:val="006C10C9"/>
    <w:rsid w:val="006C3210"/>
    <w:rsid w:val="006C45FE"/>
    <w:rsid w:val="006C5CD0"/>
    <w:rsid w:val="006C70A7"/>
    <w:rsid w:val="006D0571"/>
    <w:rsid w:val="006D208A"/>
    <w:rsid w:val="006D3D01"/>
    <w:rsid w:val="006D4A4F"/>
    <w:rsid w:val="006D4D97"/>
    <w:rsid w:val="006D5FBA"/>
    <w:rsid w:val="006D6C30"/>
    <w:rsid w:val="006D6D24"/>
    <w:rsid w:val="006E0DDB"/>
    <w:rsid w:val="006E0EE1"/>
    <w:rsid w:val="006E142A"/>
    <w:rsid w:val="006E2175"/>
    <w:rsid w:val="006E277D"/>
    <w:rsid w:val="006E2F32"/>
    <w:rsid w:val="006E336D"/>
    <w:rsid w:val="006E359A"/>
    <w:rsid w:val="006E3D0D"/>
    <w:rsid w:val="006E593E"/>
    <w:rsid w:val="006E5AD9"/>
    <w:rsid w:val="006E6167"/>
    <w:rsid w:val="006E69C8"/>
    <w:rsid w:val="006E7BD3"/>
    <w:rsid w:val="006E7D4D"/>
    <w:rsid w:val="006F00F5"/>
    <w:rsid w:val="006F309B"/>
    <w:rsid w:val="006F336F"/>
    <w:rsid w:val="006F5FB2"/>
    <w:rsid w:val="006F7842"/>
    <w:rsid w:val="006F7D5D"/>
    <w:rsid w:val="00701943"/>
    <w:rsid w:val="00701DDC"/>
    <w:rsid w:val="007049FF"/>
    <w:rsid w:val="00704DE3"/>
    <w:rsid w:val="00705613"/>
    <w:rsid w:val="00706231"/>
    <w:rsid w:val="007067E6"/>
    <w:rsid w:val="00706BB9"/>
    <w:rsid w:val="00706BF7"/>
    <w:rsid w:val="0070770D"/>
    <w:rsid w:val="00710BDC"/>
    <w:rsid w:val="007117C5"/>
    <w:rsid w:val="00712928"/>
    <w:rsid w:val="00712BEF"/>
    <w:rsid w:val="0071324D"/>
    <w:rsid w:val="00715A2F"/>
    <w:rsid w:val="0071610F"/>
    <w:rsid w:val="00716A8D"/>
    <w:rsid w:val="00717836"/>
    <w:rsid w:val="00720DBE"/>
    <w:rsid w:val="00721A78"/>
    <w:rsid w:val="00723282"/>
    <w:rsid w:val="0072412F"/>
    <w:rsid w:val="00726E8E"/>
    <w:rsid w:val="00727584"/>
    <w:rsid w:val="007301C1"/>
    <w:rsid w:val="0073021D"/>
    <w:rsid w:val="007316B8"/>
    <w:rsid w:val="00731814"/>
    <w:rsid w:val="0073201A"/>
    <w:rsid w:val="00732824"/>
    <w:rsid w:val="00734BFF"/>
    <w:rsid w:val="00741A8F"/>
    <w:rsid w:val="0074217C"/>
    <w:rsid w:val="007425B4"/>
    <w:rsid w:val="00742C0E"/>
    <w:rsid w:val="007440F3"/>
    <w:rsid w:val="0074564D"/>
    <w:rsid w:val="00745675"/>
    <w:rsid w:val="00747A42"/>
    <w:rsid w:val="00751A7E"/>
    <w:rsid w:val="00752EFF"/>
    <w:rsid w:val="00753861"/>
    <w:rsid w:val="007543FD"/>
    <w:rsid w:val="00755BDA"/>
    <w:rsid w:val="00755DEB"/>
    <w:rsid w:val="007561A1"/>
    <w:rsid w:val="00757A7C"/>
    <w:rsid w:val="00757CE1"/>
    <w:rsid w:val="0076009B"/>
    <w:rsid w:val="00761489"/>
    <w:rsid w:val="0076153B"/>
    <w:rsid w:val="00761C71"/>
    <w:rsid w:val="007632DB"/>
    <w:rsid w:val="0076569D"/>
    <w:rsid w:val="0076757D"/>
    <w:rsid w:val="00770B5A"/>
    <w:rsid w:val="00771329"/>
    <w:rsid w:val="007720A8"/>
    <w:rsid w:val="007732BD"/>
    <w:rsid w:val="00773976"/>
    <w:rsid w:val="00773D50"/>
    <w:rsid w:val="00776E09"/>
    <w:rsid w:val="00776E75"/>
    <w:rsid w:val="007825CF"/>
    <w:rsid w:val="00782EE0"/>
    <w:rsid w:val="00785157"/>
    <w:rsid w:val="0078570E"/>
    <w:rsid w:val="00785747"/>
    <w:rsid w:val="0078640A"/>
    <w:rsid w:val="00786F45"/>
    <w:rsid w:val="007874DC"/>
    <w:rsid w:val="00787560"/>
    <w:rsid w:val="00790A76"/>
    <w:rsid w:val="00791BA5"/>
    <w:rsid w:val="007937F0"/>
    <w:rsid w:val="00793EB6"/>
    <w:rsid w:val="00794160"/>
    <w:rsid w:val="007944D0"/>
    <w:rsid w:val="007955AA"/>
    <w:rsid w:val="00796BE6"/>
    <w:rsid w:val="007A23B8"/>
    <w:rsid w:val="007A23CB"/>
    <w:rsid w:val="007A24BE"/>
    <w:rsid w:val="007A24FB"/>
    <w:rsid w:val="007A28AA"/>
    <w:rsid w:val="007A3FA4"/>
    <w:rsid w:val="007A4540"/>
    <w:rsid w:val="007A6142"/>
    <w:rsid w:val="007B094B"/>
    <w:rsid w:val="007B2D95"/>
    <w:rsid w:val="007B4814"/>
    <w:rsid w:val="007B49C1"/>
    <w:rsid w:val="007B509B"/>
    <w:rsid w:val="007B528E"/>
    <w:rsid w:val="007B53BB"/>
    <w:rsid w:val="007B6290"/>
    <w:rsid w:val="007B6DB7"/>
    <w:rsid w:val="007B7326"/>
    <w:rsid w:val="007B7D13"/>
    <w:rsid w:val="007C37C4"/>
    <w:rsid w:val="007C4ECA"/>
    <w:rsid w:val="007C6F38"/>
    <w:rsid w:val="007C78B2"/>
    <w:rsid w:val="007D2B4E"/>
    <w:rsid w:val="007D2FB1"/>
    <w:rsid w:val="007D7B27"/>
    <w:rsid w:val="007E00C3"/>
    <w:rsid w:val="007E0E38"/>
    <w:rsid w:val="007E1A4F"/>
    <w:rsid w:val="007E2638"/>
    <w:rsid w:val="007E3705"/>
    <w:rsid w:val="007E4C2E"/>
    <w:rsid w:val="007E69B1"/>
    <w:rsid w:val="007E6B2C"/>
    <w:rsid w:val="007F0316"/>
    <w:rsid w:val="007F1846"/>
    <w:rsid w:val="007F3939"/>
    <w:rsid w:val="007F44BE"/>
    <w:rsid w:val="007F6AF3"/>
    <w:rsid w:val="007F6F3B"/>
    <w:rsid w:val="007F77D9"/>
    <w:rsid w:val="008004B9"/>
    <w:rsid w:val="00800F11"/>
    <w:rsid w:val="00801C2C"/>
    <w:rsid w:val="0080203E"/>
    <w:rsid w:val="00802F38"/>
    <w:rsid w:val="008035A9"/>
    <w:rsid w:val="00804374"/>
    <w:rsid w:val="00804530"/>
    <w:rsid w:val="00806496"/>
    <w:rsid w:val="0080673F"/>
    <w:rsid w:val="00806AEF"/>
    <w:rsid w:val="008073D0"/>
    <w:rsid w:val="00813546"/>
    <w:rsid w:val="0081515F"/>
    <w:rsid w:val="008155EF"/>
    <w:rsid w:val="0081568E"/>
    <w:rsid w:val="00817E8F"/>
    <w:rsid w:val="00820C17"/>
    <w:rsid w:val="00820DDC"/>
    <w:rsid w:val="008210BC"/>
    <w:rsid w:val="008240F5"/>
    <w:rsid w:val="00825627"/>
    <w:rsid w:val="00827BF4"/>
    <w:rsid w:val="008332E0"/>
    <w:rsid w:val="008336FF"/>
    <w:rsid w:val="008340F5"/>
    <w:rsid w:val="00834E47"/>
    <w:rsid w:val="00834F94"/>
    <w:rsid w:val="008354B7"/>
    <w:rsid w:val="0083694D"/>
    <w:rsid w:val="0084105B"/>
    <w:rsid w:val="00841785"/>
    <w:rsid w:val="008420D6"/>
    <w:rsid w:val="0084600A"/>
    <w:rsid w:val="0084736E"/>
    <w:rsid w:val="00847A23"/>
    <w:rsid w:val="0085120C"/>
    <w:rsid w:val="008513B3"/>
    <w:rsid w:val="0085169B"/>
    <w:rsid w:val="00852533"/>
    <w:rsid w:val="00853CF2"/>
    <w:rsid w:val="00854FBE"/>
    <w:rsid w:val="0085558C"/>
    <w:rsid w:val="00856B3D"/>
    <w:rsid w:val="00856C4D"/>
    <w:rsid w:val="00857214"/>
    <w:rsid w:val="008606E4"/>
    <w:rsid w:val="008615E2"/>
    <w:rsid w:val="00863940"/>
    <w:rsid w:val="00864849"/>
    <w:rsid w:val="00865FD2"/>
    <w:rsid w:val="008673C7"/>
    <w:rsid w:val="0086762C"/>
    <w:rsid w:val="00870F96"/>
    <w:rsid w:val="0087112E"/>
    <w:rsid w:val="00871D5E"/>
    <w:rsid w:val="008726ED"/>
    <w:rsid w:val="00872A0E"/>
    <w:rsid w:val="00873D16"/>
    <w:rsid w:val="008742B9"/>
    <w:rsid w:val="00874654"/>
    <w:rsid w:val="00874956"/>
    <w:rsid w:val="00875608"/>
    <w:rsid w:val="00876A86"/>
    <w:rsid w:val="00876E01"/>
    <w:rsid w:val="00877054"/>
    <w:rsid w:val="00880092"/>
    <w:rsid w:val="008812ED"/>
    <w:rsid w:val="0088158E"/>
    <w:rsid w:val="00883104"/>
    <w:rsid w:val="0088371A"/>
    <w:rsid w:val="00883E12"/>
    <w:rsid w:val="00885043"/>
    <w:rsid w:val="008856D2"/>
    <w:rsid w:val="00885750"/>
    <w:rsid w:val="00891029"/>
    <w:rsid w:val="00891CC9"/>
    <w:rsid w:val="00891E9D"/>
    <w:rsid w:val="00892904"/>
    <w:rsid w:val="00893860"/>
    <w:rsid w:val="00894A1B"/>
    <w:rsid w:val="00896151"/>
    <w:rsid w:val="008975DD"/>
    <w:rsid w:val="008A12F6"/>
    <w:rsid w:val="008A1CA3"/>
    <w:rsid w:val="008A3E9E"/>
    <w:rsid w:val="008A4401"/>
    <w:rsid w:val="008A784C"/>
    <w:rsid w:val="008A7941"/>
    <w:rsid w:val="008B000A"/>
    <w:rsid w:val="008B068F"/>
    <w:rsid w:val="008B0A6B"/>
    <w:rsid w:val="008B10FE"/>
    <w:rsid w:val="008B14C9"/>
    <w:rsid w:val="008B183C"/>
    <w:rsid w:val="008B1ACF"/>
    <w:rsid w:val="008B4137"/>
    <w:rsid w:val="008B6237"/>
    <w:rsid w:val="008C00F4"/>
    <w:rsid w:val="008C1AC0"/>
    <w:rsid w:val="008C2595"/>
    <w:rsid w:val="008C2B0A"/>
    <w:rsid w:val="008C4AB8"/>
    <w:rsid w:val="008C5BCD"/>
    <w:rsid w:val="008C5F22"/>
    <w:rsid w:val="008C705F"/>
    <w:rsid w:val="008C732F"/>
    <w:rsid w:val="008C7DEA"/>
    <w:rsid w:val="008D06E2"/>
    <w:rsid w:val="008D186A"/>
    <w:rsid w:val="008D1EFF"/>
    <w:rsid w:val="008D2935"/>
    <w:rsid w:val="008D2F81"/>
    <w:rsid w:val="008D36EB"/>
    <w:rsid w:val="008D547E"/>
    <w:rsid w:val="008D5CD8"/>
    <w:rsid w:val="008D5E50"/>
    <w:rsid w:val="008D612B"/>
    <w:rsid w:val="008D678F"/>
    <w:rsid w:val="008D7164"/>
    <w:rsid w:val="008E0AA9"/>
    <w:rsid w:val="008E0AB7"/>
    <w:rsid w:val="008E0BD9"/>
    <w:rsid w:val="008E16CF"/>
    <w:rsid w:val="008E1CB2"/>
    <w:rsid w:val="008E3588"/>
    <w:rsid w:val="008E60DD"/>
    <w:rsid w:val="008E6490"/>
    <w:rsid w:val="008F271A"/>
    <w:rsid w:val="008F30BE"/>
    <w:rsid w:val="008F4A86"/>
    <w:rsid w:val="009008F3"/>
    <w:rsid w:val="00903BEB"/>
    <w:rsid w:val="00904B51"/>
    <w:rsid w:val="00904BCB"/>
    <w:rsid w:val="00910551"/>
    <w:rsid w:val="00910E75"/>
    <w:rsid w:val="0091120D"/>
    <w:rsid w:val="0091139F"/>
    <w:rsid w:val="00912A03"/>
    <w:rsid w:val="00912FF3"/>
    <w:rsid w:val="00913EAD"/>
    <w:rsid w:val="00913F38"/>
    <w:rsid w:val="0091599E"/>
    <w:rsid w:val="00916B16"/>
    <w:rsid w:val="00920899"/>
    <w:rsid w:val="00920917"/>
    <w:rsid w:val="00920A12"/>
    <w:rsid w:val="009229A4"/>
    <w:rsid w:val="00922FBB"/>
    <w:rsid w:val="00925344"/>
    <w:rsid w:val="0092572C"/>
    <w:rsid w:val="0093106B"/>
    <w:rsid w:val="009326A7"/>
    <w:rsid w:val="0093317A"/>
    <w:rsid w:val="009349CC"/>
    <w:rsid w:val="009355A7"/>
    <w:rsid w:val="0093643B"/>
    <w:rsid w:val="0093700B"/>
    <w:rsid w:val="00937524"/>
    <w:rsid w:val="0094044C"/>
    <w:rsid w:val="00940CA3"/>
    <w:rsid w:val="00940F88"/>
    <w:rsid w:val="0094258C"/>
    <w:rsid w:val="00942BD1"/>
    <w:rsid w:val="00943FF8"/>
    <w:rsid w:val="009474D0"/>
    <w:rsid w:val="009504F9"/>
    <w:rsid w:val="0095112E"/>
    <w:rsid w:val="0095138A"/>
    <w:rsid w:val="00951C5E"/>
    <w:rsid w:val="00952560"/>
    <w:rsid w:val="0095490D"/>
    <w:rsid w:val="0095492A"/>
    <w:rsid w:val="00955B86"/>
    <w:rsid w:val="00956C45"/>
    <w:rsid w:val="009602D3"/>
    <w:rsid w:val="009607AF"/>
    <w:rsid w:val="009616C5"/>
    <w:rsid w:val="0096488C"/>
    <w:rsid w:val="009649D1"/>
    <w:rsid w:val="0096642D"/>
    <w:rsid w:val="00966C21"/>
    <w:rsid w:val="00966C2A"/>
    <w:rsid w:val="00966DA9"/>
    <w:rsid w:val="00967B29"/>
    <w:rsid w:val="009706E3"/>
    <w:rsid w:val="00972039"/>
    <w:rsid w:val="00973122"/>
    <w:rsid w:val="00974040"/>
    <w:rsid w:val="00974142"/>
    <w:rsid w:val="00974889"/>
    <w:rsid w:val="009750FB"/>
    <w:rsid w:val="00975F4B"/>
    <w:rsid w:val="00975FBF"/>
    <w:rsid w:val="0097633E"/>
    <w:rsid w:val="00977081"/>
    <w:rsid w:val="00977941"/>
    <w:rsid w:val="0098037B"/>
    <w:rsid w:val="009806B1"/>
    <w:rsid w:val="00981184"/>
    <w:rsid w:val="00981468"/>
    <w:rsid w:val="00981D75"/>
    <w:rsid w:val="00982ACB"/>
    <w:rsid w:val="00984528"/>
    <w:rsid w:val="00986144"/>
    <w:rsid w:val="0099056B"/>
    <w:rsid w:val="00990D2D"/>
    <w:rsid w:val="0099261C"/>
    <w:rsid w:val="00992723"/>
    <w:rsid w:val="00993FA7"/>
    <w:rsid w:val="00994597"/>
    <w:rsid w:val="0099477F"/>
    <w:rsid w:val="0099582A"/>
    <w:rsid w:val="00997DF6"/>
    <w:rsid w:val="009A134D"/>
    <w:rsid w:val="009A1533"/>
    <w:rsid w:val="009A1A7D"/>
    <w:rsid w:val="009A26F1"/>
    <w:rsid w:val="009A4C2E"/>
    <w:rsid w:val="009A4CD9"/>
    <w:rsid w:val="009A6BCB"/>
    <w:rsid w:val="009A6BEC"/>
    <w:rsid w:val="009A6D16"/>
    <w:rsid w:val="009A73B3"/>
    <w:rsid w:val="009A7C49"/>
    <w:rsid w:val="009B1557"/>
    <w:rsid w:val="009B19EF"/>
    <w:rsid w:val="009B2162"/>
    <w:rsid w:val="009B34EB"/>
    <w:rsid w:val="009B466F"/>
    <w:rsid w:val="009B4C3E"/>
    <w:rsid w:val="009B54D6"/>
    <w:rsid w:val="009B758A"/>
    <w:rsid w:val="009C0CD6"/>
    <w:rsid w:val="009C2156"/>
    <w:rsid w:val="009C2429"/>
    <w:rsid w:val="009C3889"/>
    <w:rsid w:val="009C3A18"/>
    <w:rsid w:val="009C3C08"/>
    <w:rsid w:val="009C42F2"/>
    <w:rsid w:val="009C53BE"/>
    <w:rsid w:val="009C5624"/>
    <w:rsid w:val="009C6173"/>
    <w:rsid w:val="009C617B"/>
    <w:rsid w:val="009C6D24"/>
    <w:rsid w:val="009C7D96"/>
    <w:rsid w:val="009C7EB5"/>
    <w:rsid w:val="009D00BB"/>
    <w:rsid w:val="009D0AA2"/>
    <w:rsid w:val="009D0CDA"/>
    <w:rsid w:val="009D1353"/>
    <w:rsid w:val="009D26EE"/>
    <w:rsid w:val="009D2CD5"/>
    <w:rsid w:val="009D311E"/>
    <w:rsid w:val="009D3B0C"/>
    <w:rsid w:val="009D48AA"/>
    <w:rsid w:val="009D4B5F"/>
    <w:rsid w:val="009D67B9"/>
    <w:rsid w:val="009E42A7"/>
    <w:rsid w:val="009E45C8"/>
    <w:rsid w:val="009E4A5E"/>
    <w:rsid w:val="009E4D2C"/>
    <w:rsid w:val="009E661F"/>
    <w:rsid w:val="009E663A"/>
    <w:rsid w:val="009E6DA4"/>
    <w:rsid w:val="009E70BC"/>
    <w:rsid w:val="009E73A6"/>
    <w:rsid w:val="009E75B9"/>
    <w:rsid w:val="009F05B1"/>
    <w:rsid w:val="009F0DE7"/>
    <w:rsid w:val="009F140C"/>
    <w:rsid w:val="009F1F4E"/>
    <w:rsid w:val="009F2248"/>
    <w:rsid w:val="009F2272"/>
    <w:rsid w:val="009F299B"/>
    <w:rsid w:val="009F313E"/>
    <w:rsid w:val="009F3B65"/>
    <w:rsid w:val="009F3EE0"/>
    <w:rsid w:val="009F40A8"/>
    <w:rsid w:val="009F5A2E"/>
    <w:rsid w:val="009F6AC3"/>
    <w:rsid w:val="009F710F"/>
    <w:rsid w:val="009F7BE5"/>
    <w:rsid w:val="00A017E0"/>
    <w:rsid w:val="00A02286"/>
    <w:rsid w:val="00A0242B"/>
    <w:rsid w:val="00A02BA7"/>
    <w:rsid w:val="00A03000"/>
    <w:rsid w:val="00A03BE1"/>
    <w:rsid w:val="00A03D57"/>
    <w:rsid w:val="00A04BA8"/>
    <w:rsid w:val="00A053E9"/>
    <w:rsid w:val="00A05B9E"/>
    <w:rsid w:val="00A06115"/>
    <w:rsid w:val="00A069AD"/>
    <w:rsid w:val="00A100EC"/>
    <w:rsid w:val="00A140B3"/>
    <w:rsid w:val="00A147C8"/>
    <w:rsid w:val="00A15805"/>
    <w:rsid w:val="00A1670F"/>
    <w:rsid w:val="00A16B3E"/>
    <w:rsid w:val="00A172A5"/>
    <w:rsid w:val="00A218E4"/>
    <w:rsid w:val="00A2310C"/>
    <w:rsid w:val="00A234C4"/>
    <w:rsid w:val="00A23D42"/>
    <w:rsid w:val="00A242A1"/>
    <w:rsid w:val="00A24693"/>
    <w:rsid w:val="00A24923"/>
    <w:rsid w:val="00A24AAC"/>
    <w:rsid w:val="00A24B55"/>
    <w:rsid w:val="00A25256"/>
    <w:rsid w:val="00A254D8"/>
    <w:rsid w:val="00A25669"/>
    <w:rsid w:val="00A257FD"/>
    <w:rsid w:val="00A27419"/>
    <w:rsid w:val="00A27438"/>
    <w:rsid w:val="00A3168D"/>
    <w:rsid w:val="00A31C94"/>
    <w:rsid w:val="00A328BD"/>
    <w:rsid w:val="00A33270"/>
    <w:rsid w:val="00A3359A"/>
    <w:rsid w:val="00A354A4"/>
    <w:rsid w:val="00A3661E"/>
    <w:rsid w:val="00A409EB"/>
    <w:rsid w:val="00A42623"/>
    <w:rsid w:val="00A4555F"/>
    <w:rsid w:val="00A47C73"/>
    <w:rsid w:val="00A5039C"/>
    <w:rsid w:val="00A516EB"/>
    <w:rsid w:val="00A5223D"/>
    <w:rsid w:val="00A53428"/>
    <w:rsid w:val="00A54448"/>
    <w:rsid w:val="00A550A9"/>
    <w:rsid w:val="00A5648E"/>
    <w:rsid w:val="00A57847"/>
    <w:rsid w:val="00A60610"/>
    <w:rsid w:val="00A6535B"/>
    <w:rsid w:val="00A657F7"/>
    <w:rsid w:val="00A670F2"/>
    <w:rsid w:val="00A675A3"/>
    <w:rsid w:val="00A67EC8"/>
    <w:rsid w:val="00A67EF3"/>
    <w:rsid w:val="00A70980"/>
    <w:rsid w:val="00A71179"/>
    <w:rsid w:val="00A730C5"/>
    <w:rsid w:val="00A75527"/>
    <w:rsid w:val="00A76BFA"/>
    <w:rsid w:val="00A76C71"/>
    <w:rsid w:val="00A80B52"/>
    <w:rsid w:val="00A83B59"/>
    <w:rsid w:val="00A83E2F"/>
    <w:rsid w:val="00A83EEE"/>
    <w:rsid w:val="00A84AD1"/>
    <w:rsid w:val="00A84D2C"/>
    <w:rsid w:val="00A86CD2"/>
    <w:rsid w:val="00A86F9F"/>
    <w:rsid w:val="00A8715D"/>
    <w:rsid w:val="00A878DF"/>
    <w:rsid w:val="00A90487"/>
    <w:rsid w:val="00A90736"/>
    <w:rsid w:val="00A9104A"/>
    <w:rsid w:val="00A92699"/>
    <w:rsid w:val="00A9437D"/>
    <w:rsid w:val="00A9488B"/>
    <w:rsid w:val="00A95623"/>
    <w:rsid w:val="00A95A00"/>
    <w:rsid w:val="00A96274"/>
    <w:rsid w:val="00A96325"/>
    <w:rsid w:val="00A96D9C"/>
    <w:rsid w:val="00A96DD0"/>
    <w:rsid w:val="00A97B84"/>
    <w:rsid w:val="00AA0033"/>
    <w:rsid w:val="00AA1999"/>
    <w:rsid w:val="00AA4BFA"/>
    <w:rsid w:val="00AA7DA2"/>
    <w:rsid w:val="00AB0C6C"/>
    <w:rsid w:val="00AB2DC9"/>
    <w:rsid w:val="00AB5EF8"/>
    <w:rsid w:val="00AB6960"/>
    <w:rsid w:val="00AB6D6B"/>
    <w:rsid w:val="00AB77B5"/>
    <w:rsid w:val="00AC134E"/>
    <w:rsid w:val="00AC1C95"/>
    <w:rsid w:val="00AC2265"/>
    <w:rsid w:val="00AC2D95"/>
    <w:rsid w:val="00AC2E6C"/>
    <w:rsid w:val="00AC3948"/>
    <w:rsid w:val="00AC4986"/>
    <w:rsid w:val="00AC6A53"/>
    <w:rsid w:val="00AC7338"/>
    <w:rsid w:val="00AC76A5"/>
    <w:rsid w:val="00AC7BC1"/>
    <w:rsid w:val="00AD22EE"/>
    <w:rsid w:val="00AD3C69"/>
    <w:rsid w:val="00AD4675"/>
    <w:rsid w:val="00AD4A45"/>
    <w:rsid w:val="00AD52B1"/>
    <w:rsid w:val="00AD6C13"/>
    <w:rsid w:val="00AE0F1A"/>
    <w:rsid w:val="00AE1050"/>
    <w:rsid w:val="00AE19C5"/>
    <w:rsid w:val="00AE3237"/>
    <w:rsid w:val="00AE40D2"/>
    <w:rsid w:val="00AE4DDD"/>
    <w:rsid w:val="00AE525A"/>
    <w:rsid w:val="00AE52D7"/>
    <w:rsid w:val="00AE5846"/>
    <w:rsid w:val="00AE596E"/>
    <w:rsid w:val="00AE6E59"/>
    <w:rsid w:val="00AE75B0"/>
    <w:rsid w:val="00AE75F8"/>
    <w:rsid w:val="00AF1B3B"/>
    <w:rsid w:val="00AF2BDF"/>
    <w:rsid w:val="00AF2EFD"/>
    <w:rsid w:val="00AF5CEE"/>
    <w:rsid w:val="00AF6720"/>
    <w:rsid w:val="00AF7A75"/>
    <w:rsid w:val="00B015F3"/>
    <w:rsid w:val="00B0370F"/>
    <w:rsid w:val="00B03FE5"/>
    <w:rsid w:val="00B04888"/>
    <w:rsid w:val="00B056D4"/>
    <w:rsid w:val="00B06ED3"/>
    <w:rsid w:val="00B07990"/>
    <w:rsid w:val="00B105EF"/>
    <w:rsid w:val="00B10902"/>
    <w:rsid w:val="00B10C3E"/>
    <w:rsid w:val="00B10F0B"/>
    <w:rsid w:val="00B11B19"/>
    <w:rsid w:val="00B11EE1"/>
    <w:rsid w:val="00B12E75"/>
    <w:rsid w:val="00B14614"/>
    <w:rsid w:val="00B14906"/>
    <w:rsid w:val="00B14CC7"/>
    <w:rsid w:val="00B17240"/>
    <w:rsid w:val="00B1792B"/>
    <w:rsid w:val="00B20B82"/>
    <w:rsid w:val="00B21BEA"/>
    <w:rsid w:val="00B21DCE"/>
    <w:rsid w:val="00B222B0"/>
    <w:rsid w:val="00B25617"/>
    <w:rsid w:val="00B25FFA"/>
    <w:rsid w:val="00B26891"/>
    <w:rsid w:val="00B2712E"/>
    <w:rsid w:val="00B27C0A"/>
    <w:rsid w:val="00B302B0"/>
    <w:rsid w:val="00B30882"/>
    <w:rsid w:val="00B30B42"/>
    <w:rsid w:val="00B336C1"/>
    <w:rsid w:val="00B33A51"/>
    <w:rsid w:val="00B33B73"/>
    <w:rsid w:val="00B33DF3"/>
    <w:rsid w:val="00B33FF5"/>
    <w:rsid w:val="00B35023"/>
    <w:rsid w:val="00B36AFE"/>
    <w:rsid w:val="00B37EF2"/>
    <w:rsid w:val="00B4106B"/>
    <w:rsid w:val="00B41FAE"/>
    <w:rsid w:val="00B43393"/>
    <w:rsid w:val="00B44FE3"/>
    <w:rsid w:val="00B463BD"/>
    <w:rsid w:val="00B47710"/>
    <w:rsid w:val="00B47F7F"/>
    <w:rsid w:val="00B47FA5"/>
    <w:rsid w:val="00B5023B"/>
    <w:rsid w:val="00B51890"/>
    <w:rsid w:val="00B52194"/>
    <w:rsid w:val="00B5316B"/>
    <w:rsid w:val="00B54D62"/>
    <w:rsid w:val="00B554B9"/>
    <w:rsid w:val="00B55612"/>
    <w:rsid w:val="00B5788A"/>
    <w:rsid w:val="00B602CE"/>
    <w:rsid w:val="00B6125E"/>
    <w:rsid w:val="00B612AD"/>
    <w:rsid w:val="00B61BF6"/>
    <w:rsid w:val="00B62207"/>
    <w:rsid w:val="00B62F65"/>
    <w:rsid w:val="00B63A04"/>
    <w:rsid w:val="00B64542"/>
    <w:rsid w:val="00B6536F"/>
    <w:rsid w:val="00B661D2"/>
    <w:rsid w:val="00B678CF"/>
    <w:rsid w:val="00B70534"/>
    <w:rsid w:val="00B70E70"/>
    <w:rsid w:val="00B72137"/>
    <w:rsid w:val="00B732D5"/>
    <w:rsid w:val="00B736FF"/>
    <w:rsid w:val="00B75E39"/>
    <w:rsid w:val="00B76928"/>
    <w:rsid w:val="00B76962"/>
    <w:rsid w:val="00B77A11"/>
    <w:rsid w:val="00B801A4"/>
    <w:rsid w:val="00B825BE"/>
    <w:rsid w:val="00B836A3"/>
    <w:rsid w:val="00B84B0F"/>
    <w:rsid w:val="00B85877"/>
    <w:rsid w:val="00B860CD"/>
    <w:rsid w:val="00B864FE"/>
    <w:rsid w:val="00B86C10"/>
    <w:rsid w:val="00B90850"/>
    <w:rsid w:val="00B94544"/>
    <w:rsid w:val="00B9495F"/>
    <w:rsid w:val="00B95CAA"/>
    <w:rsid w:val="00B964D9"/>
    <w:rsid w:val="00B9678B"/>
    <w:rsid w:val="00B9723B"/>
    <w:rsid w:val="00BA0514"/>
    <w:rsid w:val="00BA167D"/>
    <w:rsid w:val="00BA203B"/>
    <w:rsid w:val="00BA280B"/>
    <w:rsid w:val="00BA4439"/>
    <w:rsid w:val="00BA72A8"/>
    <w:rsid w:val="00BB0D08"/>
    <w:rsid w:val="00BB1783"/>
    <w:rsid w:val="00BB2EFF"/>
    <w:rsid w:val="00BB43DC"/>
    <w:rsid w:val="00BB4B6F"/>
    <w:rsid w:val="00BB4F6E"/>
    <w:rsid w:val="00BB5245"/>
    <w:rsid w:val="00BB53BA"/>
    <w:rsid w:val="00BB5C79"/>
    <w:rsid w:val="00BB6DF6"/>
    <w:rsid w:val="00BB7F2B"/>
    <w:rsid w:val="00BC1074"/>
    <w:rsid w:val="00BC1371"/>
    <w:rsid w:val="00BC1617"/>
    <w:rsid w:val="00BC46EB"/>
    <w:rsid w:val="00BC5610"/>
    <w:rsid w:val="00BC5834"/>
    <w:rsid w:val="00BC72F7"/>
    <w:rsid w:val="00BC74B1"/>
    <w:rsid w:val="00BD035B"/>
    <w:rsid w:val="00BD0FB0"/>
    <w:rsid w:val="00BD0FBB"/>
    <w:rsid w:val="00BD19D7"/>
    <w:rsid w:val="00BD3ACC"/>
    <w:rsid w:val="00BD3F25"/>
    <w:rsid w:val="00BD45D6"/>
    <w:rsid w:val="00BD5A62"/>
    <w:rsid w:val="00BD5D9B"/>
    <w:rsid w:val="00BD6C20"/>
    <w:rsid w:val="00BD7FF2"/>
    <w:rsid w:val="00BE4063"/>
    <w:rsid w:val="00BE49FF"/>
    <w:rsid w:val="00BE652B"/>
    <w:rsid w:val="00BF1410"/>
    <w:rsid w:val="00BF15CC"/>
    <w:rsid w:val="00BF2AAD"/>
    <w:rsid w:val="00BF2C0F"/>
    <w:rsid w:val="00BF302D"/>
    <w:rsid w:val="00BF321C"/>
    <w:rsid w:val="00BF3934"/>
    <w:rsid w:val="00BF3E57"/>
    <w:rsid w:val="00BF5425"/>
    <w:rsid w:val="00BF5D27"/>
    <w:rsid w:val="00BF7C55"/>
    <w:rsid w:val="00C01836"/>
    <w:rsid w:val="00C02009"/>
    <w:rsid w:val="00C02015"/>
    <w:rsid w:val="00C0231B"/>
    <w:rsid w:val="00C0282D"/>
    <w:rsid w:val="00C04016"/>
    <w:rsid w:val="00C049D6"/>
    <w:rsid w:val="00C04B7B"/>
    <w:rsid w:val="00C04DBD"/>
    <w:rsid w:val="00C05C8E"/>
    <w:rsid w:val="00C06E36"/>
    <w:rsid w:val="00C07443"/>
    <w:rsid w:val="00C074BE"/>
    <w:rsid w:val="00C07634"/>
    <w:rsid w:val="00C07BB7"/>
    <w:rsid w:val="00C10180"/>
    <w:rsid w:val="00C11647"/>
    <w:rsid w:val="00C11A84"/>
    <w:rsid w:val="00C12F48"/>
    <w:rsid w:val="00C13158"/>
    <w:rsid w:val="00C13945"/>
    <w:rsid w:val="00C13B07"/>
    <w:rsid w:val="00C14DEA"/>
    <w:rsid w:val="00C14E94"/>
    <w:rsid w:val="00C15A89"/>
    <w:rsid w:val="00C15D41"/>
    <w:rsid w:val="00C17F08"/>
    <w:rsid w:val="00C201CD"/>
    <w:rsid w:val="00C22CBD"/>
    <w:rsid w:val="00C24AB9"/>
    <w:rsid w:val="00C24EE5"/>
    <w:rsid w:val="00C26CAC"/>
    <w:rsid w:val="00C26EAC"/>
    <w:rsid w:val="00C26F05"/>
    <w:rsid w:val="00C27DDF"/>
    <w:rsid w:val="00C303B9"/>
    <w:rsid w:val="00C3383A"/>
    <w:rsid w:val="00C367D0"/>
    <w:rsid w:val="00C409D4"/>
    <w:rsid w:val="00C41417"/>
    <w:rsid w:val="00C4204E"/>
    <w:rsid w:val="00C43200"/>
    <w:rsid w:val="00C47457"/>
    <w:rsid w:val="00C52A3E"/>
    <w:rsid w:val="00C53BA0"/>
    <w:rsid w:val="00C54CEB"/>
    <w:rsid w:val="00C555F9"/>
    <w:rsid w:val="00C569E0"/>
    <w:rsid w:val="00C56C71"/>
    <w:rsid w:val="00C57C28"/>
    <w:rsid w:val="00C60390"/>
    <w:rsid w:val="00C60595"/>
    <w:rsid w:val="00C611AF"/>
    <w:rsid w:val="00C61844"/>
    <w:rsid w:val="00C62736"/>
    <w:rsid w:val="00C628BF"/>
    <w:rsid w:val="00C649F6"/>
    <w:rsid w:val="00C65011"/>
    <w:rsid w:val="00C65A55"/>
    <w:rsid w:val="00C65D7B"/>
    <w:rsid w:val="00C65E2B"/>
    <w:rsid w:val="00C67C6D"/>
    <w:rsid w:val="00C70388"/>
    <w:rsid w:val="00C70460"/>
    <w:rsid w:val="00C70848"/>
    <w:rsid w:val="00C70ECB"/>
    <w:rsid w:val="00C71661"/>
    <w:rsid w:val="00C7276A"/>
    <w:rsid w:val="00C72CB3"/>
    <w:rsid w:val="00C765D6"/>
    <w:rsid w:val="00C768EF"/>
    <w:rsid w:val="00C77EA7"/>
    <w:rsid w:val="00C80724"/>
    <w:rsid w:val="00C823A0"/>
    <w:rsid w:val="00C82679"/>
    <w:rsid w:val="00C83595"/>
    <w:rsid w:val="00C83A01"/>
    <w:rsid w:val="00C83A75"/>
    <w:rsid w:val="00C83FE4"/>
    <w:rsid w:val="00C95FD7"/>
    <w:rsid w:val="00C96C62"/>
    <w:rsid w:val="00CA0164"/>
    <w:rsid w:val="00CA0403"/>
    <w:rsid w:val="00CA12BD"/>
    <w:rsid w:val="00CA12EA"/>
    <w:rsid w:val="00CA24C6"/>
    <w:rsid w:val="00CA2B2A"/>
    <w:rsid w:val="00CA48F0"/>
    <w:rsid w:val="00CA5209"/>
    <w:rsid w:val="00CA79D5"/>
    <w:rsid w:val="00CA79F0"/>
    <w:rsid w:val="00CB2133"/>
    <w:rsid w:val="00CB284F"/>
    <w:rsid w:val="00CB3A7A"/>
    <w:rsid w:val="00CB3EA5"/>
    <w:rsid w:val="00CB4358"/>
    <w:rsid w:val="00CB4EC5"/>
    <w:rsid w:val="00CB6856"/>
    <w:rsid w:val="00CB6A99"/>
    <w:rsid w:val="00CC0156"/>
    <w:rsid w:val="00CC1035"/>
    <w:rsid w:val="00CC1301"/>
    <w:rsid w:val="00CC1398"/>
    <w:rsid w:val="00CC199E"/>
    <w:rsid w:val="00CC333D"/>
    <w:rsid w:val="00CC384C"/>
    <w:rsid w:val="00CC4055"/>
    <w:rsid w:val="00CC45B2"/>
    <w:rsid w:val="00CC5501"/>
    <w:rsid w:val="00CC5738"/>
    <w:rsid w:val="00CC5D43"/>
    <w:rsid w:val="00CC6B36"/>
    <w:rsid w:val="00CD0499"/>
    <w:rsid w:val="00CD0D5A"/>
    <w:rsid w:val="00CD2F3C"/>
    <w:rsid w:val="00CD434F"/>
    <w:rsid w:val="00CD46AB"/>
    <w:rsid w:val="00CD6087"/>
    <w:rsid w:val="00CD6D51"/>
    <w:rsid w:val="00CD72EE"/>
    <w:rsid w:val="00CD7CE7"/>
    <w:rsid w:val="00CE21ED"/>
    <w:rsid w:val="00CE34D1"/>
    <w:rsid w:val="00CE3C92"/>
    <w:rsid w:val="00CE5275"/>
    <w:rsid w:val="00CE6406"/>
    <w:rsid w:val="00CE6C51"/>
    <w:rsid w:val="00CE6DE2"/>
    <w:rsid w:val="00CF046E"/>
    <w:rsid w:val="00CF1B42"/>
    <w:rsid w:val="00CF1F88"/>
    <w:rsid w:val="00CF23E3"/>
    <w:rsid w:val="00CF2478"/>
    <w:rsid w:val="00CF2C8E"/>
    <w:rsid w:val="00CF2F69"/>
    <w:rsid w:val="00CF35EA"/>
    <w:rsid w:val="00CF4CDF"/>
    <w:rsid w:val="00CF5B21"/>
    <w:rsid w:val="00CF5FFB"/>
    <w:rsid w:val="00CF60E7"/>
    <w:rsid w:val="00CF6D44"/>
    <w:rsid w:val="00CF6DA1"/>
    <w:rsid w:val="00CF6EE0"/>
    <w:rsid w:val="00CF72D3"/>
    <w:rsid w:val="00D00030"/>
    <w:rsid w:val="00D042AB"/>
    <w:rsid w:val="00D04496"/>
    <w:rsid w:val="00D046DE"/>
    <w:rsid w:val="00D0475A"/>
    <w:rsid w:val="00D04BE7"/>
    <w:rsid w:val="00D05FFD"/>
    <w:rsid w:val="00D06D83"/>
    <w:rsid w:val="00D06F13"/>
    <w:rsid w:val="00D073D4"/>
    <w:rsid w:val="00D111E0"/>
    <w:rsid w:val="00D112E5"/>
    <w:rsid w:val="00D124B7"/>
    <w:rsid w:val="00D13EC4"/>
    <w:rsid w:val="00D16784"/>
    <w:rsid w:val="00D1761D"/>
    <w:rsid w:val="00D2048E"/>
    <w:rsid w:val="00D20D1A"/>
    <w:rsid w:val="00D20F35"/>
    <w:rsid w:val="00D220D0"/>
    <w:rsid w:val="00D2218E"/>
    <w:rsid w:val="00D22A40"/>
    <w:rsid w:val="00D22AA2"/>
    <w:rsid w:val="00D23354"/>
    <w:rsid w:val="00D23A1C"/>
    <w:rsid w:val="00D2437E"/>
    <w:rsid w:val="00D268A1"/>
    <w:rsid w:val="00D3146D"/>
    <w:rsid w:val="00D315E0"/>
    <w:rsid w:val="00D323F1"/>
    <w:rsid w:val="00D33B7F"/>
    <w:rsid w:val="00D36AEA"/>
    <w:rsid w:val="00D41C47"/>
    <w:rsid w:val="00D42743"/>
    <w:rsid w:val="00D42AEE"/>
    <w:rsid w:val="00D43489"/>
    <w:rsid w:val="00D4548F"/>
    <w:rsid w:val="00D454B9"/>
    <w:rsid w:val="00D47BEC"/>
    <w:rsid w:val="00D47ECF"/>
    <w:rsid w:val="00D5011E"/>
    <w:rsid w:val="00D5023B"/>
    <w:rsid w:val="00D50AA9"/>
    <w:rsid w:val="00D5183A"/>
    <w:rsid w:val="00D51D3F"/>
    <w:rsid w:val="00D527E8"/>
    <w:rsid w:val="00D53CE0"/>
    <w:rsid w:val="00D54124"/>
    <w:rsid w:val="00D5417B"/>
    <w:rsid w:val="00D54195"/>
    <w:rsid w:val="00D55B8A"/>
    <w:rsid w:val="00D56FC7"/>
    <w:rsid w:val="00D60762"/>
    <w:rsid w:val="00D60D6D"/>
    <w:rsid w:val="00D61B49"/>
    <w:rsid w:val="00D63180"/>
    <w:rsid w:val="00D64643"/>
    <w:rsid w:val="00D65245"/>
    <w:rsid w:val="00D65551"/>
    <w:rsid w:val="00D65E5F"/>
    <w:rsid w:val="00D70C00"/>
    <w:rsid w:val="00D70FAC"/>
    <w:rsid w:val="00D71431"/>
    <w:rsid w:val="00D721CF"/>
    <w:rsid w:val="00D727F6"/>
    <w:rsid w:val="00D746B9"/>
    <w:rsid w:val="00D74C98"/>
    <w:rsid w:val="00D804CE"/>
    <w:rsid w:val="00D81792"/>
    <w:rsid w:val="00D8254C"/>
    <w:rsid w:val="00D84F4A"/>
    <w:rsid w:val="00D85F72"/>
    <w:rsid w:val="00D908B0"/>
    <w:rsid w:val="00D91337"/>
    <w:rsid w:val="00D91701"/>
    <w:rsid w:val="00D92F04"/>
    <w:rsid w:val="00D936DE"/>
    <w:rsid w:val="00D93F2B"/>
    <w:rsid w:val="00D95126"/>
    <w:rsid w:val="00D97096"/>
    <w:rsid w:val="00D97E55"/>
    <w:rsid w:val="00DA0E50"/>
    <w:rsid w:val="00DA1F5F"/>
    <w:rsid w:val="00DA2B4B"/>
    <w:rsid w:val="00DA4B4C"/>
    <w:rsid w:val="00DA4F50"/>
    <w:rsid w:val="00DA561E"/>
    <w:rsid w:val="00DA587F"/>
    <w:rsid w:val="00DA6119"/>
    <w:rsid w:val="00DA6D06"/>
    <w:rsid w:val="00DB04CE"/>
    <w:rsid w:val="00DB103D"/>
    <w:rsid w:val="00DB210F"/>
    <w:rsid w:val="00DB2C20"/>
    <w:rsid w:val="00DB2EC3"/>
    <w:rsid w:val="00DB4026"/>
    <w:rsid w:val="00DB6463"/>
    <w:rsid w:val="00DB782A"/>
    <w:rsid w:val="00DC13AD"/>
    <w:rsid w:val="00DC477C"/>
    <w:rsid w:val="00DC669A"/>
    <w:rsid w:val="00DC6E1A"/>
    <w:rsid w:val="00DC7B48"/>
    <w:rsid w:val="00DD1DE7"/>
    <w:rsid w:val="00DD2206"/>
    <w:rsid w:val="00DD53E2"/>
    <w:rsid w:val="00DD68F1"/>
    <w:rsid w:val="00DE0CA5"/>
    <w:rsid w:val="00DE176B"/>
    <w:rsid w:val="00DE2066"/>
    <w:rsid w:val="00DE21FE"/>
    <w:rsid w:val="00DE3F20"/>
    <w:rsid w:val="00DE5166"/>
    <w:rsid w:val="00DE5D89"/>
    <w:rsid w:val="00DE69A6"/>
    <w:rsid w:val="00DF059A"/>
    <w:rsid w:val="00DF1322"/>
    <w:rsid w:val="00DF174A"/>
    <w:rsid w:val="00DF2B9C"/>
    <w:rsid w:val="00DF4C52"/>
    <w:rsid w:val="00DF4C73"/>
    <w:rsid w:val="00DF5FE1"/>
    <w:rsid w:val="00DF664A"/>
    <w:rsid w:val="00DF6DF9"/>
    <w:rsid w:val="00DF7E24"/>
    <w:rsid w:val="00E003B6"/>
    <w:rsid w:val="00E00CC0"/>
    <w:rsid w:val="00E01325"/>
    <w:rsid w:val="00E01CE1"/>
    <w:rsid w:val="00E02D0A"/>
    <w:rsid w:val="00E03B27"/>
    <w:rsid w:val="00E10A01"/>
    <w:rsid w:val="00E124C4"/>
    <w:rsid w:val="00E12973"/>
    <w:rsid w:val="00E12D5C"/>
    <w:rsid w:val="00E12DC3"/>
    <w:rsid w:val="00E15520"/>
    <w:rsid w:val="00E155D4"/>
    <w:rsid w:val="00E15CB4"/>
    <w:rsid w:val="00E15F58"/>
    <w:rsid w:val="00E243E7"/>
    <w:rsid w:val="00E25E8B"/>
    <w:rsid w:val="00E30B9A"/>
    <w:rsid w:val="00E31FDC"/>
    <w:rsid w:val="00E33AF2"/>
    <w:rsid w:val="00E359D3"/>
    <w:rsid w:val="00E37930"/>
    <w:rsid w:val="00E401D2"/>
    <w:rsid w:val="00E40798"/>
    <w:rsid w:val="00E41111"/>
    <w:rsid w:val="00E4153E"/>
    <w:rsid w:val="00E41BEF"/>
    <w:rsid w:val="00E4449A"/>
    <w:rsid w:val="00E447FD"/>
    <w:rsid w:val="00E45D93"/>
    <w:rsid w:val="00E45F06"/>
    <w:rsid w:val="00E460EA"/>
    <w:rsid w:val="00E46D8B"/>
    <w:rsid w:val="00E46E7C"/>
    <w:rsid w:val="00E50461"/>
    <w:rsid w:val="00E5075E"/>
    <w:rsid w:val="00E50935"/>
    <w:rsid w:val="00E511DB"/>
    <w:rsid w:val="00E51504"/>
    <w:rsid w:val="00E5241D"/>
    <w:rsid w:val="00E549B7"/>
    <w:rsid w:val="00E55C54"/>
    <w:rsid w:val="00E55EDB"/>
    <w:rsid w:val="00E56410"/>
    <w:rsid w:val="00E573B9"/>
    <w:rsid w:val="00E57501"/>
    <w:rsid w:val="00E57C3D"/>
    <w:rsid w:val="00E61A9D"/>
    <w:rsid w:val="00E61D37"/>
    <w:rsid w:val="00E62D97"/>
    <w:rsid w:val="00E62E74"/>
    <w:rsid w:val="00E64004"/>
    <w:rsid w:val="00E64019"/>
    <w:rsid w:val="00E65FC6"/>
    <w:rsid w:val="00E66B79"/>
    <w:rsid w:val="00E70241"/>
    <w:rsid w:val="00E70F98"/>
    <w:rsid w:val="00E7297D"/>
    <w:rsid w:val="00E7385E"/>
    <w:rsid w:val="00E73E6E"/>
    <w:rsid w:val="00E801F8"/>
    <w:rsid w:val="00E80FFB"/>
    <w:rsid w:val="00E819A8"/>
    <w:rsid w:val="00E841B2"/>
    <w:rsid w:val="00E8763B"/>
    <w:rsid w:val="00E90589"/>
    <w:rsid w:val="00E91475"/>
    <w:rsid w:val="00E92F4B"/>
    <w:rsid w:val="00E957FB"/>
    <w:rsid w:val="00E95BCA"/>
    <w:rsid w:val="00E9627D"/>
    <w:rsid w:val="00E9640F"/>
    <w:rsid w:val="00EA005F"/>
    <w:rsid w:val="00EA136D"/>
    <w:rsid w:val="00EA20EE"/>
    <w:rsid w:val="00EA3FFC"/>
    <w:rsid w:val="00EA4CF6"/>
    <w:rsid w:val="00EA54AD"/>
    <w:rsid w:val="00EA5B75"/>
    <w:rsid w:val="00EA5E3C"/>
    <w:rsid w:val="00EB0C42"/>
    <w:rsid w:val="00EB2EF7"/>
    <w:rsid w:val="00EB457E"/>
    <w:rsid w:val="00EB4D77"/>
    <w:rsid w:val="00EB5A19"/>
    <w:rsid w:val="00EB6109"/>
    <w:rsid w:val="00EB6E03"/>
    <w:rsid w:val="00EC09C6"/>
    <w:rsid w:val="00EC2D20"/>
    <w:rsid w:val="00EC326F"/>
    <w:rsid w:val="00EC424B"/>
    <w:rsid w:val="00EC6E9A"/>
    <w:rsid w:val="00EC711D"/>
    <w:rsid w:val="00ED0044"/>
    <w:rsid w:val="00ED12D1"/>
    <w:rsid w:val="00ED1385"/>
    <w:rsid w:val="00ED2D70"/>
    <w:rsid w:val="00ED2DF0"/>
    <w:rsid w:val="00ED2FEB"/>
    <w:rsid w:val="00ED3225"/>
    <w:rsid w:val="00ED4A51"/>
    <w:rsid w:val="00ED567E"/>
    <w:rsid w:val="00ED79C2"/>
    <w:rsid w:val="00ED7D43"/>
    <w:rsid w:val="00EE5C9A"/>
    <w:rsid w:val="00EE66C5"/>
    <w:rsid w:val="00EE6F78"/>
    <w:rsid w:val="00EE7176"/>
    <w:rsid w:val="00EF1841"/>
    <w:rsid w:val="00EF2348"/>
    <w:rsid w:val="00EF292B"/>
    <w:rsid w:val="00EF34BC"/>
    <w:rsid w:val="00EF40BE"/>
    <w:rsid w:val="00EF4607"/>
    <w:rsid w:val="00EF4EC7"/>
    <w:rsid w:val="00EF574C"/>
    <w:rsid w:val="00EF592B"/>
    <w:rsid w:val="00EF693E"/>
    <w:rsid w:val="00F010B8"/>
    <w:rsid w:val="00F012FD"/>
    <w:rsid w:val="00F02D64"/>
    <w:rsid w:val="00F03179"/>
    <w:rsid w:val="00F033E5"/>
    <w:rsid w:val="00F03E43"/>
    <w:rsid w:val="00F04A73"/>
    <w:rsid w:val="00F07053"/>
    <w:rsid w:val="00F07F6A"/>
    <w:rsid w:val="00F10830"/>
    <w:rsid w:val="00F10D9E"/>
    <w:rsid w:val="00F13305"/>
    <w:rsid w:val="00F13555"/>
    <w:rsid w:val="00F13B2F"/>
    <w:rsid w:val="00F14267"/>
    <w:rsid w:val="00F156D3"/>
    <w:rsid w:val="00F15E19"/>
    <w:rsid w:val="00F170AF"/>
    <w:rsid w:val="00F17445"/>
    <w:rsid w:val="00F2552D"/>
    <w:rsid w:val="00F262DD"/>
    <w:rsid w:val="00F26E17"/>
    <w:rsid w:val="00F30D95"/>
    <w:rsid w:val="00F31EB1"/>
    <w:rsid w:val="00F332E6"/>
    <w:rsid w:val="00F334EF"/>
    <w:rsid w:val="00F33A06"/>
    <w:rsid w:val="00F34121"/>
    <w:rsid w:val="00F3456A"/>
    <w:rsid w:val="00F35AA6"/>
    <w:rsid w:val="00F35CD9"/>
    <w:rsid w:val="00F36C02"/>
    <w:rsid w:val="00F37229"/>
    <w:rsid w:val="00F41E3F"/>
    <w:rsid w:val="00F44074"/>
    <w:rsid w:val="00F45239"/>
    <w:rsid w:val="00F454CE"/>
    <w:rsid w:val="00F4562C"/>
    <w:rsid w:val="00F45A8B"/>
    <w:rsid w:val="00F45AFF"/>
    <w:rsid w:val="00F47D2D"/>
    <w:rsid w:val="00F50F52"/>
    <w:rsid w:val="00F51E4D"/>
    <w:rsid w:val="00F526B6"/>
    <w:rsid w:val="00F526EB"/>
    <w:rsid w:val="00F52D69"/>
    <w:rsid w:val="00F535C6"/>
    <w:rsid w:val="00F53E20"/>
    <w:rsid w:val="00F542D7"/>
    <w:rsid w:val="00F5457B"/>
    <w:rsid w:val="00F5503D"/>
    <w:rsid w:val="00F620EF"/>
    <w:rsid w:val="00F64F8D"/>
    <w:rsid w:val="00F66466"/>
    <w:rsid w:val="00F70AFD"/>
    <w:rsid w:val="00F71400"/>
    <w:rsid w:val="00F7147E"/>
    <w:rsid w:val="00F7170E"/>
    <w:rsid w:val="00F71E8F"/>
    <w:rsid w:val="00F7238D"/>
    <w:rsid w:val="00F7245F"/>
    <w:rsid w:val="00F72890"/>
    <w:rsid w:val="00F729D1"/>
    <w:rsid w:val="00F72CE0"/>
    <w:rsid w:val="00F73199"/>
    <w:rsid w:val="00F73E59"/>
    <w:rsid w:val="00F774C0"/>
    <w:rsid w:val="00F776CF"/>
    <w:rsid w:val="00F77873"/>
    <w:rsid w:val="00F77F5D"/>
    <w:rsid w:val="00F802A1"/>
    <w:rsid w:val="00F826A2"/>
    <w:rsid w:val="00F82C7A"/>
    <w:rsid w:val="00F83C5B"/>
    <w:rsid w:val="00F83F5A"/>
    <w:rsid w:val="00F84176"/>
    <w:rsid w:val="00F86032"/>
    <w:rsid w:val="00F8603C"/>
    <w:rsid w:val="00F860CD"/>
    <w:rsid w:val="00F871F7"/>
    <w:rsid w:val="00F87EC2"/>
    <w:rsid w:val="00F92736"/>
    <w:rsid w:val="00F92B03"/>
    <w:rsid w:val="00F9379B"/>
    <w:rsid w:val="00F93EF6"/>
    <w:rsid w:val="00F97B64"/>
    <w:rsid w:val="00FA04C6"/>
    <w:rsid w:val="00FA1927"/>
    <w:rsid w:val="00FA2210"/>
    <w:rsid w:val="00FA2755"/>
    <w:rsid w:val="00FA2FC8"/>
    <w:rsid w:val="00FA5CDF"/>
    <w:rsid w:val="00FA5D07"/>
    <w:rsid w:val="00FA641E"/>
    <w:rsid w:val="00FA666E"/>
    <w:rsid w:val="00FA6EB2"/>
    <w:rsid w:val="00FA728C"/>
    <w:rsid w:val="00FA73C2"/>
    <w:rsid w:val="00FA73F2"/>
    <w:rsid w:val="00FB1BAD"/>
    <w:rsid w:val="00FB2744"/>
    <w:rsid w:val="00FB2B44"/>
    <w:rsid w:val="00FB3098"/>
    <w:rsid w:val="00FB3302"/>
    <w:rsid w:val="00FB4E29"/>
    <w:rsid w:val="00FB52BA"/>
    <w:rsid w:val="00FB67E6"/>
    <w:rsid w:val="00FB7BEA"/>
    <w:rsid w:val="00FC15D6"/>
    <w:rsid w:val="00FC1F3A"/>
    <w:rsid w:val="00FC2359"/>
    <w:rsid w:val="00FC303E"/>
    <w:rsid w:val="00FC3C73"/>
    <w:rsid w:val="00FC5925"/>
    <w:rsid w:val="00FC67B9"/>
    <w:rsid w:val="00FC7459"/>
    <w:rsid w:val="00FC78EE"/>
    <w:rsid w:val="00FD08AD"/>
    <w:rsid w:val="00FD1528"/>
    <w:rsid w:val="00FD1C69"/>
    <w:rsid w:val="00FD392A"/>
    <w:rsid w:val="00FD3CAE"/>
    <w:rsid w:val="00FD4ECA"/>
    <w:rsid w:val="00FD501F"/>
    <w:rsid w:val="00FD5E23"/>
    <w:rsid w:val="00FE2CAA"/>
    <w:rsid w:val="00FE7D88"/>
    <w:rsid w:val="00FF1FB8"/>
    <w:rsid w:val="00FF3726"/>
    <w:rsid w:val="00FF4193"/>
    <w:rsid w:val="00FF4887"/>
    <w:rsid w:val="00FF62DC"/>
    <w:rsid w:val="00FF6954"/>
    <w:rsid w:val="00FF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6C635-EFC6-4F39-BE59-291C4F1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E1A"/>
    <w:pPr>
      <w:suppressAutoHyphens/>
    </w:pPr>
    <w:rPr>
      <w:rFonts w:ascii="Calibri" w:eastAsia="Calibri" w:hAnsi="Calibri" w:cs="Times New Roman"/>
      <w:lang w:eastAsia="ar-SA"/>
    </w:rPr>
  </w:style>
  <w:style w:type="paragraph" w:styleId="1">
    <w:name w:val="heading 1"/>
    <w:basedOn w:val="a"/>
    <w:next w:val="a"/>
    <w:link w:val="10"/>
    <w:uiPriority w:val="9"/>
    <w:qFormat/>
    <w:rsid w:val="009E75B9"/>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E1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F033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3E5"/>
    <w:rPr>
      <w:rFonts w:ascii="Calibri" w:eastAsia="Calibri" w:hAnsi="Calibri" w:cs="Times New Roman"/>
      <w:lang w:eastAsia="ar-SA"/>
    </w:rPr>
  </w:style>
  <w:style w:type="paragraph" w:styleId="a6">
    <w:name w:val="footer"/>
    <w:basedOn w:val="a"/>
    <w:link w:val="a7"/>
    <w:uiPriority w:val="99"/>
    <w:unhideWhenUsed/>
    <w:rsid w:val="00F033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3E5"/>
    <w:rPr>
      <w:rFonts w:ascii="Calibri" w:eastAsia="Calibri" w:hAnsi="Calibri" w:cs="Times New Roman"/>
      <w:lang w:eastAsia="ar-SA"/>
    </w:rPr>
  </w:style>
  <w:style w:type="table" w:styleId="a8">
    <w:name w:val="Table Grid"/>
    <w:basedOn w:val="a1"/>
    <w:uiPriority w:val="59"/>
    <w:rsid w:val="00F033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9E75B9"/>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9E75B9"/>
    <w:rPr>
      <w:color w:val="0000FF"/>
      <w:u w:val="single"/>
    </w:rPr>
  </w:style>
  <w:style w:type="paragraph" w:styleId="aa">
    <w:name w:val="Balloon Text"/>
    <w:basedOn w:val="a"/>
    <w:link w:val="ab"/>
    <w:uiPriority w:val="99"/>
    <w:semiHidden/>
    <w:unhideWhenUsed/>
    <w:rsid w:val="003E5FF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E5FF7"/>
    <w:rPr>
      <w:rFonts w:ascii="Segoe UI" w:eastAsia="Calibri" w:hAnsi="Segoe UI" w:cs="Segoe UI"/>
      <w:sz w:val="18"/>
      <w:szCs w:val="18"/>
      <w:lang w:eastAsia="ar-SA"/>
    </w:rPr>
  </w:style>
  <w:style w:type="paragraph" w:styleId="ac">
    <w:name w:val="List Paragraph"/>
    <w:basedOn w:val="a"/>
    <w:uiPriority w:val="34"/>
    <w:qFormat/>
    <w:rsid w:val="00DF5FE1"/>
    <w:pPr>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527" TargetMode="External"/><Relationship Id="rId3" Type="http://schemas.openxmlformats.org/officeDocument/2006/relationships/settings" Target="settings.xml"/><Relationship Id="rId7" Type="http://schemas.openxmlformats.org/officeDocument/2006/relationships/hyperlink" Target="http://docs.cntd.ru/document/1200095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1200091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41</cp:revision>
  <cp:lastPrinted>2018-05-29T08:55:00Z</cp:lastPrinted>
  <dcterms:created xsi:type="dcterms:W3CDTF">2016-07-18T07:21:00Z</dcterms:created>
  <dcterms:modified xsi:type="dcterms:W3CDTF">2019-06-21T09:50:00Z</dcterms:modified>
</cp:coreProperties>
</file>