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87" w:rsidRPr="00D51587" w:rsidRDefault="00D51587" w:rsidP="00D51587">
      <w:pPr>
        <w:tabs>
          <w:tab w:val="left" w:pos="8222"/>
        </w:tabs>
        <w:jc w:val="right"/>
        <w:rPr>
          <w:sz w:val="24"/>
          <w:szCs w:val="24"/>
        </w:rPr>
      </w:pPr>
      <w:r w:rsidRPr="00D51587">
        <w:rPr>
          <w:sz w:val="28"/>
          <w:szCs w:val="28"/>
        </w:rPr>
        <w:t xml:space="preserve">                         </w:t>
      </w:r>
      <w:r w:rsidRPr="00D51587">
        <w:rPr>
          <w:sz w:val="24"/>
          <w:szCs w:val="24"/>
        </w:rPr>
        <w:t>«УТВЕРЖДАЮ»</w:t>
      </w:r>
    </w:p>
    <w:p w:rsidR="00D51587" w:rsidRPr="00D51587" w:rsidRDefault="00EF0618" w:rsidP="00D51587">
      <w:pPr>
        <w:tabs>
          <w:tab w:val="left" w:pos="8222"/>
        </w:tabs>
        <w:jc w:val="right"/>
        <w:rPr>
          <w:sz w:val="24"/>
          <w:szCs w:val="24"/>
        </w:rPr>
      </w:pPr>
      <w:r>
        <w:rPr>
          <w:sz w:val="24"/>
          <w:szCs w:val="24"/>
        </w:rPr>
        <w:t xml:space="preserve">Генеральный </w:t>
      </w:r>
      <w:r w:rsidR="00D51587" w:rsidRPr="00D51587">
        <w:rPr>
          <w:sz w:val="24"/>
          <w:szCs w:val="24"/>
        </w:rPr>
        <w:t xml:space="preserve"> директор </w:t>
      </w:r>
    </w:p>
    <w:p w:rsidR="00D51587" w:rsidRPr="00D51587" w:rsidRDefault="00D51587" w:rsidP="00D51587">
      <w:pPr>
        <w:tabs>
          <w:tab w:val="left" w:pos="8222"/>
        </w:tabs>
        <w:jc w:val="right"/>
        <w:rPr>
          <w:sz w:val="24"/>
          <w:szCs w:val="24"/>
        </w:rPr>
      </w:pPr>
      <w:r w:rsidRPr="00D51587">
        <w:rPr>
          <w:sz w:val="24"/>
          <w:szCs w:val="24"/>
        </w:rPr>
        <w:t>ООО «УК</w:t>
      </w:r>
      <w:r w:rsidR="00EF0618">
        <w:rPr>
          <w:sz w:val="24"/>
          <w:szCs w:val="24"/>
        </w:rPr>
        <w:t>ЛР</w:t>
      </w:r>
      <w:r w:rsidRPr="00D51587">
        <w:rPr>
          <w:sz w:val="24"/>
          <w:szCs w:val="24"/>
        </w:rPr>
        <w:t>»</w:t>
      </w:r>
    </w:p>
    <w:p w:rsidR="00D51587" w:rsidRPr="00D51587" w:rsidRDefault="00D51587" w:rsidP="00D51587">
      <w:pPr>
        <w:tabs>
          <w:tab w:val="left" w:pos="8222"/>
        </w:tabs>
        <w:jc w:val="right"/>
        <w:rPr>
          <w:sz w:val="24"/>
          <w:szCs w:val="24"/>
        </w:rPr>
      </w:pPr>
      <w:r w:rsidRPr="00D51587">
        <w:rPr>
          <w:sz w:val="24"/>
          <w:szCs w:val="24"/>
        </w:rPr>
        <w:t>______________</w:t>
      </w:r>
      <w:r w:rsidR="00EF0618">
        <w:rPr>
          <w:sz w:val="24"/>
          <w:szCs w:val="24"/>
        </w:rPr>
        <w:t>О.Ю. Емельянова</w:t>
      </w:r>
    </w:p>
    <w:p w:rsidR="00D51587" w:rsidRDefault="00D51587" w:rsidP="00D51587">
      <w:pPr>
        <w:pStyle w:val="Default"/>
        <w:ind w:left="5664"/>
        <w:jc w:val="center"/>
        <w:rPr>
          <w:color w:val="auto"/>
        </w:rPr>
      </w:pPr>
      <w:r w:rsidRPr="00D51587">
        <w:rPr>
          <w:rFonts w:eastAsia="Times New Roman"/>
          <w:color w:val="auto"/>
          <w:lang w:eastAsia="ru-RU"/>
        </w:rPr>
        <w:t>«____»_______________2015г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по проведению открытого конкурса на выполнение работ</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sidR="00F70814" w:rsidRPr="00F70814">
        <w:rPr>
          <w:rFonts w:ascii="Verdana" w:hAnsi="Verdana" w:cs="Verdana"/>
          <w:sz w:val="16"/>
          <w:szCs w:val="16"/>
        </w:rPr>
        <w:t xml:space="preserve"> </w:t>
      </w:r>
      <w:r w:rsidR="004B1333">
        <w:rPr>
          <w:color w:val="auto"/>
        </w:rPr>
        <w:t>лестничной клетки</w:t>
      </w:r>
      <w:r w:rsidR="004B1333" w:rsidRPr="00864EA8">
        <w:t xml:space="preserve"> </w:t>
      </w:r>
      <w:r w:rsidR="004B1333" w:rsidRPr="00864EA8">
        <w:rPr>
          <w:color w:val="auto"/>
        </w:rPr>
        <w:t>м</w:t>
      </w:r>
      <w:r w:rsidR="004B1333">
        <w:rPr>
          <w:color w:val="auto"/>
        </w:rPr>
        <w:t>ногоквартирного дома № 11 по ул. Малоярославская г. Калининграда.</w:t>
      </w:r>
    </w:p>
    <w:p w:rsidR="0018658C" w:rsidRPr="008E7F89" w:rsidRDefault="0018658C" w:rsidP="0018658C">
      <w:pPr>
        <w:jc w:val="both"/>
        <w:rPr>
          <w:sz w:val="24"/>
          <w:szCs w:val="24"/>
        </w:rPr>
      </w:pPr>
      <w:r w:rsidRPr="008E7F89">
        <w:rPr>
          <w:sz w:val="24"/>
          <w:szCs w:val="24"/>
        </w:rPr>
        <w:t xml:space="preserve">1.2. Заказчиком является: </w:t>
      </w:r>
      <w:r w:rsidR="00122A8E" w:rsidRPr="00122A8E">
        <w:rPr>
          <w:sz w:val="24"/>
          <w:szCs w:val="24"/>
        </w:rPr>
        <w:t xml:space="preserve">ООО «УКЛР». Юридический адрес: </w:t>
      </w:r>
      <w:r w:rsidR="00122A8E" w:rsidRPr="00122A8E">
        <w:rPr>
          <w:sz w:val="24"/>
          <w:szCs w:val="24"/>
          <w:shd w:val="clear" w:color="auto" w:fill="FFFFFF"/>
        </w:rPr>
        <w:t>236008, г. Калининград, ул. Тургенева, д. 14</w:t>
      </w:r>
      <w:r w:rsidR="00122A8E" w:rsidRPr="00122A8E">
        <w:rPr>
          <w:sz w:val="24"/>
          <w:szCs w:val="24"/>
        </w:rPr>
        <w:t xml:space="preserve">;  ИНН </w:t>
      </w:r>
      <w:r w:rsidR="00122A8E" w:rsidRPr="00122A8E">
        <w:rPr>
          <w:sz w:val="24"/>
          <w:szCs w:val="24"/>
          <w:shd w:val="clear" w:color="auto" w:fill="FFFFFF"/>
        </w:rPr>
        <w:t>3906204305</w:t>
      </w:r>
      <w:r w:rsidR="00122A8E" w:rsidRPr="00122A8E">
        <w:rPr>
          <w:sz w:val="24"/>
          <w:szCs w:val="24"/>
        </w:rPr>
        <w:t xml:space="preserve">, КПП </w:t>
      </w:r>
      <w:r w:rsidR="00122A8E" w:rsidRPr="00122A8E">
        <w:rPr>
          <w:sz w:val="24"/>
          <w:szCs w:val="24"/>
          <w:shd w:val="clear" w:color="auto" w:fill="FFFFFF"/>
        </w:rPr>
        <w:t>390601001</w:t>
      </w:r>
      <w:r w:rsidR="00122A8E" w:rsidRPr="00122A8E">
        <w:rPr>
          <w:sz w:val="24"/>
          <w:szCs w:val="24"/>
        </w:rPr>
        <w:t>;</w:t>
      </w:r>
      <w:r w:rsidR="00EF0618">
        <w:rPr>
          <w:rStyle w:val="a4"/>
          <w:b w:val="0"/>
          <w:sz w:val="24"/>
          <w:szCs w:val="24"/>
          <w:shd w:val="clear" w:color="auto" w:fill="FFFFFF"/>
        </w:rPr>
        <w:t>г</w:t>
      </w:r>
      <w:r w:rsidR="00122A8E" w:rsidRPr="00122A8E">
        <w:rPr>
          <w:rStyle w:val="a4"/>
          <w:b w:val="0"/>
          <w:sz w:val="24"/>
          <w:szCs w:val="24"/>
          <w:shd w:val="clear" w:color="auto" w:fill="FFFFFF"/>
        </w:rPr>
        <w:t>енеральный директор – Емельянова Ольга Юрьевна; тел.: 21-65-37.</w:t>
      </w:r>
    </w:p>
    <w:p w:rsidR="0018658C" w:rsidRPr="008E7F89" w:rsidRDefault="0018658C" w:rsidP="0018658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 (4012) 92-35-11 по проведению конкурса, ф. 46-96-21.</w:t>
      </w:r>
    </w:p>
    <w:p w:rsidR="0036628B" w:rsidRPr="0036628B" w:rsidRDefault="0018658C" w:rsidP="0036628B">
      <w:pPr>
        <w:jc w:val="both"/>
        <w:rPr>
          <w:rFonts w:eastAsia="Calibri"/>
          <w:color w:val="000000"/>
          <w:sz w:val="24"/>
          <w:szCs w:val="24"/>
          <w:lang w:eastAsia="en-US"/>
        </w:rPr>
      </w:pPr>
      <w:r w:rsidRPr="008E7F89">
        <w:t xml:space="preserve">1.4. </w:t>
      </w:r>
      <w:r w:rsidR="0036628B" w:rsidRPr="0036628B">
        <w:rPr>
          <w:rFonts w:eastAsia="Calibri"/>
          <w:color w:val="000000"/>
          <w:sz w:val="24"/>
          <w:szCs w:val="24"/>
          <w:lang w:eastAsia="en-US"/>
        </w:rPr>
        <w:t xml:space="preserve">Начальная (максимальная) цена договора </w:t>
      </w:r>
      <w:r w:rsidR="0036628B" w:rsidRPr="0036628B">
        <w:rPr>
          <w:rFonts w:eastAsia="Calibri"/>
          <w:b/>
          <w:color w:val="000000"/>
          <w:sz w:val="24"/>
          <w:szCs w:val="24"/>
          <w:lang w:eastAsia="en-US"/>
        </w:rPr>
        <w:t>550 154</w:t>
      </w:r>
      <w:r w:rsidR="0036628B" w:rsidRPr="0036628B">
        <w:rPr>
          <w:rFonts w:eastAsia="Calibri"/>
          <w:color w:val="000000"/>
          <w:sz w:val="24"/>
          <w:szCs w:val="24"/>
          <w:lang w:eastAsia="en-US"/>
        </w:rPr>
        <w:t xml:space="preserve"> (пятьсот пятьдесят тысяч сто пятьдесят четыре) рубля, в том числе НДС 18%: </w:t>
      </w:r>
      <w:r w:rsidR="0036628B" w:rsidRPr="0036628B">
        <w:rPr>
          <w:rFonts w:eastAsia="Calibri"/>
          <w:b/>
          <w:color w:val="000000"/>
          <w:sz w:val="24"/>
          <w:szCs w:val="24"/>
          <w:lang w:eastAsia="en-US"/>
        </w:rPr>
        <w:t>83 921</w:t>
      </w:r>
      <w:r w:rsidR="0036628B" w:rsidRPr="0036628B">
        <w:rPr>
          <w:rFonts w:eastAsia="Calibri"/>
          <w:color w:val="000000"/>
          <w:sz w:val="24"/>
          <w:szCs w:val="24"/>
          <w:lang w:eastAsia="en-US"/>
        </w:rPr>
        <w:t xml:space="preserve"> (восемьдесят три тысячи девятьсот двадцать один) рубль 80 копеек. </w:t>
      </w:r>
    </w:p>
    <w:p w:rsidR="0018658C" w:rsidRPr="008E7F89" w:rsidRDefault="0036628B" w:rsidP="0036628B">
      <w:pPr>
        <w:pStyle w:val="Default"/>
        <w:jc w:val="both"/>
      </w:pPr>
      <w:r w:rsidRPr="0036628B">
        <w:rPr>
          <w:color w:val="auto"/>
        </w:rPr>
        <w:t>Сроки  выполнения  работ  по  настоящему  договору  подряда при проведении капитального ремонта общего имущества многоквартирного дома и</w:t>
      </w:r>
      <w:r w:rsidRPr="0036628B">
        <w:t xml:space="preserve"> составляют не более 3</w:t>
      </w:r>
      <w:r w:rsidR="00027F39">
        <w:t>0</w:t>
      </w:r>
      <w:r w:rsidRPr="0036628B">
        <w:t xml:space="preserve"> календарных дней.</w:t>
      </w:r>
    </w:p>
    <w:p w:rsidR="0018658C" w:rsidRPr="008E7F89" w:rsidRDefault="0018658C" w:rsidP="0018658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F50C49">
        <w:rPr>
          <w:color w:val="auto"/>
        </w:rPr>
        <w:t>03</w:t>
      </w:r>
      <w:r w:rsidRPr="008E7F89">
        <w:rPr>
          <w:color w:val="auto"/>
        </w:rPr>
        <w:t xml:space="preserve">" </w:t>
      </w:r>
      <w:r w:rsidR="00F50C49">
        <w:rPr>
          <w:color w:val="auto"/>
        </w:rPr>
        <w:t>ноября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CA2E29">
        <w:t>16</w:t>
      </w:r>
      <w:r w:rsidR="00CA2E29" w:rsidRPr="00764871">
        <w:t xml:space="preserve"> </w:t>
      </w:r>
      <w:r w:rsidR="00CA2E29">
        <w:t>504</w:t>
      </w:r>
      <w:r w:rsidR="00CA2E29" w:rsidRPr="00764871">
        <w:t xml:space="preserve"> (</w:t>
      </w:r>
      <w:r w:rsidR="00CA2E29">
        <w:t>шестнадцать</w:t>
      </w:r>
      <w:r w:rsidR="00CA2E29" w:rsidRPr="00764871">
        <w:t xml:space="preserve"> тысяч </w:t>
      </w:r>
      <w:r w:rsidR="00CA2E29">
        <w:t>пятьсот четыре</w:t>
      </w:r>
      <w:r w:rsidR="00CA2E29" w:rsidRPr="00764871">
        <w:t xml:space="preserve">) рублей </w:t>
      </w:r>
      <w:r w:rsidR="00CA2E29">
        <w:t>62</w:t>
      </w:r>
      <w:r w:rsidR="00CA2E29" w:rsidRPr="00764871">
        <w:t xml:space="preserve">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8658C" w:rsidRPr="008E7F89" w:rsidRDefault="0018658C" w:rsidP="0018658C">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8658C" w:rsidRPr="00A35E3B" w:rsidRDefault="0018658C" w:rsidP="0018658C">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(-ов) об отсутствии картотеки на счете (-ах), полученная не позднее, чем за один месяц до даты подачи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капитальному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r w:rsidRPr="00DD4F8E">
        <w:rPr>
          <w:sz w:val="24"/>
          <w:szCs w:val="24"/>
        </w:rPr>
        <w:t>действующего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Настоящая доверенность выдана сроком на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капитальному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капитальному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4A0E68" w:rsidRPr="00DD4F8E" w:rsidTr="004B1333">
        <w:tc>
          <w:tcPr>
            <w:tcW w:w="959" w:type="dxa"/>
          </w:tcPr>
          <w:p w:rsidR="004A0E68" w:rsidRPr="00DD4F8E" w:rsidRDefault="004A0E68" w:rsidP="004B1333">
            <w:pPr>
              <w:overflowPunct/>
              <w:jc w:val="center"/>
              <w:textAlignment w:val="auto"/>
              <w:rPr>
                <w:sz w:val="24"/>
                <w:szCs w:val="24"/>
              </w:rPr>
            </w:pPr>
            <w:r w:rsidRPr="00DD4F8E">
              <w:rPr>
                <w:sz w:val="24"/>
                <w:szCs w:val="24"/>
              </w:rPr>
              <w:t>№</w:t>
            </w:r>
          </w:p>
        </w:tc>
        <w:tc>
          <w:tcPr>
            <w:tcW w:w="5421" w:type="dxa"/>
          </w:tcPr>
          <w:p w:rsidR="004A0E68" w:rsidRPr="00DD4F8E" w:rsidRDefault="004A0E68" w:rsidP="004B1333">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4B1333">
            <w:pPr>
              <w:overflowPunct/>
              <w:jc w:val="center"/>
              <w:textAlignment w:val="auto"/>
              <w:rPr>
                <w:sz w:val="24"/>
                <w:szCs w:val="24"/>
              </w:rPr>
            </w:pPr>
            <w:r w:rsidRPr="00DD4F8E">
              <w:rPr>
                <w:sz w:val="24"/>
                <w:szCs w:val="24"/>
              </w:rPr>
              <w:t>Количество</w:t>
            </w: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lastRenderedPageBreak/>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lastRenderedPageBreak/>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lastRenderedPageBreak/>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8E7F89">
        <w:rPr>
          <w:color w:val="auto"/>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8C"/>
    <w:rsid w:val="00027F39"/>
    <w:rsid w:val="000E3767"/>
    <w:rsid w:val="000F20D9"/>
    <w:rsid w:val="0011201A"/>
    <w:rsid w:val="00122A8E"/>
    <w:rsid w:val="0018658C"/>
    <w:rsid w:val="001A44E3"/>
    <w:rsid w:val="002E1F0F"/>
    <w:rsid w:val="002E62FC"/>
    <w:rsid w:val="00357E89"/>
    <w:rsid w:val="0036628B"/>
    <w:rsid w:val="0037764E"/>
    <w:rsid w:val="003B7170"/>
    <w:rsid w:val="00431A5A"/>
    <w:rsid w:val="00495557"/>
    <w:rsid w:val="004A0E68"/>
    <w:rsid w:val="004B1333"/>
    <w:rsid w:val="004C2439"/>
    <w:rsid w:val="00547006"/>
    <w:rsid w:val="006B39FE"/>
    <w:rsid w:val="00730DE9"/>
    <w:rsid w:val="007C51CC"/>
    <w:rsid w:val="00900BCE"/>
    <w:rsid w:val="00AB7E24"/>
    <w:rsid w:val="00CA2E29"/>
    <w:rsid w:val="00CB3167"/>
    <w:rsid w:val="00CF61EA"/>
    <w:rsid w:val="00D51587"/>
    <w:rsid w:val="00EC5BFC"/>
    <w:rsid w:val="00EF0618"/>
    <w:rsid w:val="00F05202"/>
    <w:rsid w:val="00F50C49"/>
    <w:rsid w:val="00F70814"/>
    <w:rsid w:val="00F8057E"/>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27</Pages>
  <Words>9339</Words>
  <Characters>53236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2015-10-20T13:12:00Z</cp:lastPrinted>
  <dcterms:created xsi:type="dcterms:W3CDTF">2015-10-16T07:10:00Z</dcterms:created>
  <dcterms:modified xsi:type="dcterms:W3CDTF">2015-10-22T12:05:00Z</dcterms:modified>
</cp:coreProperties>
</file>