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D9" w:rsidRPr="00BF2BD9" w:rsidRDefault="00BF2BD9" w:rsidP="006703A4">
      <w:pPr>
        <w:pStyle w:val="Default"/>
        <w:tabs>
          <w:tab w:val="left" w:pos="6120"/>
        </w:tabs>
        <w:rPr>
          <w:color w:val="auto"/>
        </w:rPr>
      </w:pPr>
      <w:r>
        <w:rPr>
          <w:color w:val="auto"/>
        </w:rPr>
        <w:t>«</w:t>
      </w:r>
      <w:r w:rsidRPr="00BF2BD9">
        <w:rPr>
          <w:color w:val="auto"/>
        </w:rPr>
        <w:t>УТВЕРЖДАЮ»</w:t>
      </w:r>
      <w:r w:rsidR="006703A4">
        <w:rPr>
          <w:color w:val="auto"/>
        </w:rPr>
        <w:t xml:space="preserve">                           «СОГЛАСОВАНО»                    «СОГЛАСОВАНО»</w:t>
      </w:r>
    </w:p>
    <w:p w:rsidR="00BF2BD9" w:rsidRPr="00BF2BD9" w:rsidRDefault="006703A4" w:rsidP="006703A4">
      <w:pPr>
        <w:pStyle w:val="Default"/>
        <w:tabs>
          <w:tab w:val="left" w:pos="6120"/>
        </w:tabs>
        <w:rPr>
          <w:color w:val="auto"/>
        </w:rPr>
      </w:pPr>
      <w:r>
        <w:rPr>
          <w:color w:val="auto"/>
        </w:rPr>
        <w:t xml:space="preserve"> Директор МКУ «</w:t>
      </w:r>
      <w:proofErr w:type="gramStart"/>
      <w:r>
        <w:rPr>
          <w:color w:val="auto"/>
        </w:rPr>
        <w:t>КР</w:t>
      </w:r>
      <w:proofErr w:type="gramEnd"/>
      <w:r>
        <w:rPr>
          <w:color w:val="auto"/>
        </w:rPr>
        <w:t xml:space="preserve"> МКД»  </w:t>
      </w:r>
      <w:r w:rsidR="00E828DE">
        <w:rPr>
          <w:color w:val="auto"/>
        </w:rPr>
        <w:t xml:space="preserve">     Директор ООО «УКБР 1»     </w:t>
      </w:r>
      <w:r w:rsidR="00D83CAD">
        <w:rPr>
          <w:color w:val="auto"/>
        </w:rPr>
        <w:t>Д</w:t>
      </w:r>
      <w:r w:rsidR="00BF2BD9" w:rsidRPr="00BF2BD9">
        <w:rPr>
          <w:color w:val="auto"/>
        </w:rPr>
        <w:t>иректор</w:t>
      </w:r>
      <w:r w:rsidR="00D83CAD">
        <w:rPr>
          <w:color w:val="auto"/>
        </w:rPr>
        <w:t xml:space="preserve"> ООО «Уют-</w:t>
      </w:r>
      <w:r w:rsidR="00E828DE">
        <w:rPr>
          <w:color w:val="auto"/>
        </w:rPr>
        <w:t>С</w:t>
      </w:r>
      <w:r w:rsidR="00BF2BD9" w:rsidRPr="00BF2BD9">
        <w:rPr>
          <w:color w:val="auto"/>
        </w:rPr>
        <w:t>ервис»</w:t>
      </w:r>
    </w:p>
    <w:p w:rsidR="006703A4" w:rsidRDefault="006703A4" w:rsidP="006703A4">
      <w:pPr>
        <w:pStyle w:val="Default"/>
        <w:tabs>
          <w:tab w:val="left" w:pos="6120"/>
        </w:tabs>
        <w:rPr>
          <w:color w:val="auto"/>
        </w:rPr>
      </w:pPr>
    </w:p>
    <w:p w:rsidR="006703A4" w:rsidRDefault="006703A4" w:rsidP="006703A4">
      <w:pPr>
        <w:pStyle w:val="Default"/>
        <w:tabs>
          <w:tab w:val="left" w:pos="6120"/>
        </w:tabs>
        <w:rPr>
          <w:color w:val="auto"/>
        </w:rPr>
      </w:pPr>
      <w:r>
        <w:rPr>
          <w:color w:val="auto"/>
        </w:rPr>
        <w:t xml:space="preserve">_____________ </w:t>
      </w:r>
      <w:proofErr w:type="spellStart"/>
      <w:r>
        <w:rPr>
          <w:color w:val="auto"/>
        </w:rPr>
        <w:t>С.Б.Русович</w:t>
      </w:r>
      <w:proofErr w:type="spellEnd"/>
      <w:r>
        <w:rPr>
          <w:color w:val="auto"/>
        </w:rPr>
        <w:t xml:space="preserve">      _________ </w:t>
      </w:r>
      <w:proofErr w:type="spellStart"/>
      <w:r>
        <w:rPr>
          <w:color w:val="auto"/>
        </w:rPr>
        <w:t>И.А.Журавлев</w:t>
      </w:r>
      <w:proofErr w:type="spellEnd"/>
      <w:r>
        <w:rPr>
          <w:color w:val="auto"/>
        </w:rPr>
        <w:t xml:space="preserve">        </w:t>
      </w:r>
      <w:r w:rsidR="0052168A">
        <w:rPr>
          <w:color w:val="auto"/>
        </w:rPr>
        <w:t>___________/</w:t>
      </w:r>
      <w:proofErr w:type="spellStart"/>
      <w:r w:rsidR="00D83CAD">
        <w:rPr>
          <w:color w:val="auto"/>
        </w:rPr>
        <w:t>О.Б.Манойло</w:t>
      </w:r>
      <w:proofErr w:type="spellEnd"/>
    </w:p>
    <w:p w:rsidR="006703A4" w:rsidRDefault="006703A4" w:rsidP="006703A4">
      <w:pPr>
        <w:pStyle w:val="Default"/>
        <w:tabs>
          <w:tab w:val="left" w:pos="6120"/>
        </w:tabs>
        <w:rPr>
          <w:color w:val="auto"/>
        </w:rPr>
      </w:pPr>
    </w:p>
    <w:p w:rsidR="00BF2BD9" w:rsidRPr="006703A4" w:rsidRDefault="006703A4" w:rsidP="006703A4">
      <w:pPr>
        <w:pStyle w:val="Default"/>
        <w:tabs>
          <w:tab w:val="left" w:pos="6120"/>
        </w:tabs>
        <w:rPr>
          <w:color w:val="auto"/>
        </w:rPr>
      </w:pPr>
      <w:r>
        <w:rPr>
          <w:color w:val="auto"/>
        </w:rPr>
        <w:t>«______ « _________2017 г.</w:t>
      </w:r>
      <w:r>
        <w:t xml:space="preserve">    </w:t>
      </w:r>
      <w:r w:rsidR="00BF2BD9" w:rsidRPr="00BF2BD9">
        <w:t xml:space="preserve">  </w:t>
      </w:r>
      <w:r>
        <w:rPr>
          <w:color w:val="auto"/>
        </w:rPr>
        <w:t>«______ «_________2017 г</w:t>
      </w:r>
      <w:r>
        <w:t>.</w:t>
      </w:r>
      <w:r w:rsidR="00BF2BD9" w:rsidRPr="00BF2BD9">
        <w:t xml:space="preserve">     </w:t>
      </w:r>
      <w:r>
        <w:rPr>
          <w:color w:val="auto"/>
        </w:rPr>
        <w:t>«______ « _________2017 г.</w:t>
      </w:r>
      <w:r w:rsidR="00BF2BD9" w:rsidRPr="00BF2BD9">
        <w:t xml:space="preserve">                                                                             </w:t>
      </w:r>
    </w:p>
    <w:p w:rsidR="00BF2BD9" w:rsidRDefault="00BF2BD9" w:rsidP="00BF2BD9">
      <w:pPr>
        <w:overflowPunct/>
        <w:ind w:left="4820"/>
        <w:jc w:val="right"/>
        <w:textAlignment w:val="auto"/>
        <w:rPr>
          <w:rFonts w:eastAsia="Calibri"/>
          <w:sz w:val="24"/>
          <w:szCs w:val="24"/>
          <w:lang w:eastAsia="en-US"/>
        </w:rPr>
      </w:pPr>
    </w:p>
    <w:p w:rsidR="00BF2BD9" w:rsidRDefault="006703A4" w:rsidP="003C4F53">
      <w:pPr>
        <w:overflowPunct/>
        <w:jc w:val="center"/>
        <w:textAlignment w:val="auto"/>
        <w:rPr>
          <w:rFonts w:eastAsia="Calibri"/>
          <w:sz w:val="24"/>
          <w:szCs w:val="24"/>
          <w:lang w:eastAsia="en-US"/>
        </w:rPr>
      </w:pPr>
      <w:r>
        <w:rPr>
          <w:rFonts w:eastAsia="Calibri"/>
          <w:sz w:val="24"/>
          <w:szCs w:val="24"/>
          <w:lang w:eastAsia="en-US"/>
        </w:rPr>
        <w:t>ИЗМЕНЕНИЯ</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 xml:space="preserve">по </w:t>
      </w:r>
      <w:r>
        <w:rPr>
          <w:rFonts w:eastAsia="Calibri"/>
          <w:sz w:val="24"/>
          <w:szCs w:val="24"/>
          <w:lang w:eastAsia="en-US"/>
        </w:rPr>
        <w:t xml:space="preserve">благоустройству дворовых </w:t>
      </w:r>
      <w:r w:rsidRPr="001304DE">
        <w:rPr>
          <w:rFonts w:eastAsia="Calibri"/>
          <w:sz w:val="24"/>
          <w:szCs w:val="24"/>
          <w:lang w:eastAsia="en-US"/>
        </w:rPr>
        <w:t>т</w:t>
      </w:r>
      <w:r>
        <w:rPr>
          <w:rFonts w:eastAsia="Calibri"/>
          <w:sz w:val="24"/>
          <w:szCs w:val="24"/>
          <w:lang w:eastAsia="en-US"/>
        </w:rPr>
        <w:t>ерриторий многоквартирных домов</w:t>
      </w:r>
      <w:r w:rsidRPr="001304DE">
        <w:rPr>
          <w:rFonts w:eastAsia="Calibri"/>
          <w:sz w:val="24"/>
          <w:szCs w:val="24"/>
          <w:lang w:eastAsia="en-US"/>
        </w:rPr>
        <w:t xml:space="preserve"> </w:t>
      </w:r>
    </w:p>
    <w:p w:rsidR="003C4F53"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w:t>
      </w:r>
      <w:r>
        <w:rPr>
          <w:rFonts w:eastAsia="Calibri"/>
          <w:sz w:val="24"/>
          <w:szCs w:val="24"/>
          <w:lang w:eastAsia="en-US"/>
        </w:rPr>
        <w:t xml:space="preserve">по </w:t>
      </w:r>
      <w:r w:rsidRPr="001304DE">
        <w:rPr>
          <w:rFonts w:eastAsia="Calibri"/>
          <w:sz w:val="24"/>
          <w:szCs w:val="24"/>
          <w:lang w:eastAsia="en-US"/>
        </w:rPr>
        <w:t>ведомственной целевой программ</w:t>
      </w:r>
      <w:r>
        <w:rPr>
          <w:rFonts w:eastAsia="Calibri"/>
          <w:sz w:val="24"/>
          <w:szCs w:val="24"/>
          <w:lang w:eastAsia="en-US"/>
        </w:rPr>
        <w:t>е</w:t>
      </w:r>
      <w:r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w:t>
      </w:r>
      <w:r w:rsidR="006703A4">
        <w:rPr>
          <w:rFonts w:eastAsia="Calibri"/>
          <w:sz w:val="24"/>
          <w:szCs w:val="24"/>
          <w:lang w:eastAsia="en-US"/>
        </w:rPr>
        <w:t xml:space="preserve"> двух</w:t>
      </w:r>
      <w:r w:rsidRPr="003F5739">
        <w:rPr>
          <w:rFonts w:eastAsia="Calibri"/>
          <w:sz w:val="24"/>
          <w:szCs w:val="24"/>
          <w:lang w:eastAsia="en-US"/>
        </w:rPr>
        <w:t xml:space="preserve"> договор</w:t>
      </w:r>
      <w:r w:rsidR="006703A4">
        <w:rPr>
          <w:rFonts w:eastAsia="Calibri"/>
          <w:sz w:val="24"/>
          <w:szCs w:val="24"/>
          <w:lang w:eastAsia="en-US"/>
        </w:rPr>
        <w:t>ов</w:t>
      </w:r>
      <w:r w:rsidRPr="003F5739">
        <w:rPr>
          <w:rFonts w:eastAsia="Calibri"/>
          <w:sz w:val="24"/>
          <w:szCs w:val="24"/>
          <w:lang w:eastAsia="en-US"/>
        </w:rPr>
        <w:t xml:space="preserve"> подряда на выполнение работ</w:t>
      </w:r>
      <w:r>
        <w:rPr>
          <w:rFonts w:eastAsia="Calibri"/>
          <w:sz w:val="24"/>
          <w:szCs w:val="24"/>
          <w:lang w:eastAsia="en-US"/>
        </w:rPr>
        <w:t xml:space="preserve"> по</w:t>
      </w:r>
      <w:r w:rsidRPr="003F5739">
        <w:rPr>
          <w:rFonts w:eastAsia="Calibri"/>
          <w:sz w:val="24"/>
          <w:szCs w:val="24"/>
          <w:lang w:eastAsia="en-US"/>
        </w:rPr>
        <w:t xml:space="preserve"> </w:t>
      </w:r>
      <w:r w:rsidRPr="001304DE">
        <w:rPr>
          <w:rFonts w:eastAsia="Calibri"/>
          <w:sz w:val="24"/>
          <w:szCs w:val="24"/>
          <w:lang w:eastAsia="en-US"/>
        </w:rPr>
        <w:t>благоустройству дворовой территории многоквартирн</w:t>
      </w:r>
      <w:r w:rsidR="006703A4">
        <w:rPr>
          <w:rFonts w:eastAsia="Calibri"/>
          <w:sz w:val="24"/>
          <w:szCs w:val="24"/>
          <w:lang w:eastAsia="en-US"/>
        </w:rPr>
        <w:t>ых</w:t>
      </w:r>
      <w:r w:rsidRPr="001304DE">
        <w:rPr>
          <w:rFonts w:eastAsia="Calibri"/>
          <w:sz w:val="24"/>
          <w:szCs w:val="24"/>
          <w:lang w:eastAsia="en-US"/>
        </w:rPr>
        <w:t xml:space="preserve"> дом</w:t>
      </w:r>
      <w:r w:rsidR="006703A4">
        <w:rPr>
          <w:rFonts w:eastAsia="Calibri"/>
          <w:sz w:val="24"/>
          <w:szCs w:val="24"/>
          <w:lang w:eastAsia="en-US"/>
        </w:rPr>
        <w:t>ов</w:t>
      </w:r>
      <w:r w:rsidRPr="003F5739">
        <w:rPr>
          <w:rFonts w:eastAsia="Calibri"/>
          <w:sz w:val="24"/>
          <w:szCs w:val="24"/>
          <w:lang w:eastAsia="en-US"/>
        </w:rPr>
        <w:t xml:space="preserve"> №</w:t>
      </w:r>
      <w:r w:rsidR="00D83CAD">
        <w:rPr>
          <w:rFonts w:eastAsia="Calibri"/>
          <w:sz w:val="24"/>
          <w:szCs w:val="24"/>
          <w:lang w:eastAsia="en-US"/>
        </w:rPr>
        <w:t xml:space="preserve"> 26-30, 36-38</w:t>
      </w:r>
      <w:r w:rsidRPr="003F5739">
        <w:rPr>
          <w:rFonts w:eastAsia="Calibri"/>
          <w:sz w:val="24"/>
          <w:szCs w:val="24"/>
          <w:lang w:eastAsia="en-US"/>
        </w:rPr>
        <w:t xml:space="preserve"> по ул. </w:t>
      </w:r>
      <w:proofErr w:type="spellStart"/>
      <w:r w:rsidR="00D83CAD">
        <w:rPr>
          <w:rFonts w:eastAsia="Calibri"/>
          <w:sz w:val="24"/>
          <w:szCs w:val="24"/>
          <w:lang w:eastAsia="en-US"/>
        </w:rPr>
        <w:t>М.Новикова</w:t>
      </w:r>
      <w:proofErr w:type="spellEnd"/>
      <w:r w:rsidR="00BF2BD9">
        <w:rPr>
          <w:rFonts w:eastAsia="Calibri"/>
          <w:sz w:val="24"/>
          <w:szCs w:val="24"/>
          <w:lang w:eastAsia="en-US"/>
        </w:rPr>
        <w:t xml:space="preserve"> </w:t>
      </w:r>
      <w:r w:rsidRPr="003F5739">
        <w:rPr>
          <w:rFonts w:eastAsia="Calibri"/>
          <w:sz w:val="24"/>
          <w:szCs w:val="24"/>
          <w:lang w:eastAsia="en-US"/>
        </w:rPr>
        <w:t>г. Калининграда.</w:t>
      </w:r>
    </w:p>
    <w:p w:rsidR="006703A4" w:rsidRPr="008919C4" w:rsidRDefault="006703A4" w:rsidP="006703A4">
      <w:pPr>
        <w:jc w:val="both"/>
        <w:rPr>
          <w:sz w:val="24"/>
          <w:szCs w:val="24"/>
        </w:rPr>
      </w:pPr>
      <w:r>
        <w:rPr>
          <w:sz w:val="24"/>
          <w:szCs w:val="24"/>
        </w:rPr>
        <w:t xml:space="preserve">1.2.1 </w:t>
      </w:r>
      <w:r w:rsidR="00BF2BD9" w:rsidRPr="00F82B59">
        <w:rPr>
          <w:sz w:val="24"/>
          <w:szCs w:val="24"/>
        </w:rPr>
        <w:t xml:space="preserve"> </w:t>
      </w:r>
      <w:r w:rsidRPr="00006755">
        <w:rPr>
          <w:b/>
          <w:sz w:val="24"/>
          <w:szCs w:val="24"/>
        </w:rPr>
        <w:t>Заказчиком по договору № 1</w:t>
      </w:r>
      <w:r w:rsidRPr="008919C4">
        <w:rPr>
          <w:sz w:val="24"/>
          <w:szCs w:val="24"/>
        </w:rPr>
        <w:t xml:space="preserve"> (ул. </w:t>
      </w:r>
      <w:proofErr w:type="spellStart"/>
      <w:r w:rsidRPr="008919C4">
        <w:rPr>
          <w:sz w:val="24"/>
          <w:szCs w:val="24"/>
        </w:rPr>
        <w:t>М.Новикова</w:t>
      </w:r>
      <w:proofErr w:type="spellEnd"/>
      <w:r w:rsidRPr="008919C4">
        <w:rPr>
          <w:sz w:val="24"/>
          <w:szCs w:val="24"/>
        </w:rPr>
        <w:t xml:space="preserve">, д.26-30) является: </w:t>
      </w:r>
      <w:r w:rsidR="00E828DE">
        <w:rPr>
          <w:b/>
          <w:sz w:val="24"/>
          <w:szCs w:val="24"/>
        </w:rPr>
        <w:t>ООО «Уют-С</w:t>
      </w:r>
      <w:r w:rsidRPr="008919C4">
        <w:rPr>
          <w:b/>
          <w:sz w:val="24"/>
          <w:szCs w:val="24"/>
        </w:rPr>
        <w:t>ервис»</w:t>
      </w:r>
    </w:p>
    <w:p w:rsidR="006703A4" w:rsidRPr="008919C4" w:rsidRDefault="006703A4" w:rsidP="006703A4">
      <w:pPr>
        <w:jc w:val="both"/>
        <w:rPr>
          <w:sz w:val="24"/>
          <w:szCs w:val="24"/>
        </w:rPr>
      </w:pPr>
      <w:r w:rsidRPr="008919C4">
        <w:rPr>
          <w:sz w:val="24"/>
          <w:szCs w:val="24"/>
        </w:rPr>
        <w:t xml:space="preserve">Юридический и фактический адрес: 236005, г. Калининград, ул. </w:t>
      </w:r>
      <w:proofErr w:type="spellStart"/>
      <w:r w:rsidRPr="008919C4">
        <w:rPr>
          <w:sz w:val="24"/>
          <w:szCs w:val="24"/>
        </w:rPr>
        <w:t>П.Морозова</w:t>
      </w:r>
      <w:proofErr w:type="spellEnd"/>
      <w:r w:rsidRPr="008919C4">
        <w:rPr>
          <w:sz w:val="24"/>
          <w:szCs w:val="24"/>
        </w:rPr>
        <w:t>, д. 49/2</w:t>
      </w:r>
    </w:p>
    <w:p w:rsidR="006703A4" w:rsidRPr="008919C4" w:rsidRDefault="006703A4" w:rsidP="006703A4">
      <w:pPr>
        <w:jc w:val="both"/>
        <w:rPr>
          <w:b/>
          <w:sz w:val="24"/>
          <w:szCs w:val="24"/>
        </w:rPr>
      </w:pPr>
      <w:r>
        <w:rPr>
          <w:b/>
          <w:sz w:val="24"/>
          <w:szCs w:val="24"/>
        </w:rPr>
        <w:t xml:space="preserve">1.2.2. </w:t>
      </w:r>
      <w:r w:rsidRPr="00006755">
        <w:rPr>
          <w:b/>
          <w:sz w:val="24"/>
          <w:szCs w:val="24"/>
        </w:rPr>
        <w:t>Заказчиком по договору № 2</w:t>
      </w:r>
      <w:r w:rsidRPr="008919C4">
        <w:rPr>
          <w:sz w:val="24"/>
          <w:szCs w:val="24"/>
        </w:rPr>
        <w:t xml:space="preserve"> (ул. </w:t>
      </w:r>
      <w:proofErr w:type="spellStart"/>
      <w:r w:rsidRPr="008919C4">
        <w:rPr>
          <w:sz w:val="24"/>
          <w:szCs w:val="24"/>
        </w:rPr>
        <w:t>М.Новикова</w:t>
      </w:r>
      <w:proofErr w:type="spellEnd"/>
      <w:r w:rsidRPr="008919C4">
        <w:rPr>
          <w:sz w:val="24"/>
          <w:szCs w:val="24"/>
        </w:rPr>
        <w:t xml:space="preserve">, д.36-38) является: </w:t>
      </w:r>
      <w:r w:rsidRPr="008919C4">
        <w:rPr>
          <w:b/>
          <w:sz w:val="24"/>
          <w:szCs w:val="24"/>
        </w:rPr>
        <w:t>ООО «УКБР 1»</w:t>
      </w:r>
    </w:p>
    <w:p w:rsidR="006703A4" w:rsidRPr="008919C4" w:rsidRDefault="006703A4" w:rsidP="006703A4">
      <w:pPr>
        <w:pStyle w:val="a5"/>
        <w:spacing w:before="0" w:after="0"/>
        <w:ind w:firstLine="0"/>
        <w:contextualSpacing/>
        <w:rPr>
          <w:rFonts w:ascii="Times New Roman" w:hAnsi="Times New Roman" w:cs="Times New Roman"/>
          <w:sz w:val="24"/>
          <w:szCs w:val="24"/>
          <w:lang w:val="ru-RU"/>
        </w:rPr>
      </w:pPr>
      <w:r w:rsidRPr="008919C4">
        <w:rPr>
          <w:rFonts w:ascii="Times New Roman" w:hAnsi="Times New Roman" w:cs="Times New Roman"/>
          <w:sz w:val="24"/>
          <w:szCs w:val="24"/>
          <w:lang w:val="ru-RU"/>
        </w:rPr>
        <w:t xml:space="preserve">Юридический адрес: 236005, </w:t>
      </w:r>
      <w:proofErr w:type="spellStart"/>
      <w:r w:rsidRPr="008919C4">
        <w:rPr>
          <w:rFonts w:ascii="Times New Roman" w:hAnsi="Times New Roman" w:cs="Times New Roman"/>
          <w:sz w:val="24"/>
          <w:szCs w:val="24"/>
          <w:lang w:val="ru-RU"/>
        </w:rPr>
        <w:t>г.Калининград</w:t>
      </w:r>
      <w:proofErr w:type="spellEnd"/>
      <w:r w:rsidRPr="008919C4">
        <w:rPr>
          <w:rFonts w:ascii="Times New Roman" w:hAnsi="Times New Roman" w:cs="Times New Roman"/>
          <w:sz w:val="24"/>
          <w:szCs w:val="24"/>
          <w:lang w:val="ru-RU"/>
        </w:rPr>
        <w:t xml:space="preserve">, ул. Садовая, д.1; почтовый адрес: 236005, </w:t>
      </w:r>
      <w:proofErr w:type="spellStart"/>
      <w:r w:rsidRPr="008919C4">
        <w:rPr>
          <w:rFonts w:ascii="Times New Roman" w:hAnsi="Times New Roman" w:cs="Times New Roman"/>
          <w:sz w:val="24"/>
          <w:szCs w:val="24"/>
          <w:lang w:val="ru-RU"/>
        </w:rPr>
        <w:t>г.Калининград</w:t>
      </w:r>
      <w:proofErr w:type="spellEnd"/>
      <w:r w:rsidRPr="008919C4">
        <w:rPr>
          <w:rFonts w:ascii="Times New Roman" w:hAnsi="Times New Roman" w:cs="Times New Roman"/>
          <w:sz w:val="24"/>
          <w:szCs w:val="24"/>
          <w:lang w:val="ru-RU"/>
        </w:rPr>
        <w:t>, ул. Тихорецкая, д.18, тел. 65-36-11, ИНН</w:t>
      </w:r>
      <w:r>
        <w:rPr>
          <w:rFonts w:ascii="Times New Roman" w:hAnsi="Times New Roman" w:cs="Times New Roman"/>
          <w:sz w:val="24"/>
          <w:szCs w:val="24"/>
          <w:lang w:val="ru-RU"/>
        </w:rPr>
        <w:t xml:space="preserve"> 3906290858; КПП 390601001</w:t>
      </w:r>
    </w:p>
    <w:p w:rsidR="003C4F53" w:rsidRPr="003F5739" w:rsidRDefault="003C4F53" w:rsidP="006703A4">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3C4F53" w:rsidRDefault="003C4F53" w:rsidP="003C4F53">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w:t>
      </w:r>
      <w:r w:rsidR="006703A4">
        <w:rPr>
          <w:rFonts w:eastAsia="Calibri"/>
          <w:color w:val="000000"/>
          <w:sz w:val="24"/>
          <w:szCs w:val="24"/>
          <w:lang w:eastAsia="en-US"/>
        </w:rPr>
        <w:t>Лота</w:t>
      </w:r>
      <w:r w:rsidRPr="003F5739">
        <w:rPr>
          <w:rFonts w:eastAsia="Calibri"/>
          <w:color w:val="000000"/>
          <w:sz w:val="24"/>
          <w:szCs w:val="24"/>
          <w:lang w:eastAsia="en-US"/>
        </w:rPr>
        <w:t xml:space="preserve">: </w:t>
      </w:r>
      <w:r w:rsidR="00DA3268">
        <w:rPr>
          <w:rFonts w:eastAsia="Calibri"/>
          <w:b/>
          <w:color w:val="000000"/>
          <w:sz w:val="24"/>
          <w:szCs w:val="24"/>
          <w:lang w:eastAsia="en-US"/>
        </w:rPr>
        <w:t>6 132 593</w:t>
      </w:r>
      <w:r w:rsidRPr="00BF2BD9">
        <w:rPr>
          <w:rFonts w:eastAsia="Calibri"/>
          <w:b/>
          <w:color w:val="000000"/>
          <w:sz w:val="24"/>
          <w:szCs w:val="24"/>
          <w:lang w:eastAsia="en-US"/>
        </w:rPr>
        <w:t xml:space="preserve"> (</w:t>
      </w:r>
      <w:r w:rsidR="00DA3268">
        <w:rPr>
          <w:rFonts w:eastAsia="Calibri"/>
          <w:b/>
          <w:color w:val="000000"/>
          <w:sz w:val="24"/>
          <w:szCs w:val="24"/>
          <w:lang w:eastAsia="en-US"/>
        </w:rPr>
        <w:t>шесть</w:t>
      </w:r>
      <w:r w:rsidR="00BF2BD9" w:rsidRPr="00BF2BD9">
        <w:rPr>
          <w:rFonts w:eastAsia="Calibri"/>
          <w:b/>
          <w:color w:val="000000"/>
          <w:sz w:val="24"/>
          <w:szCs w:val="24"/>
          <w:lang w:eastAsia="en-US"/>
        </w:rPr>
        <w:t xml:space="preserve"> миллион</w:t>
      </w:r>
      <w:r w:rsidR="00DA3268">
        <w:rPr>
          <w:rFonts w:eastAsia="Calibri"/>
          <w:b/>
          <w:color w:val="000000"/>
          <w:sz w:val="24"/>
          <w:szCs w:val="24"/>
          <w:lang w:eastAsia="en-US"/>
        </w:rPr>
        <w:t>ов</w:t>
      </w:r>
      <w:r w:rsidR="00BF2BD9" w:rsidRPr="00BF2BD9">
        <w:rPr>
          <w:rFonts w:eastAsia="Calibri"/>
          <w:b/>
          <w:color w:val="000000"/>
          <w:sz w:val="24"/>
          <w:szCs w:val="24"/>
          <w:lang w:eastAsia="en-US"/>
        </w:rPr>
        <w:t xml:space="preserve"> сто тридцать </w:t>
      </w:r>
      <w:r w:rsidR="00DA3268">
        <w:rPr>
          <w:rFonts w:eastAsia="Calibri"/>
          <w:b/>
          <w:color w:val="000000"/>
          <w:sz w:val="24"/>
          <w:szCs w:val="24"/>
          <w:lang w:eastAsia="en-US"/>
        </w:rPr>
        <w:t xml:space="preserve">две </w:t>
      </w:r>
      <w:r w:rsidR="00BF2BD9" w:rsidRPr="00BF2BD9">
        <w:rPr>
          <w:rFonts w:eastAsia="Calibri"/>
          <w:b/>
          <w:color w:val="000000"/>
          <w:sz w:val="24"/>
          <w:szCs w:val="24"/>
          <w:lang w:eastAsia="en-US"/>
        </w:rPr>
        <w:t>тысяч</w:t>
      </w:r>
      <w:r w:rsidR="00DA3268">
        <w:rPr>
          <w:rFonts w:eastAsia="Calibri"/>
          <w:b/>
          <w:color w:val="000000"/>
          <w:sz w:val="24"/>
          <w:szCs w:val="24"/>
          <w:lang w:eastAsia="en-US"/>
        </w:rPr>
        <w:t>и</w:t>
      </w:r>
      <w:r w:rsidR="00BF2BD9" w:rsidRPr="00BF2BD9">
        <w:rPr>
          <w:rFonts w:eastAsia="Calibri"/>
          <w:b/>
          <w:color w:val="000000"/>
          <w:sz w:val="24"/>
          <w:szCs w:val="24"/>
          <w:lang w:eastAsia="en-US"/>
        </w:rPr>
        <w:t xml:space="preserve"> пятьсот </w:t>
      </w:r>
      <w:r w:rsidR="00DA3268">
        <w:rPr>
          <w:rFonts w:eastAsia="Calibri"/>
          <w:b/>
          <w:color w:val="000000"/>
          <w:sz w:val="24"/>
          <w:szCs w:val="24"/>
          <w:lang w:eastAsia="en-US"/>
        </w:rPr>
        <w:t>девяносто три</w:t>
      </w:r>
      <w:r w:rsidRPr="00BF2BD9">
        <w:rPr>
          <w:rFonts w:eastAsia="Calibri"/>
          <w:b/>
          <w:color w:val="000000"/>
          <w:sz w:val="24"/>
          <w:szCs w:val="24"/>
          <w:lang w:eastAsia="en-US"/>
        </w:rPr>
        <w:t>) руб</w:t>
      </w:r>
      <w:r w:rsidR="00DA3268">
        <w:rPr>
          <w:rFonts w:eastAsia="Calibri"/>
          <w:b/>
          <w:color w:val="000000"/>
          <w:sz w:val="24"/>
          <w:szCs w:val="24"/>
          <w:lang w:eastAsia="en-US"/>
        </w:rPr>
        <w:t>.</w:t>
      </w:r>
      <w:r w:rsidRPr="003F5739">
        <w:rPr>
          <w:rFonts w:eastAsia="Calibri"/>
          <w:color w:val="000000"/>
          <w:sz w:val="24"/>
          <w:szCs w:val="24"/>
          <w:lang w:eastAsia="en-US"/>
        </w:rPr>
        <w:t xml:space="preserve">, в том числе НДС 18%: </w:t>
      </w:r>
      <w:r w:rsidR="00DA3268" w:rsidRPr="00DA3268">
        <w:rPr>
          <w:rFonts w:eastAsia="Calibri"/>
          <w:b/>
          <w:color w:val="000000"/>
          <w:sz w:val="24"/>
          <w:szCs w:val="24"/>
          <w:lang w:eastAsia="en-US"/>
        </w:rPr>
        <w:t>935 480</w:t>
      </w:r>
      <w:r w:rsidR="00BF2BD9" w:rsidRPr="00BF2BD9">
        <w:rPr>
          <w:rFonts w:eastAsia="Calibri"/>
          <w:b/>
          <w:color w:val="000000"/>
          <w:sz w:val="24"/>
          <w:szCs w:val="24"/>
          <w:lang w:eastAsia="en-US"/>
        </w:rPr>
        <w:t xml:space="preserve"> (</w:t>
      </w:r>
      <w:r w:rsidR="00DA3268">
        <w:rPr>
          <w:rFonts w:eastAsia="Calibri"/>
          <w:b/>
          <w:color w:val="000000"/>
          <w:sz w:val="24"/>
          <w:szCs w:val="24"/>
          <w:lang w:eastAsia="en-US"/>
        </w:rPr>
        <w:t>девя</w:t>
      </w:r>
      <w:r w:rsidR="00BF2BD9" w:rsidRPr="00BF2BD9">
        <w:rPr>
          <w:rFonts w:eastAsia="Calibri"/>
          <w:b/>
          <w:color w:val="000000"/>
          <w:sz w:val="24"/>
          <w:szCs w:val="24"/>
          <w:lang w:eastAsia="en-US"/>
        </w:rPr>
        <w:t>тьсот тридцать</w:t>
      </w:r>
      <w:r w:rsidR="00DA3268">
        <w:rPr>
          <w:rFonts w:eastAsia="Calibri"/>
          <w:b/>
          <w:color w:val="000000"/>
          <w:sz w:val="24"/>
          <w:szCs w:val="24"/>
          <w:lang w:eastAsia="en-US"/>
        </w:rPr>
        <w:t xml:space="preserve"> пять</w:t>
      </w:r>
      <w:r w:rsidR="00BF2BD9" w:rsidRPr="00BF2BD9">
        <w:rPr>
          <w:rFonts w:eastAsia="Calibri"/>
          <w:b/>
          <w:color w:val="000000"/>
          <w:sz w:val="24"/>
          <w:szCs w:val="24"/>
          <w:lang w:eastAsia="en-US"/>
        </w:rPr>
        <w:t xml:space="preserve"> тысяч </w:t>
      </w:r>
      <w:r w:rsidR="00DA3268">
        <w:rPr>
          <w:rFonts w:eastAsia="Calibri"/>
          <w:b/>
          <w:color w:val="000000"/>
          <w:sz w:val="24"/>
          <w:szCs w:val="24"/>
          <w:lang w:eastAsia="en-US"/>
        </w:rPr>
        <w:t xml:space="preserve">четыреста </w:t>
      </w:r>
      <w:r w:rsidR="00BF2BD9" w:rsidRPr="00BF2BD9">
        <w:rPr>
          <w:rFonts w:eastAsia="Calibri"/>
          <w:b/>
          <w:color w:val="000000"/>
          <w:sz w:val="24"/>
          <w:szCs w:val="24"/>
          <w:lang w:eastAsia="en-US"/>
        </w:rPr>
        <w:t>восемьдесят) руб</w:t>
      </w:r>
      <w:r w:rsidR="00DA3268">
        <w:rPr>
          <w:rFonts w:eastAsia="Calibri"/>
          <w:b/>
          <w:color w:val="000000"/>
          <w:sz w:val="24"/>
          <w:szCs w:val="24"/>
          <w:lang w:eastAsia="en-US"/>
        </w:rPr>
        <w:t>.</w:t>
      </w:r>
      <w:r w:rsidR="00BF2BD9" w:rsidRPr="00BF2BD9">
        <w:rPr>
          <w:rFonts w:eastAsia="Calibri"/>
          <w:b/>
          <w:color w:val="000000"/>
          <w:sz w:val="24"/>
          <w:szCs w:val="24"/>
          <w:lang w:eastAsia="en-US"/>
        </w:rPr>
        <w:t xml:space="preserve"> 2</w:t>
      </w:r>
      <w:r w:rsidR="00DA3268">
        <w:rPr>
          <w:rFonts w:eastAsia="Calibri"/>
          <w:b/>
          <w:color w:val="000000"/>
          <w:sz w:val="24"/>
          <w:szCs w:val="24"/>
          <w:lang w:eastAsia="en-US"/>
        </w:rPr>
        <w:t>9</w:t>
      </w:r>
      <w:r w:rsidR="00BF2BD9" w:rsidRPr="00BF2BD9">
        <w:rPr>
          <w:rFonts w:eastAsia="Calibri"/>
          <w:b/>
          <w:color w:val="000000"/>
          <w:sz w:val="24"/>
          <w:szCs w:val="24"/>
          <w:lang w:eastAsia="en-US"/>
        </w:rPr>
        <w:t xml:space="preserve"> коп</w:t>
      </w:r>
      <w:r w:rsidR="00BF2BD9">
        <w:rPr>
          <w:rFonts w:eastAsia="Calibri"/>
          <w:color w:val="000000"/>
          <w:sz w:val="24"/>
          <w:szCs w:val="24"/>
          <w:lang w:eastAsia="en-US"/>
        </w:rPr>
        <w:t>.</w:t>
      </w:r>
    </w:p>
    <w:p w:rsidR="00102315" w:rsidRDefault="00102315" w:rsidP="003C4F53">
      <w:pPr>
        <w:overflowPunct/>
        <w:jc w:val="both"/>
        <w:textAlignment w:val="auto"/>
        <w:rPr>
          <w:rFonts w:eastAsia="Calibri"/>
          <w:color w:val="000000"/>
          <w:sz w:val="24"/>
          <w:szCs w:val="24"/>
          <w:lang w:eastAsia="en-US"/>
        </w:rPr>
      </w:pPr>
      <w:r>
        <w:rPr>
          <w:rFonts w:eastAsia="Calibri"/>
          <w:color w:val="000000"/>
          <w:sz w:val="24"/>
          <w:szCs w:val="24"/>
          <w:lang w:eastAsia="en-US"/>
        </w:rPr>
        <w:t>В том числе:</w:t>
      </w:r>
    </w:p>
    <w:p w:rsidR="00102315" w:rsidRPr="00102315" w:rsidRDefault="00102315" w:rsidP="003C4F53">
      <w:pPr>
        <w:overflowPunct/>
        <w:jc w:val="both"/>
        <w:textAlignment w:val="auto"/>
        <w:rPr>
          <w:rFonts w:eastAsia="Calibri"/>
          <w:b/>
          <w:i/>
          <w:color w:val="000000"/>
          <w:sz w:val="24"/>
          <w:szCs w:val="24"/>
          <w:lang w:eastAsia="en-US"/>
        </w:rPr>
      </w:pPr>
      <w:r w:rsidRPr="00102315">
        <w:rPr>
          <w:rFonts w:eastAsia="Calibri"/>
          <w:b/>
          <w:i/>
          <w:color w:val="000000"/>
          <w:sz w:val="24"/>
          <w:szCs w:val="24"/>
          <w:lang w:eastAsia="en-US"/>
        </w:rPr>
        <w:t xml:space="preserve">по МКД № 26-30 по ул. </w:t>
      </w:r>
      <w:proofErr w:type="spellStart"/>
      <w:r w:rsidRPr="00102315">
        <w:rPr>
          <w:rFonts w:eastAsia="Calibri"/>
          <w:b/>
          <w:i/>
          <w:color w:val="000000"/>
          <w:sz w:val="24"/>
          <w:szCs w:val="24"/>
          <w:lang w:eastAsia="en-US"/>
        </w:rPr>
        <w:t>М.Новикова</w:t>
      </w:r>
      <w:proofErr w:type="spellEnd"/>
      <w:r w:rsidR="006703A4">
        <w:rPr>
          <w:rFonts w:eastAsia="Calibri"/>
          <w:b/>
          <w:i/>
          <w:color w:val="000000"/>
          <w:sz w:val="24"/>
          <w:szCs w:val="24"/>
          <w:lang w:eastAsia="en-US"/>
        </w:rPr>
        <w:t xml:space="preserve"> (Договор № 1)</w:t>
      </w:r>
      <w:r w:rsidRPr="00102315">
        <w:rPr>
          <w:rFonts w:eastAsia="Calibri"/>
          <w:b/>
          <w:i/>
          <w:color w:val="000000"/>
          <w:sz w:val="24"/>
          <w:szCs w:val="24"/>
          <w:lang w:eastAsia="en-US"/>
        </w:rPr>
        <w:t>:</w:t>
      </w:r>
    </w:p>
    <w:p w:rsidR="00102315" w:rsidRDefault="00102315" w:rsidP="003C4F53">
      <w:pPr>
        <w:overflowPunct/>
        <w:jc w:val="both"/>
        <w:textAlignment w:val="auto"/>
        <w:rPr>
          <w:rFonts w:eastAsia="Calibri"/>
          <w:color w:val="000000"/>
          <w:sz w:val="24"/>
          <w:szCs w:val="24"/>
          <w:lang w:eastAsia="en-US"/>
        </w:rPr>
      </w:pPr>
      <w:r>
        <w:rPr>
          <w:rFonts w:eastAsia="Calibri"/>
          <w:color w:val="000000"/>
          <w:sz w:val="24"/>
          <w:szCs w:val="24"/>
          <w:lang w:eastAsia="en-US"/>
        </w:rPr>
        <w:t xml:space="preserve">Начальная цена договора подряда : </w:t>
      </w:r>
      <w:r>
        <w:rPr>
          <w:rFonts w:eastAsia="Calibri"/>
          <w:b/>
          <w:color w:val="000000"/>
          <w:sz w:val="24"/>
          <w:szCs w:val="24"/>
          <w:lang w:eastAsia="en-US"/>
        </w:rPr>
        <w:t>4 938 805</w:t>
      </w:r>
      <w:r>
        <w:rPr>
          <w:rFonts w:eastAsia="Calibri"/>
          <w:color w:val="000000"/>
          <w:sz w:val="24"/>
          <w:szCs w:val="24"/>
          <w:lang w:eastAsia="en-US"/>
        </w:rPr>
        <w:t xml:space="preserve"> (Четыре миллиона девятьсот тридцать восемь тысяч восемьсот пять) руб., в том числе НДС 18%:  </w:t>
      </w:r>
      <w:r w:rsidRPr="00102315">
        <w:rPr>
          <w:rFonts w:eastAsia="Calibri"/>
          <w:b/>
          <w:color w:val="000000"/>
          <w:sz w:val="24"/>
          <w:szCs w:val="24"/>
          <w:lang w:eastAsia="en-US"/>
        </w:rPr>
        <w:t>753 377</w:t>
      </w:r>
      <w:r>
        <w:rPr>
          <w:rFonts w:eastAsia="Calibri"/>
          <w:color w:val="000000"/>
          <w:sz w:val="24"/>
          <w:szCs w:val="24"/>
          <w:lang w:eastAsia="en-US"/>
        </w:rPr>
        <w:t xml:space="preserve"> (семьсот пятьдесят три тысячи триста семьдесят семь) руб. 03 коп</w:t>
      </w:r>
      <w:proofErr w:type="gramStart"/>
      <w:r>
        <w:rPr>
          <w:rFonts w:eastAsia="Calibri"/>
          <w:color w:val="000000"/>
          <w:sz w:val="24"/>
          <w:szCs w:val="24"/>
          <w:lang w:eastAsia="en-US"/>
        </w:rPr>
        <w:t>.;</w:t>
      </w:r>
      <w:proofErr w:type="gramEnd"/>
    </w:p>
    <w:p w:rsidR="00102315" w:rsidRPr="00102315" w:rsidRDefault="00102315" w:rsidP="00102315">
      <w:pPr>
        <w:overflowPunct/>
        <w:jc w:val="both"/>
        <w:textAlignment w:val="auto"/>
        <w:rPr>
          <w:rFonts w:eastAsia="Calibri"/>
          <w:b/>
          <w:i/>
          <w:color w:val="000000"/>
          <w:sz w:val="24"/>
          <w:szCs w:val="24"/>
          <w:lang w:eastAsia="en-US"/>
        </w:rPr>
      </w:pPr>
      <w:r w:rsidRPr="00102315">
        <w:rPr>
          <w:rFonts w:eastAsia="Calibri"/>
          <w:b/>
          <w:i/>
          <w:color w:val="000000"/>
          <w:sz w:val="24"/>
          <w:szCs w:val="24"/>
          <w:lang w:eastAsia="en-US"/>
        </w:rPr>
        <w:t xml:space="preserve">по </w:t>
      </w:r>
      <w:r w:rsidR="00B75D9F">
        <w:rPr>
          <w:rFonts w:eastAsia="Calibri"/>
          <w:b/>
          <w:i/>
          <w:color w:val="000000"/>
          <w:sz w:val="24"/>
          <w:szCs w:val="24"/>
          <w:lang w:eastAsia="en-US"/>
        </w:rPr>
        <w:t>МКД № 36-38</w:t>
      </w:r>
      <w:r w:rsidRPr="00102315">
        <w:rPr>
          <w:rFonts w:eastAsia="Calibri"/>
          <w:b/>
          <w:i/>
          <w:color w:val="000000"/>
          <w:sz w:val="24"/>
          <w:szCs w:val="24"/>
          <w:lang w:eastAsia="en-US"/>
        </w:rPr>
        <w:t xml:space="preserve"> по ул. </w:t>
      </w:r>
      <w:proofErr w:type="spellStart"/>
      <w:r w:rsidRPr="00102315">
        <w:rPr>
          <w:rFonts w:eastAsia="Calibri"/>
          <w:b/>
          <w:i/>
          <w:color w:val="000000"/>
          <w:sz w:val="24"/>
          <w:szCs w:val="24"/>
          <w:lang w:eastAsia="en-US"/>
        </w:rPr>
        <w:t>М.Новикова</w:t>
      </w:r>
      <w:proofErr w:type="spellEnd"/>
      <w:r w:rsidR="006703A4">
        <w:rPr>
          <w:rFonts w:eastAsia="Calibri"/>
          <w:b/>
          <w:i/>
          <w:color w:val="000000"/>
          <w:sz w:val="24"/>
          <w:szCs w:val="24"/>
          <w:lang w:eastAsia="en-US"/>
        </w:rPr>
        <w:t xml:space="preserve"> (Договор № 2)</w:t>
      </w:r>
      <w:r w:rsidRPr="00102315">
        <w:rPr>
          <w:rFonts w:eastAsia="Calibri"/>
          <w:b/>
          <w:i/>
          <w:color w:val="000000"/>
          <w:sz w:val="24"/>
          <w:szCs w:val="24"/>
          <w:lang w:eastAsia="en-US"/>
        </w:rPr>
        <w:t>:</w:t>
      </w:r>
    </w:p>
    <w:p w:rsidR="00102315" w:rsidRPr="00B75D9F" w:rsidRDefault="00B75D9F" w:rsidP="003C4F53">
      <w:pPr>
        <w:overflowPunct/>
        <w:jc w:val="both"/>
        <w:textAlignment w:val="auto"/>
        <w:rPr>
          <w:rFonts w:eastAsia="Calibri"/>
          <w:color w:val="000000"/>
          <w:sz w:val="24"/>
          <w:szCs w:val="24"/>
          <w:lang w:eastAsia="en-US"/>
        </w:rPr>
      </w:pPr>
      <w:r>
        <w:rPr>
          <w:rFonts w:eastAsia="Calibri"/>
          <w:color w:val="000000"/>
          <w:sz w:val="24"/>
          <w:szCs w:val="24"/>
          <w:lang w:eastAsia="en-US"/>
        </w:rPr>
        <w:t xml:space="preserve">Начальная цена договора подряда: </w:t>
      </w:r>
      <w:r>
        <w:rPr>
          <w:rFonts w:eastAsia="Calibri"/>
          <w:b/>
          <w:color w:val="000000"/>
          <w:sz w:val="24"/>
          <w:szCs w:val="24"/>
          <w:lang w:eastAsia="en-US"/>
        </w:rPr>
        <w:t xml:space="preserve">1 193 788 </w:t>
      </w:r>
      <w:r>
        <w:rPr>
          <w:rFonts w:eastAsia="Calibri"/>
          <w:color w:val="000000"/>
          <w:sz w:val="24"/>
          <w:szCs w:val="24"/>
          <w:lang w:eastAsia="en-US"/>
        </w:rPr>
        <w:t xml:space="preserve">(один миллион сто девяносто три тысячи семьсот восемьдесят восемь) руб., в том числе НДС 18%: </w:t>
      </w:r>
      <w:r>
        <w:rPr>
          <w:rFonts w:eastAsia="Calibri"/>
          <w:b/>
          <w:color w:val="000000"/>
          <w:sz w:val="24"/>
          <w:szCs w:val="24"/>
          <w:lang w:eastAsia="en-US"/>
        </w:rPr>
        <w:t>182 103</w:t>
      </w:r>
      <w:r>
        <w:rPr>
          <w:rFonts w:eastAsia="Calibri"/>
          <w:color w:val="000000"/>
          <w:sz w:val="24"/>
          <w:szCs w:val="24"/>
          <w:lang w:eastAsia="en-US"/>
        </w:rPr>
        <w:t xml:space="preserve"> (сто восемьдесят две тысячи сто три) руб. 25 коп.</w:t>
      </w:r>
    </w:p>
    <w:p w:rsidR="00605066" w:rsidRPr="003F5739" w:rsidRDefault="00605066" w:rsidP="003C4F53">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Срок выполнения работ не более </w:t>
      </w:r>
      <w:r w:rsidR="00E828DE">
        <w:rPr>
          <w:rFonts w:eastAsia="Calibri"/>
          <w:b/>
          <w:color w:val="000000"/>
          <w:sz w:val="24"/>
          <w:szCs w:val="24"/>
          <w:lang w:eastAsia="en-US"/>
        </w:rPr>
        <w:t>8</w:t>
      </w:r>
      <w:bookmarkStart w:id="0" w:name="_GoBack"/>
      <w:bookmarkEnd w:id="0"/>
      <w:r w:rsidR="00DA3268">
        <w:rPr>
          <w:rFonts w:eastAsia="Calibri"/>
          <w:b/>
          <w:color w:val="000000"/>
          <w:sz w:val="24"/>
          <w:szCs w:val="24"/>
          <w:lang w:eastAsia="en-US"/>
        </w:rPr>
        <w:t>5</w:t>
      </w:r>
      <w:r>
        <w:rPr>
          <w:rFonts w:eastAsia="Calibri"/>
          <w:color w:val="000000"/>
          <w:sz w:val="24"/>
          <w:szCs w:val="24"/>
          <w:lang w:eastAsia="en-US"/>
        </w:rPr>
        <w:t xml:space="preserve"> </w:t>
      </w:r>
      <w:r w:rsidR="00686003">
        <w:rPr>
          <w:rFonts w:eastAsia="Calibri"/>
          <w:color w:val="000000"/>
          <w:sz w:val="24"/>
          <w:szCs w:val="24"/>
          <w:lang w:eastAsia="en-US"/>
        </w:rPr>
        <w:t xml:space="preserve">календарных </w:t>
      </w:r>
      <w:r>
        <w:rPr>
          <w:rFonts w:eastAsia="Calibri"/>
          <w:color w:val="000000"/>
          <w:sz w:val="24"/>
          <w:szCs w:val="24"/>
          <w:lang w:eastAsia="en-US"/>
        </w:rPr>
        <w:t>дней</w:t>
      </w:r>
      <w:r w:rsidR="00686003">
        <w:rPr>
          <w:rFonts w:eastAsia="Calibri"/>
          <w:color w:val="000000"/>
          <w:sz w:val="24"/>
          <w:szCs w:val="24"/>
          <w:lang w:eastAsia="en-US"/>
        </w:rPr>
        <w:t>.</w:t>
      </w:r>
    </w:p>
    <w:p w:rsidR="003C4F53" w:rsidRPr="003F5739" w:rsidRDefault="003C4F53" w:rsidP="003C4F53">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A3268">
        <w:rPr>
          <w:rFonts w:eastAsia="Calibri"/>
          <w:b/>
          <w:sz w:val="24"/>
          <w:szCs w:val="24"/>
          <w:lang w:eastAsia="en-US"/>
        </w:rPr>
        <w:t>10</w:t>
      </w:r>
      <w:r w:rsidRPr="00BF2BD9">
        <w:rPr>
          <w:rFonts w:eastAsia="Calibri"/>
          <w:b/>
          <w:sz w:val="24"/>
          <w:szCs w:val="24"/>
          <w:lang w:eastAsia="en-US"/>
        </w:rPr>
        <w:t xml:space="preserve">" </w:t>
      </w:r>
      <w:r w:rsidR="00BF2BD9">
        <w:rPr>
          <w:rFonts w:eastAsia="Calibri"/>
          <w:b/>
          <w:sz w:val="24"/>
          <w:szCs w:val="24"/>
          <w:lang w:eastAsia="en-US"/>
        </w:rPr>
        <w:t>ию</w:t>
      </w:r>
      <w:r w:rsidR="00DA3268">
        <w:rPr>
          <w:rFonts w:eastAsia="Calibri"/>
          <w:b/>
          <w:sz w:val="24"/>
          <w:szCs w:val="24"/>
          <w:lang w:eastAsia="en-US"/>
        </w:rPr>
        <w:t>л</w:t>
      </w:r>
      <w:r w:rsidR="00BF2BD9" w:rsidRPr="00BF2BD9">
        <w:rPr>
          <w:rFonts w:eastAsia="Calibri"/>
          <w:b/>
          <w:sz w:val="24"/>
          <w:szCs w:val="24"/>
          <w:lang w:eastAsia="en-US"/>
        </w:rPr>
        <w:t>я</w:t>
      </w:r>
      <w:r w:rsidRPr="00BF2BD9">
        <w:rPr>
          <w:rFonts w:eastAsia="Calibri"/>
          <w:b/>
          <w:sz w:val="24"/>
          <w:szCs w:val="24"/>
          <w:lang w:eastAsia="en-US"/>
        </w:rPr>
        <w:t xml:space="preserve"> 2017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3C4F53" w:rsidRPr="00991574"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DA3268">
        <w:rPr>
          <w:rFonts w:eastAsia="Calibri"/>
          <w:b/>
          <w:sz w:val="24"/>
          <w:szCs w:val="24"/>
          <w:lang w:eastAsia="en-US"/>
        </w:rPr>
        <w:t>183 977</w:t>
      </w:r>
      <w:r w:rsidR="00BF2BD9" w:rsidRPr="00BF2BD9">
        <w:rPr>
          <w:rFonts w:eastAsia="Calibri"/>
          <w:b/>
          <w:sz w:val="24"/>
          <w:szCs w:val="24"/>
          <w:lang w:eastAsia="en-US"/>
        </w:rPr>
        <w:t xml:space="preserve"> (сто </w:t>
      </w:r>
      <w:r w:rsidR="00DA3268">
        <w:rPr>
          <w:rFonts w:eastAsia="Calibri"/>
          <w:b/>
          <w:sz w:val="24"/>
          <w:szCs w:val="24"/>
          <w:lang w:eastAsia="en-US"/>
        </w:rPr>
        <w:t xml:space="preserve">восемьдесят три </w:t>
      </w:r>
      <w:r w:rsidR="00BF2BD9" w:rsidRPr="00BF2BD9">
        <w:rPr>
          <w:rFonts w:eastAsia="Calibri"/>
          <w:b/>
          <w:sz w:val="24"/>
          <w:szCs w:val="24"/>
          <w:lang w:eastAsia="en-US"/>
        </w:rPr>
        <w:t>тысяч</w:t>
      </w:r>
      <w:r w:rsidR="00DA3268">
        <w:rPr>
          <w:rFonts w:eastAsia="Calibri"/>
          <w:b/>
          <w:sz w:val="24"/>
          <w:szCs w:val="24"/>
          <w:lang w:eastAsia="en-US"/>
        </w:rPr>
        <w:t>и</w:t>
      </w:r>
      <w:r w:rsidR="00BF2BD9" w:rsidRPr="00BF2BD9">
        <w:rPr>
          <w:rFonts w:eastAsia="Calibri"/>
          <w:b/>
          <w:sz w:val="24"/>
          <w:szCs w:val="24"/>
          <w:lang w:eastAsia="en-US"/>
        </w:rPr>
        <w:t xml:space="preserve"> </w:t>
      </w:r>
      <w:r w:rsidR="00DA3268">
        <w:rPr>
          <w:rFonts w:eastAsia="Calibri"/>
          <w:b/>
          <w:sz w:val="24"/>
          <w:szCs w:val="24"/>
          <w:lang w:eastAsia="en-US"/>
        </w:rPr>
        <w:t>девятьсот семьдесят семь</w:t>
      </w:r>
      <w:r w:rsidR="00BF2BD9" w:rsidRPr="00BF2BD9">
        <w:rPr>
          <w:rFonts w:eastAsia="Calibri"/>
          <w:b/>
          <w:sz w:val="24"/>
          <w:szCs w:val="24"/>
          <w:lang w:eastAsia="en-US"/>
        </w:rPr>
        <w:t>) руб</w:t>
      </w:r>
      <w:r w:rsidR="00B048A8">
        <w:rPr>
          <w:rFonts w:eastAsia="Calibri"/>
          <w:b/>
          <w:sz w:val="24"/>
          <w:szCs w:val="24"/>
          <w:lang w:eastAsia="en-US"/>
        </w:rPr>
        <w:t xml:space="preserve">. </w:t>
      </w:r>
      <w:r w:rsidR="00DA3268">
        <w:rPr>
          <w:rFonts w:eastAsia="Calibri"/>
          <w:b/>
          <w:sz w:val="24"/>
          <w:szCs w:val="24"/>
          <w:lang w:eastAsia="en-US"/>
        </w:rPr>
        <w:t>79</w:t>
      </w:r>
      <w:r w:rsidR="00BF2BD9" w:rsidRPr="00BF2BD9">
        <w:rPr>
          <w:rFonts w:eastAsia="Calibri"/>
          <w:b/>
          <w:sz w:val="24"/>
          <w:szCs w:val="24"/>
          <w:lang w:eastAsia="en-US"/>
        </w:rPr>
        <w:t xml:space="preserve"> коп</w:t>
      </w:r>
      <w:r w:rsidR="00B048A8">
        <w:rPr>
          <w:rFonts w:eastAsia="Calibri"/>
          <w:b/>
          <w:sz w:val="24"/>
          <w:szCs w:val="24"/>
          <w:lang w:eastAsia="en-US"/>
        </w:rPr>
        <w:t>.</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Pr="00991574">
        <w:t xml:space="preserve"> </w:t>
      </w:r>
      <w:r w:rsidRPr="00991574">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3C4F53" w:rsidRPr="00991574" w:rsidRDefault="003C4F53" w:rsidP="003C4F53">
      <w:pPr>
        <w:overflowPunct/>
        <w:jc w:val="both"/>
        <w:textAlignment w:val="auto"/>
        <w:rPr>
          <w:rFonts w:eastAsia="Calibri"/>
          <w:sz w:val="24"/>
          <w:szCs w:val="24"/>
          <w:lang w:eastAsia="en-US"/>
        </w:rPr>
      </w:pPr>
      <w:r w:rsidRPr="00991574">
        <w:rPr>
          <w:rFonts w:eastAsia="Calibri"/>
          <w:sz w:val="24"/>
          <w:szCs w:val="24"/>
          <w:lang w:eastAsia="en-US"/>
        </w:rPr>
        <w:t>ОКПО 22885619    ОКАТО 27401368000</w:t>
      </w:r>
      <w:r>
        <w:rPr>
          <w:rFonts w:eastAsia="Calibri"/>
          <w:sz w:val="24"/>
          <w:szCs w:val="24"/>
          <w:lang w:eastAsia="en-US"/>
        </w:rPr>
        <w:t xml:space="preserve"> </w:t>
      </w:r>
      <w:r w:rsidRPr="00991574">
        <w:rPr>
          <w:rFonts w:eastAsia="Calibri"/>
          <w:sz w:val="24"/>
          <w:szCs w:val="24"/>
          <w:lang w:eastAsia="en-US"/>
        </w:rPr>
        <w:t xml:space="preserve">ОГРН 1133926010833  </w:t>
      </w:r>
    </w:p>
    <w:p w:rsidR="003C4F53" w:rsidRPr="009E58FD" w:rsidRDefault="003C4F53" w:rsidP="003C4F53">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Pr="003F5739">
        <w:rPr>
          <w:rFonts w:eastAsia="Calibri"/>
          <w:sz w:val="24"/>
          <w:szCs w:val="24"/>
          <w:lang w:eastAsia="en-US"/>
        </w:rPr>
        <w:t xml:space="preserve"> </w:t>
      </w:r>
    </w:p>
    <w:p w:rsidR="003C4F53" w:rsidRDefault="003C4F53" w:rsidP="003C4F53">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3C4F53" w:rsidRPr="003F5739" w:rsidRDefault="003C4F53" w:rsidP="003C4F53">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3C4F53" w:rsidRPr="003F5739" w:rsidRDefault="003C4F53" w:rsidP="003C4F53">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3C4F53" w:rsidRPr="003F5739" w:rsidRDefault="003C4F53" w:rsidP="003C4F53">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3C4F53" w:rsidRPr="003F5739" w:rsidRDefault="003C4F53" w:rsidP="003C4F53">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3C4F53" w:rsidRPr="003F5739" w:rsidRDefault="003C4F53" w:rsidP="003C4F53">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w:t>
      </w:r>
      <w:r w:rsidRPr="003F5739">
        <w:rPr>
          <w:rFonts w:eastAsia="Calibri"/>
          <w:sz w:val="24"/>
          <w:szCs w:val="24"/>
          <w:lang w:eastAsia="en-US"/>
        </w:rPr>
        <w:lastRenderedPageBreak/>
        <w:t xml:space="preserve">услуг и (или) о выполнении работ по капитальному ремонту </w:t>
      </w:r>
      <w:r>
        <w:rPr>
          <w:rFonts w:eastAsia="Calibri"/>
          <w:sz w:val="24"/>
          <w:szCs w:val="24"/>
          <w:lang w:eastAsia="en-US"/>
        </w:rPr>
        <w:t>дворовых территорий</w:t>
      </w:r>
      <w:r w:rsidRPr="003F5739">
        <w:rPr>
          <w:rFonts w:eastAsia="Calibri"/>
          <w:sz w:val="24"/>
          <w:szCs w:val="24"/>
          <w:lang w:eastAsia="en-US"/>
        </w:rPr>
        <w:t xml:space="preserve"> многокварти</w:t>
      </w:r>
      <w:r>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3C4F53" w:rsidRDefault="003C4F53" w:rsidP="003C4F53">
      <w:pPr>
        <w:jc w:val="both"/>
        <w:rPr>
          <w:sz w:val="28"/>
          <w:szCs w:val="28"/>
        </w:rPr>
      </w:pPr>
      <w:r w:rsidRPr="003F5739">
        <w:rPr>
          <w:rFonts w:eastAsia="Calibri"/>
          <w:sz w:val="24"/>
          <w:szCs w:val="24"/>
          <w:lang w:eastAsia="en-US"/>
        </w:rPr>
        <w:t>3.1.10.</w:t>
      </w:r>
      <w:r w:rsidRPr="00806718">
        <w:rPr>
          <w:sz w:val="28"/>
          <w:szCs w:val="28"/>
        </w:rPr>
        <w:t xml:space="preserve"> </w:t>
      </w:r>
      <w:r>
        <w:rPr>
          <w:sz w:val="28"/>
          <w:szCs w:val="28"/>
        </w:rPr>
        <w:t xml:space="preserve"> </w:t>
      </w:r>
      <w:r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806718">
        <w:rPr>
          <w:sz w:val="24"/>
          <w:szCs w:val="24"/>
        </w:rPr>
        <w:t>ов</w:t>
      </w:r>
      <w:proofErr w:type="spellEnd"/>
      <w:r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Pr>
          <w:sz w:val="24"/>
          <w:szCs w:val="24"/>
        </w:rPr>
        <w:t>дату перед датой подачи заявки;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Pr="00806718">
        <w:rPr>
          <w:rFonts w:eastAsia="Calibri"/>
          <w:sz w:val="24"/>
          <w:szCs w:val="24"/>
          <w:lang w:eastAsia="en-US"/>
        </w:rPr>
        <w:t>, а именно</w:t>
      </w:r>
      <w:r w:rsidRPr="0025603C">
        <w:t xml:space="preserve"> </w:t>
      </w:r>
      <w:r w:rsidRPr="0025603C">
        <w:rPr>
          <w:rFonts w:eastAsia="Calibri"/>
          <w:sz w:val="24"/>
          <w:szCs w:val="24"/>
          <w:lang w:eastAsia="en-US"/>
        </w:rPr>
        <w:t>при проведении работ, указанных в</w:t>
      </w:r>
      <w:r>
        <w:rPr>
          <w:rFonts w:eastAsia="Calibri"/>
          <w:sz w:val="24"/>
          <w:szCs w:val="24"/>
          <w:lang w:eastAsia="en-US"/>
        </w:rPr>
        <w:t xml:space="preserve"> пунктах</w:t>
      </w:r>
      <w:r w:rsidRPr="0025603C">
        <w:rPr>
          <w:sz w:val="28"/>
          <w:szCs w:val="28"/>
        </w:rPr>
        <w:t xml:space="preserve"> </w:t>
      </w:r>
      <w:r w:rsidRPr="0025603C">
        <w:rPr>
          <w:sz w:val="24"/>
          <w:szCs w:val="24"/>
        </w:rPr>
        <w:t>3.7,</w:t>
      </w:r>
      <w:r>
        <w:rPr>
          <w:sz w:val="24"/>
          <w:szCs w:val="24"/>
        </w:rPr>
        <w:t xml:space="preserve"> </w:t>
      </w:r>
      <w:r w:rsidRPr="0025603C">
        <w:rPr>
          <w:sz w:val="24"/>
          <w:szCs w:val="24"/>
        </w:rPr>
        <w:t>5.8,</w:t>
      </w:r>
      <w:r>
        <w:rPr>
          <w:sz w:val="24"/>
          <w:szCs w:val="24"/>
        </w:rPr>
        <w:t xml:space="preserve"> </w:t>
      </w:r>
      <w:r w:rsidRPr="0025603C">
        <w:rPr>
          <w:sz w:val="24"/>
          <w:szCs w:val="24"/>
        </w:rPr>
        <w:t>6.3, 16.3, 17.4, 25.2, 25.4, 25.6</w:t>
      </w:r>
      <w:r>
        <w:rPr>
          <w:rFonts w:eastAsia="Calibri"/>
          <w:sz w:val="24"/>
          <w:szCs w:val="24"/>
          <w:lang w:eastAsia="en-US"/>
        </w:rPr>
        <w:t xml:space="preserve"> раздела </w:t>
      </w:r>
      <w:r>
        <w:rPr>
          <w:rFonts w:eastAsia="Calibri"/>
          <w:sz w:val="24"/>
          <w:szCs w:val="24"/>
          <w:lang w:val="en-US" w:eastAsia="en-US"/>
        </w:rPr>
        <w:t>III</w:t>
      </w:r>
      <w:r>
        <w:rPr>
          <w:rFonts w:eastAsia="Calibri"/>
          <w:sz w:val="24"/>
          <w:szCs w:val="24"/>
          <w:lang w:eastAsia="en-US"/>
        </w:rPr>
        <w:t xml:space="preserve"> Перечня видов работ</w:t>
      </w:r>
      <w:r w:rsidRPr="00806718">
        <w:rPr>
          <w:rFonts w:eastAsia="Calibri"/>
          <w:sz w:val="24"/>
          <w:szCs w:val="24"/>
          <w:lang w:eastAsia="en-US"/>
        </w:rPr>
        <w:t>;</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(Приложение №5).</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C4F53"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Pr>
          <w:rFonts w:eastAsia="Calibri"/>
          <w:sz w:val="24"/>
          <w:szCs w:val="24"/>
          <w:lang w:eastAsia="en-US"/>
        </w:rPr>
        <w:t xml:space="preserve"> (конверте)</w:t>
      </w:r>
      <w:r w:rsidRPr="00124FC9">
        <w:rPr>
          <w:rFonts w:eastAsia="Calibri"/>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w:t>
      </w:r>
      <w:r w:rsidRPr="00124FC9">
        <w:rPr>
          <w:rFonts w:eastAsia="Calibri"/>
          <w:sz w:val="24"/>
          <w:szCs w:val="24"/>
          <w:lang w:eastAsia="en-US"/>
        </w:rPr>
        <w:lastRenderedPageBreak/>
        <w:t>он несет ответственность за подлинность и достоверность этих информации и документов</w:t>
      </w:r>
      <w:r>
        <w:rPr>
          <w:rFonts w:eastAsia="Calibri"/>
          <w:sz w:val="24"/>
          <w:szCs w:val="24"/>
          <w:lang w:eastAsia="en-US"/>
        </w:rPr>
        <w:t>.</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C4F53" w:rsidRPr="003F5739" w:rsidRDefault="003C4F53" w:rsidP="003C4F53">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lastRenderedPageBreak/>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w:t>
      </w:r>
      <w:r w:rsidRPr="003F5739">
        <w:rPr>
          <w:rFonts w:eastAsia="Calibri"/>
          <w:sz w:val="24"/>
          <w:szCs w:val="24"/>
          <w:lang w:eastAsia="en-US"/>
        </w:rPr>
        <w:lastRenderedPageBreak/>
        <w:t>поставщика (подрядчика, исполнителя) считается отмененным с момента размещения решения о его отмене на сайте организатора торгов.</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6.2.2 квалификация персонала (наличие в штате квалифицированного инженерного персонала);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3C4F53" w:rsidRPr="003F5739" w:rsidRDefault="003C4F53" w:rsidP="003C4F53">
      <w:pPr>
        <w:overflowPunct/>
        <w:textAlignment w:val="auto"/>
        <w:rPr>
          <w:rFonts w:eastAsia="Calibri"/>
          <w:sz w:val="24"/>
          <w:szCs w:val="24"/>
          <w:lang w:eastAsia="en-US"/>
        </w:rPr>
      </w:pPr>
    </w:p>
    <w:p w:rsidR="003C4F53" w:rsidRPr="003F5739" w:rsidRDefault="003C4F53" w:rsidP="003C4F53">
      <w:pPr>
        <w:overflowPunc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3C4F53" w:rsidRPr="003F5739" w:rsidRDefault="003C4F53" w:rsidP="003C4F53">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C4F53" w:rsidRPr="003F5739" w:rsidTr="00D83CAD">
        <w:trPr>
          <w:trHeight w:val="247"/>
          <w:jc w:val="center"/>
        </w:trPr>
        <w:tc>
          <w:tcPr>
            <w:tcW w:w="95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3C4F53" w:rsidRPr="003F5739" w:rsidTr="00D83CAD">
        <w:trPr>
          <w:trHeight w:val="307"/>
          <w:jc w:val="center"/>
        </w:trPr>
        <w:tc>
          <w:tcPr>
            <w:tcW w:w="959" w:type="dxa"/>
            <w:vMerge w:val="restart"/>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bl>
    <w:p w:rsidR="003C4F53" w:rsidRPr="003F5739" w:rsidRDefault="003C4F53" w:rsidP="003C4F53">
      <w:pPr>
        <w:overflowPunct/>
        <w:autoSpaceDE/>
        <w:autoSpaceDN/>
        <w:adjustRightInd/>
        <w:spacing w:after="160" w:line="259" w:lineRule="auto"/>
        <w:ind w:firstLine="708"/>
        <w:jc w:val="center"/>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C4F53" w:rsidRPr="003F5739" w:rsidTr="00D83CAD">
        <w:trPr>
          <w:trHeight w:val="247"/>
          <w:jc w:val="center"/>
        </w:trPr>
        <w:tc>
          <w:tcPr>
            <w:tcW w:w="95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lastRenderedPageBreak/>
              <w:t>N</w:t>
            </w:r>
          </w:p>
        </w:tc>
        <w:tc>
          <w:tcPr>
            <w:tcW w:w="155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3C4F53" w:rsidRPr="003F5739" w:rsidTr="00D83CAD">
        <w:trPr>
          <w:trHeight w:val="307"/>
          <w:jc w:val="center"/>
        </w:trPr>
        <w:tc>
          <w:tcPr>
            <w:tcW w:w="959" w:type="dxa"/>
            <w:vMerge w:val="restart"/>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18</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16</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14</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12</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8</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bl>
    <w:p w:rsidR="003C4F53" w:rsidRPr="003F5739" w:rsidRDefault="003C4F53" w:rsidP="003C4F53">
      <w:pPr>
        <w:overflowPunct/>
        <w:autoSpaceDE/>
        <w:autoSpaceDN/>
        <w:adjustRightInd/>
        <w:spacing w:after="160" w:line="259" w:lineRule="auto"/>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3C4F53" w:rsidRPr="003F5739" w:rsidRDefault="003C4F53" w:rsidP="003C4F53">
      <w:pPr>
        <w:overflowPunct/>
        <w:textAlignment w:val="auto"/>
        <w:rPr>
          <w:rFonts w:eastAsia="Calibri"/>
          <w:sz w:val="24"/>
          <w:szCs w:val="24"/>
          <w:lang w:eastAsia="en-US"/>
        </w:rPr>
      </w:pPr>
      <w:r w:rsidRPr="003F5739">
        <w:rPr>
          <w:rFonts w:eastAsia="Calibri"/>
          <w:sz w:val="24"/>
          <w:szCs w:val="24"/>
          <w:lang w:eastAsia="en-US"/>
        </w:rPr>
        <w:t xml:space="preserve">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C4F53" w:rsidRPr="003F5739" w:rsidTr="00D83CAD">
        <w:trPr>
          <w:trHeight w:val="434"/>
          <w:jc w:val="center"/>
        </w:trPr>
        <w:tc>
          <w:tcPr>
            <w:tcW w:w="566"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3C4F53" w:rsidRPr="003F5739" w:rsidTr="00D83CAD">
        <w:trPr>
          <w:trHeight w:val="381"/>
          <w:jc w:val="center"/>
        </w:trPr>
        <w:tc>
          <w:tcPr>
            <w:tcW w:w="566" w:type="dxa"/>
            <w:vMerge w:val="restart"/>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401"/>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517"/>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D83CAD">
        <w:trPr>
          <w:trHeight w:val="87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205"/>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9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D83CAD">
        <w:trPr>
          <w:trHeight w:val="1518"/>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restart"/>
            <w:vAlign w:val="center"/>
          </w:tcPr>
          <w:p w:rsidR="003C4F53" w:rsidRPr="009E58FD" w:rsidRDefault="003C4F53" w:rsidP="00D83CAD">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p>
          <w:p w:rsidR="003C4F53" w:rsidRPr="003F5739" w:rsidRDefault="003C4F53" w:rsidP="00D83CAD">
            <w:pPr>
              <w:overflowPunct/>
              <w:jc w:val="center"/>
              <w:textAlignment w:val="auto"/>
              <w:rPr>
                <w:rFonts w:eastAsia="Calibri"/>
                <w:sz w:val="24"/>
                <w:szCs w:val="24"/>
                <w:lang w:eastAsia="en-US"/>
              </w:rPr>
            </w:pPr>
          </w:p>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p w:rsidR="003C4F53" w:rsidRPr="003F5739" w:rsidRDefault="003C4F53" w:rsidP="00D83CAD">
            <w:pPr>
              <w:overflowPunct/>
              <w:jc w:val="center"/>
              <w:textAlignment w:val="auto"/>
              <w:rPr>
                <w:rFonts w:eastAsia="Calibri"/>
                <w:sz w:val="24"/>
                <w:szCs w:val="24"/>
                <w:lang w:eastAsia="en-US"/>
              </w:rPr>
            </w:pPr>
          </w:p>
          <w:p w:rsidR="003C4F53" w:rsidRPr="003F5739" w:rsidRDefault="003C4F53" w:rsidP="00D83CAD">
            <w:pPr>
              <w:overflowPunct/>
              <w:jc w:val="center"/>
              <w:textAlignment w:val="auto"/>
              <w:rPr>
                <w:rFonts w:eastAsia="Calibri"/>
                <w:sz w:val="24"/>
                <w:szCs w:val="24"/>
                <w:lang w:eastAsia="en-US"/>
              </w:rPr>
            </w:pP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1518"/>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89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9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9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Pr>
          <w:rFonts w:eastAsia="Calibri"/>
          <w:sz w:val="24"/>
          <w:szCs w:val="24"/>
          <w:lang w:eastAsia="en-US"/>
        </w:rPr>
        <w:t xml:space="preserve">благоустройству дворовых </w:t>
      </w:r>
    </w:p>
    <w:p w:rsidR="003C4F53" w:rsidRPr="003F5739" w:rsidRDefault="003C4F53" w:rsidP="003C4F53">
      <w:pPr>
        <w:overflowPunct/>
        <w:jc w:val="right"/>
        <w:textAlignment w:val="auto"/>
        <w:rPr>
          <w:rFonts w:eastAsia="Calibri"/>
          <w:sz w:val="24"/>
          <w:szCs w:val="24"/>
          <w:lang w:eastAsia="en-US"/>
        </w:rPr>
      </w:pPr>
      <w:r>
        <w:rPr>
          <w:rFonts w:eastAsia="Calibri"/>
          <w:sz w:val="24"/>
          <w:szCs w:val="24"/>
          <w:lang w:eastAsia="en-US"/>
        </w:rPr>
        <w:t>территорий</w:t>
      </w:r>
      <w:r w:rsidRPr="003F5739">
        <w:rPr>
          <w:rFonts w:eastAsia="Calibri"/>
          <w:sz w:val="24"/>
          <w:szCs w:val="24"/>
          <w:lang w:eastAsia="en-US"/>
        </w:rPr>
        <w:t xml:space="preserve"> многоквартирных домов</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Заявка</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Pr="00A45466">
        <w:rPr>
          <w:rFonts w:eastAsia="Calibri"/>
          <w:sz w:val="24"/>
          <w:szCs w:val="24"/>
          <w:lang w:eastAsia="en-US"/>
        </w:rPr>
        <w:t xml:space="preserve"> </w:t>
      </w:r>
      <w:r w:rsidRPr="003F5739">
        <w:rPr>
          <w:rFonts w:eastAsia="Calibri"/>
          <w:sz w:val="24"/>
          <w:szCs w:val="24"/>
          <w:lang w:eastAsia="en-US"/>
        </w:rPr>
        <w:t xml:space="preserve">по </w:t>
      </w:r>
      <w:r>
        <w:rPr>
          <w:rFonts w:eastAsia="Calibri"/>
          <w:sz w:val="24"/>
          <w:szCs w:val="24"/>
          <w:lang w:eastAsia="en-US"/>
        </w:rPr>
        <w:t xml:space="preserve">благоустройству дворовых </w:t>
      </w:r>
    </w:p>
    <w:p w:rsidR="003C4F53" w:rsidRPr="003F5739" w:rsidRDefault="003C4F53" w:rsidP="003C4F53">
      <w:pPr>
        <w:overflowPunct/>
        <w:jc w:val="center"/>
        <w:textAlignment w:val="auto"/>
        <w:rPr>
          <w:rFonts w:eastAsia="Calibri"/>
          <w:sz w:val="24"/>
          <w:szCs w:val="24"/>
          <w:lang w:eastAsia="en-US"/>
        </w:rPr>
      </w:pPr>
      <w:r>
        <w:rPr>
          <w:rFonts w:eastAsia="Calibri"/>
          <w:sz w:val="24"/>
          <w:szCs w:val="24"/>
          <w:lang w:eastAsia="en-US"/>
        </w:rPr>
        <w:t>территорий</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3C4F53" w:rsidRPr="003F5739" w:rsidRDefault="003C4F53" w:rsidP="003C4F53">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3C4F53" w:rsidRPr="003F5739" w:rsidRDefault="003C4F53" w:rsidP="00D83CAD">
            <w:pPr>
              <w:overflowPunct/>
              <w:jc w:val="both"/>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3C4F53" w:rsidRPr="003F5739" w:rsidRDefault="003C4F53" w:rsidP="003C4F53">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3C4F53" w:rsidRPr="003F5739" w:rsidRDefault="003C4F53" w:rsidP="003C4F53">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3C4F53" w:rsidRPr="003F5739" w:rsidRDefault="003C4F53" w:rsidP="003C4F53">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3C4F53" w:rsidRPr="003F5739" w:rsidRDefault="003C4F53" w:rsidP="003C4F53">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C4F53" w:rsidRPr="003F5739" w:rsidTr="00D83CAD">
        <w:trPr>
          <w:trHeight w:val="109"/>
          <w:jc w:val="center"/>
        </w:trPr>
        <w:tc>
          <w:tcPr>
            <w:tcW w:w="3613"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3C4F53" w:rsidRPr="003F5739" w:rsidTr="00D83CAD">
        <w:trPr>
          <w:trHeight w:val="523"/>
          <w:jc w:val="center"/>
        </w:trPr>
        <w:tc>
          <w:tcPr>
            <w:tcW w:w="3613"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385"/>
          <w:jc w:val="center"/>
        </w:trPr>
        <w:tc>
          <w:tcPr>
            <w:tcW w:w="3613"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385"/>
          <w:jc w:val="center"/>
        </w:trPr>
        <w:tc>
          <w:tcPr>
            <w:tcW w:w="3613"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3C4F53" w:rsidRPr="003F5739" w:rsidRDefault="003C4F53" w:rsidP="00D83CAD">
            <w:pPr>
              <w:overflowPunct/>
              <w:jc w:val="both"/>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3C4F53" w:rsidRPr="003F5739" w:rsidRDefault="003C4F53" w:rsidP="003C4F53">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дворовых территорий </w:t>
      </w:r>
      <w:r>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C4F53" w:rsidRPr="003F5739" w:rsidTr="00D83CAD">
        <w:trPr>
          <w:trHeight w:val="523"/>
          <w:jc w:val="center"/>
        </w:trPr>
        <w:tc>
          <w:tcPr>
            <w:tcW w:w="81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3C4F53" w:rsidRPr="003F5739" w:rsidTr="00D83CAD">
        <w:trPr>
          <w:trHeight w:val="109"/>
          <w:jc w:val="center"/>
        </w:trPr>
        <w:tc>
          <w:tcPr>
            <w:tcW w:w="81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w:t>
            </w:r>
          </w:p>
        </w:tc>
      </w:tr>
      <w:tr w:rsidR="003C4F53" w:rsidRPr="003F5739" w:rsidTr="00D83CAD">
        <w:trPr>
          <w:trHeight w:val="277"/>
          <w:jc w:val="center"/>
        </w:trPr>
        <w:tc>
          <w:tcPr>
            <w:tcW w:w="817"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3C4F53" w:rsidRPr="003F5739" w:rsidRDefault="003C4F53" w:rsidP="00D83CAD">
            <w:pPr>
              <w:overflowPunct/>
              <w:jc w:val="center"/>
              <w:textAlignment w:val="auto"/>
              <w:rPr>
                <w:rFonts w:eastAsia="Calibri"/>
                <w:sz w:val="24"/>
                <w:szCs w:val="24"/>
                <w:lang w:eastAsia="en-US"/>
              </w:rPr>
            </w:pPr>
          </w:p>
        </w:tc>
      </w:tr>
      <w:tr w:rsidR="003C4F53" w:rsidRPr="003F5739" w:rsidTr="00D83CAD">
        <w:trPr>
          <w:trHeight w:val="276"/>
          <w:jc w:val="center"/>
        </w:trPr>
        <w:tc>
          <w:tcPr>
            <w:tcW w:w="817"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772"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52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929" w:type="dxa"/>
            <w:shd w:val="clear" w:color="auto" w:fill="auto"/>
            <w:vAlign w:val="center"/>
          </w:tcPr>
          <w:p w:rsidR="003C4F53" w:rsidRPr="003F5739" w:rsidRDefault="003C4F53" w:rsidP="00D83CAD">
            <w:pPr>
              <w:overflowPunct/>
              <w:jc w:val="center"/>
              <w:textAlignment w:val="auto"/>
              <w:rPr>
                <w:rFonts w:eastAsia="Calibri"/>
                <w:sz w:val="24"/>
                <w:szCs w:val="24"/>
                <w:lang w:eastAsia="en-US"/>
              </w:rPr>
            </w:pPr>
          </w:p>
        </w:tc>
      </w:tr>
      <w:tr w:rsidR="003C4F53" w:rsidRPr="003F5739" w:rsidTr="00D83CAD">
        <w:trPr>
          <w:trHeight w:val="276"/>
          <w:jc w:val="center"/>
        </w:trPr>
        <w:tc>
          <w:tcPr>
            <w:tcW w:w="817"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772"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52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929" w:type="dxa"/>
            <w:shd w:val="clear" w:color="auto" w:fill="auto"/>
            <w:vAlign w:val="center"/>
          </w:tcPr>
          <w:p w:rsidR="003C4F53" w:rsidRPr="003F5739" w:rsidRDefault="003C4F53" w:rsidP="00D83CAD">
            <w:pPr>
              <w:overflowPunct/>
              <w:jc w:val="center"/>
              <w:textAlignment w:val="auto"/>
              <w:rPr>
                <w:rFonts w:eastAsia="Calibri"/>
                <w:sz w:val="24"/>
                <w:szCs w:val="24"/>
                <w:lang w:eastAsia="en-US"/>
              </w:rPr>
            </w:pPr>
          </w:p>
        </w:tc>
      </w:tr>
      <w:tr w:rsidR="00932258" w:rsidRPr="003F5739" w:rsidTr="006703A4">
        <w:trPr>
          <w:trHeight w:val="276"/>
          <w:jc w:val="center"/>
        </w:trPr>
        <w:tc>
          <w:tcPr>
            <w:tcW w:w="817" w:type="dxa"/>
            <w:vAlign w:val="center"/>
          </w:tcPr>
          <w:p w:rsidR="00932258" w:rsidRPr="003F5739" w:rsidRDefault="00932258" w:rsidP="00D83CAD">
            <w:pPr>
              <w:overflowPunct/>
              <w:jc w:val="center"/>
              <w:textAlignment w:val="auto"/>
              <w:rPr>
                <w:rFonts w:eastAsia="Calibri"/>
                <w:sz w:val="24"/>
                <w:szCs w:val="24"/>
                <w:lang w:eastAsia="en-US"/>
              </w:rPr>
            </w:pPr>
          </w:p>
        </w:tc>
        <w:tc>
          <w:tcPr>
            <w:tcW w:w="7988" w:type="dxa"/>
            <w:gridSpan w:val="4"/>
            <w:vAlign w:val="center"/>
          </w:tcPr>
          <w:p w:rsidR="00932258" w:rsidRPr="003F5739" w:rsidRDefault="00932258" w:rsidP="00932258">
            <w:pPr>
              <w:overflowPunct/>
              <w:textAlignment w:val="auto"/>
              <w:rPr>
                <w:rFonts w:eastAsia="Calibri"/>
                <w:sz w:val="24"/>
                <w:szCs w:val="24"/>
                <w:lang w:eastAsia="en-US"/>
              </w:rPr>
            </w:pPr>
            <w:r>
              <w:rPr>
                <w:rFonts w:eastAsia="Calibri"/>
                <w:sz w:val="24"/>
                <w:szCs w:val="24"/>
                <w:lang w:eastAsia="en-US"/>
              </w:rPr>
              <w:t>В том числе:</w:t>
            </w:r>
          </w:p>
        </w:tc>
      </w:tr>
      <w:tr w:rsidR="00932258" w:rsidRPr="003F5739" w:rsidTr="00D83CAD">
        <w:trPr>
          <w:trHeight w:val="615"/>
          <w:jc w:val="center"/>
        </w:trPr>
        <w:tc>
          <w:tcPr>
            <w:tcW w:w="817" w:type="dxa"/>
            <w:vAlign w:val="center"/>
          </w:tcPr>
          <w:p w:rsidR="00932258" w:rsidRPr="003F5739" w:rsidRDefault="00932258" w:rsidP="00D83CAD">
            <w:pPr>
              <w:overflowPunct/>
              <w:jc w:val="center"/>
              <w:textAlignment w:val="auto"/>
              <w:rPr>
                <w:rFonts w:eastAsia="Calibri"/>
                <w:sz w:val="24"/>
                <w:szCs w:val="24"/>
                <w:lang w:eastAsia="en-US"/>
              </w:rPr>
            </w:pPr>
            <w:r>
              <w:rPr>
                <w:rFonts w:eastAsia="Calibri"/>
                <w:sz w:val="24"/>
                <w:szCs w:val="24"/>
                <w:lang w:eastAsia="en-US"/>
              </w:rPr>
              <w:t>1.1</w:t>
            </w:r>
          </w:p>
        </w:tc>
        <w:tc>
          <w:tcPr>
            <w:tcW w:w="4299" w:type="dxa"/>
            <w:gridSpan w:val="2"/>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2527"/>
            </w:tblGrid>
            <w:tr w:rsidR="00932258" w:rsidRPr="003F5739" w:rsidTr="006703A4">
              <w:trPr>
                <w:trHeight w:val="277"/>
                <w:jc w:val="center"/>
              </w:trPr>
              <w:tc>
                <w:tcPr>
                  <w:tcW w:w="1772" w:type="dxa"/>
                  <w:vMerge w:val="restart"/>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 xml:space="preserve">Цена </w:t>
                  </w:r>
                  <w:r>
                    <w:rPr>
                      <w:rFonts w:eastAsia="Calibri"/>
                      <w:sz w:val="24"/>
                      <w:szCs w:val="24"/>
                      <w:lang w:eastAsia="en-US"/>
                    </w:rPr>
                    <w:t>по МКД</w:t>
                  </w:r>
                  <w:r w:rsidRPr="003F5739">
                    <w:rPr>
                      <w:rFonts w:eastAsia="Calibri"/>
                      <w:sz w:val="24"/>
                      <w:szCs w:val="24"/>
                      <w:lang w:eastAsia="en-US"/>
                    </w:rPr>
                    <w:t xml:space="preserve"> </w:t>
                  </w: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r>
            <w:tr w:rsidR="00932258" w:rsidRPr="003F5739" w:rsidTr="006703A4">
              <w:trPr>
                <w:trHeight w:val="276"/>
                <w:jc w:val="center"/>
              </w:trPr>
              <w:tc>
                <w:tcPr>
                  <w:tcW w:w="1772" w:type="dxa"/>
                  <w:vMerge/>
                  <w:vAlign w:val="center"/>
                </w:tcPr>
                <w:p w:rsidR="00932258" w:rsidRPr="003F5739" w:rsidRDefault="00932258" w:rsidP="00932258">
                  <w:pPr>
                    <w:overflowPunct/>
                    <w:jc w:val="center"/>
                    <w:textAlignment w:val="auto"/>
                    <w:rPr>
                      <w:rFonts w:eastAsia="Calibri"/>
                      <w:sz w:val="24"/>
                      <w:szCs w:val="24"/>
                      <w:lang w:eastAsia="en-US"/>
                    </w:rPr>
                  </w:pP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НДС</w:t>
                  </w:r>
                </w:p>
              </w:tc>
            </w:tr>
            <w:tr w:rsidR="00932258" w:rsidRPr="003F5739" w:rsidTr="006703A4">
              <w:trPr>
                <w:trHeight w:val="276"/>
                <w:jc w:val="center"/>
              </w:trPr>
              <w:tc>
                <w:tcPr>
                  <w:tcW w:w="1772" w:type="dxa"/>
                  <w:vMerge/>
                  <w:vAlign w:val="center"/>
                </w:tcPr>
                <w:p w:rsidR="00932258" w:rsidRPr="003F5739" w:rsidRDefault="00932258" w:rsidP="00932258">
                  <w:pPr>
                    <w:overflowPunct/>
                    <w:jc w:val="center"/>
                    <w:textAlignment w:val="auto"/>
                    <w:rPr>
                      <w:rFonts w:eastAsia="Calibri"/>
                      <w:sz w:val="24"/>
                      <w:szCs w:val="24"/>
                      <w:lang w:eastAsia="en-US"/>
                    </w:rPr>
                  </w:pP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Итого</w:t>
                  </w:r>
                </w:p>
              </w:tc>
            </w:tr>
          </w:tbl>
          <w:p w:rsidR="00932258" w:rsidRPr="003F5739" w:rsidRDefault="00932258" w:rsidP="00D83CAD">
            <w:pPr>
              <w:overflowPunct/>
              <w:jc w:val="center"/>
              <w:textAlignment w:val="auto"/>
              <w:rPr>
                <w:rFonts w:eastAsia="Calibri"/>
                <w:sz w:val="24"/>
                <w:szCs w:val="24"/>
                <w:lang w:eastAsia="en-US"/>
              </w:rPr>
            </w:pPr>
          </w:p>
        </w:tc>
        <w:tc>
          <w:tcPr>
            <w:tcW w:w="1760" w:type="dxa"/>
            <w:vAlign w:val="center"/>
          </w:tcPr>
          <w:p w:rsidR="00932258" w:rsidRPr="003F5739" w:rsidRDefault="00932258" w:rsidP="00D83CAD">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932258" w:rsidRPr="003F5739" w:rsidTr="006703A4">
              <w:trPr>
                <w:trHeight w:val="277"/>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r w:rsidR="00932258" w:rsidRPr="003F5739" w:rsidTr="006703A4">
              <w:trPr>
                <w:trHeight w:val="276"/>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r w:rsidR="00932258" w:rsidRPr="003F5739" w:rsidTr="006703A4">
              <w:trPr>
                <w:trHeight w:val="276"/>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bl>
          <w:p w:rsidR="00932258" w:rsidRPr="003F5739" w:rsidRDefault="00932258" w:rsidP="00D83CAD">
            <w:pPr>
              <w:overflowPunct/>
              <w:jc w:val="center"/>
              <w:textAlignment w:val="auto"/>
              <w:rPr>
                <w:rFonts w:eastAsia="Calibri"/>
                <w:sz w:val="24"/>
                <w:szCs w:val="24"/>
                <w:lang w:eastAsia="en-US"/>
              </w:rPr>
            </w:pPr>
          </w:p>
        </w:tc>
      </w:tr>
      <w:tr w:rsidR="00932258" w:rsidRPr="003F5739" w:rsidTr="00D83CAD">
        <w:trPr>
          <w:trHeight w:val="615"/>
          <w:jc w:val="center"/>
        </w:trPr>
        <w:tc>
          <w:tcPr>
            <w:tcW w:w="817" w:type="dxa"/>
            <w:vAlign w:val="center"/>
          </w:tcPr>
          <w:p w:rsidR="00932258" w:rsidRPr="003F5739" w:rsidRDefault="00932258" w:rsidP="00D83CAD">
            <w:pPr>
              <w:overflowPunct/>
              <w:jc w:val="center"/>
              <w:textAlignment w:val="auto"/>
              <w:rPr>
                <w:rFonts w:eastAsia="Calibri"/>
                <w:sz w:val="24"/>
                <w:szCs w:val="24"/>
                <w:lang w:eastAsia="en-US"/>
              </w:rPr>
            </w:pPr>
            <w:r>
              <w:rPr>
                <w:rFonts w:eastAsia="Calibri"/>
                <w:sz w:val="24"/>
                <w:szCs w:val="24"/>
                <w:lang w:eastAsia="en-US"/>
              </w:rPr>
              <w:t>1.2</w:t>
            </w:r>
          </w:p>
        </w:tc>
        <w:tc>
          <w:tcPr>
            <w:tcW w:w="4299" w:type="dxa"/>
            <w:gridSpan w:val="2"/>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2527"/>
            </w:tblGrid>
            <w:tr w:rsidR="00932258" w:rsidRPr="003F5739" w:rsidTr="006703A4">
              <w:trPr>
                <w:trHeight w:val="277"/>
                <w:jc w:val="center"/>
              </w:trPr>
              <w:tc>
                <w:tcPr>
                  <w:tcW w:w="1772" w:type="dxa"/>
                  <w:vMerge w:val="restart"/>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 xml:space="preserve">Цена </w:t>
                  </w:r>
                  <w:r>
                    <w:rPr>
                      <w:rFonts w:eastAsia="Calibri"/>
                      <w:sz w:val="24"/>
                      <w:szCs w:val="24"/>
                      <w:lang w:eastAsia="en-US"/>
                    </w:rPr>
                    <w:t>по МКД</w:t>
                  </w:r>
                  <w:r w:rsidRPr="003F5739">
                    <w:rPr>
                      <w:rFonts w:eastAsia="Calibri"/>
                      <w:sz w:val="24"/>
                      <w:szCs w:val="24"/>
                      <w:lang w:eastAsia="en-US"/>
                    </w:rPr>
                    <w:t xml:space="preserve"> </w:t>
                  </w: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r>
            <w:tr w:rsidR="00932258" w:rsidRPr="003F5739" w:rsidTr="006703A4">
              <w:trPr>
                <w:trHeight w:val="276"/>
                <w:jc w:val="center"/>
              </w:trPr>
              <w:tc>
                <w:tcPr>
                  <w:tcW w:w="1772" w:type="dxa"/>
                  <w:vMerge/>
                  <w:vAlign w:val="center"/>
                </w:tcPr>
                <w:p w:rsidR="00932258" w:rsidRPr="003F5739" w:rsidRDefault="00932258" w:rsidP="00932258">
                  <w:pPr>
                    <w:overflowPunct/>
                    <w:jc w:val="center"/>
                    <w:textAlignment w:val="auto"/>
                    <w:rPr>
                      <w:rFonts w:eastAsia="Calibri"/>
                      <w:sz w:val="24"/>
                      <w:szCs w:val="24"/>
                      <w:lang w:eastAsia="en-US"/>
                    </w:rPr>
                  </w:pP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НДС</w:t>
                  </w:r>
                </w:p>
              </w:tc>
            </w:tr>
            <w:tr w:rsidR="00932258" w:rsidRPr="003F5739" w:rsidTr="006703A4">
              <w:trPr>
                <w:trHeight w:val="276"/>
                <w:jc w:val="center"/>
              </w:trPr>
              <w:tc>
                <w:tcPr>
                  <w:tcW w:w="1772" w:type="dxa"/>
                  <w:vMerge/>
                  <w:vAlign w:val="center"/>
                </w:tcPr>
                <w:p w:rsidR="00932258" w:rsidRPr="003F5739" w:rsidRDefault="00932258" w:rsidP="00932258">
                  <w:pPr>
                    <w:overflowPunct/>
                    <w:jc w:val="center"/>
                    <w:textAlignment w:val="auto"/>
                    <w:rPr>
                      <w:rFonts w:eastAsia="Calibri"/>
                      <w:sz w:val="24"/>
                      <w:szCs w:val="24"/>
                      <w:lang w:eastAsia="en-US"/>
                    </w:rPr>
                  </w:pP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Итого</w:t>
                  </w:r>
                </w:p>
              </w:tc>
            </w:tr>
          </w:tbl>
          <w:p w:rsidR="00932258" w:rsidRPr="003F5739" w:rsidRDefault="00932258" w:rsidP="00D83CAD">
            <w:pPr>
              <w:overflowPunct/>
              <w:jc w:val="center"/>
              <w:textAlignment w:val="auto"/>
              <w:rPr>
                <w:rFonts w:eastAsia="Calibri"/>
                <w:sz w:val="24"/>
                <w:szCs w:val="24"/>
                <w:lang w:eastAsia="en-US"/>
              </w:rPr>
            </w:pPr>
          </w:p>
        </w:tc>
        <w:tc>
          <w:tcPr>
            <w:tcW w:w="1760" w:type="dxa"/>
            <w:vAlign w:val="center"/>
          </w:tcPr>
          <w:p w:rsidR="00932258" w:rsidRPr="003F5739" w:rsidRDefault="00932258" w:rsidP="00D83CAD">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932258" w:rsidRPr="003F5739" w:rsidTr="006703A4">
              <w:trPr>
                <w:trHeight w:val="277"/>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r w:rsidR="00932258" w:rsidRPr="003F5739" w:rsidTr="006703A4">
              <w:trPr>
                <w:trHeight w:val="276"/>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r w:rsidR="00932258" w:rsidRPr="003F5739" w:rsidTr="006703A4">
              <w:trPr>
                <w:trHeight w:val="276"/>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bl>
          <w:p w:rsidR="00932258" w:rsidRPr="003F5739" w:rsidRDefault="00932258" w:rsidP="00D83CAD">
            <w:pPr>
              <w:overflowPunct/>
              <w:jc w:val="center"/>
              <w:textAlignment w:val="auto"/>
              <w:rPr>
                <w:rFonts w:eastAsia="Calibri"/>
                <w:sz w:val="24"/>
                <w:szCs w:val="24"/>
                <w:lang w:eastAsia="en-US"/>
              </w:rPr>
            </w:pPr>
          </w:p>
        </w:tc>
      </w:tr>
      <w:tr w:rsidR="003C4F53" w:rsidRPr="003F5739" w:rsidTr="00D83CAD">
        <w:trPr>
          <w:trHeight w:val="615"/>
          <w:jc w:val="center"/>
        </w:trPr>
        <w:tc>
          <w:tcPr>
            <w:tcW w:w="81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3C4F53" w:rsidRPr="003F5739" w:rsidRDefault="003C4F53" w:rsidP="00D83CAD">
            <w:pPr>
              <w:overflowPunct/>
              <w:jc w:val="center"/>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C4F53" w:rsidRPr="003F5739" w:rsidTr="00D83CAD">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3C4F53" w:rsidRPr="003F5739" w:rsidTr="00D83CAD">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358"/>
          <w:jc w:val="center"/>
        </w:trPr>
        <w:tc>
          <w:tcPr>
            <w:tcW w:w="512" w:type="dxa"/>
            <w:vMerge/>
            <w:tcBorders>
              <w:top w:val="nil"/>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p w:rsidR="003C4F53" w:rsidRPr="003F5739" w:rsidRDefault="003C4F53" w:rsidP="00D83CAD">
            <w:pPr>
              <w:overflowPunct/>
              <w:jc w:val="center"/>
              <w:textAlignment w:val="auto"/>
              <w:rPr>
                <w:sz w:val="24"/>
                <w:szCs w:val="24"/>
              </w:rPr>
            </w:pPr>
          </w:p>
        </w:tc>
      </w:tr>
      <w:tr w:rsidR="003C4F53" w:rsidRPr="003F5739" w:rsidTr="00D83CAD">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9E58FD" w:rsidRDefault="003C4F53" w:rsidP="00D83CAD">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 двор.</w:t>
            </w:r>
            <w:r>
              <w:rPr>
                <w:rFonts w:eastAsia="Calibri"/>
                <w:sz w:val="24"/>
                <w:szCs w:val="24"/>
                <w:lang w:eastAsia="en-US"/>
              </w:rPr>
              <w:t xml:space="preserve"> </w:t>
            </w:r>
            <w:r w:rsidRPr="007C56D3">
              <w:rPr>
                <w:rFonts w:eastAsia="Calibri"/>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bl>
    <w:p w:rsidR="003C4F53" w:rsidRPr="003F5739" w:rsidRDefault="003C4F53" w:rsidP="003C4F53">
      <w:pPr>
        <w:overflowPunct/>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Pr="00A45466">
        <w:t xml:space="preserve"> </w:t>
      </w:r>
      <w:r w:rsidRPr="00A45466">
        <w:rPr>
          <w:rFonts w:eastAsia="Calibri"/>
          <w:sz w:val="24"/>
          <w:szCs w:val="24"/>
          <w:lang w:eastAsia="en-US"/>
        </w:rPr>
        <w:t xml:space="preserve">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3C4F53" w:rsidRPr="003F5739" w:rsidRDefault="003C4F53" w:rsidP="003C4F53">
      <w:pPr>
        <w:overflowPunct/>
        <w:autoSpaceDE/>
        <w:autoSpaceDN/>
        <w:adjustRightInd/>
        <w:spacing w:after="160" w:line="259" w:lineRule="auto"/>
        <w:jc w:val="right"/>
        <w:textAlignment w:val="auto"/>
        <w:rPr>
          <w:rFonts w:eastAsia="Calibri"/>
          <w:sz w:val="24"/>
          <w:szCs w:val="24"/>
          <w:lang w:eastAsia="en-US"/>
        </w:rPr>
      </w:pPr>
    </w:p>
    <w:p w:rsidR="003C4F53" w:rsidRPr="003F5739" w:rsidRDefault="003C4F53" w:rsidP="003C4F53">
      <w:pPr>
        <w:overflowPunct/>
        <w:jc w:val="center"/>
        <w:textAlignment w:val="auto"/>
        <w:rPr>
          <w:sz w:val="24"/>
          <w:szCs w:val="24"/>
        </w:rPr>
      </w:pPr>
      <w:r w:rsidRPr="003F5739">
        <w:rPr>
          <w:sz w:val="24"/>
          <w:szCs w:val="24"/>
        </w:rPr>
        <w:t>Опись</w:t>
      </w:r>
    </w:p>
    <w:p w:rsidR="003C4F53" w:rsidRPr="003F5739" w:rsidRDefault="003C4F53" w:rsidP="003C4F53">
      <w:pPr>
        <w:overflowPunct/>
        <w:jc w:val="center"/>
        <w:textAlignment w:val="auto"/>
        <w:rPr>
          <w:sz w:val="24"/>
          <w:szCs w:val="24"/>
        </w:rPr>
      </w:pPr>
      <w:r w:rsidRPr="003F5739">
        <w:rPr>
          <w:sz w:val="24"/>
          <w:szCs w:val="24"/>
        </w:rPr>
        <w:t xml:space="preserve">входящих в состав заявки документов </w:t>
      </w:r>
    </w:p>
    <w:p w:rsidR="003C4F53" w:rsidRPr="003F5739" w:rsidRDefault="003C4F53" w:rsidP="003C4F53">
      <w:pPr>
        <w:overflowPunct/>
        <w:jc w:val="center"/>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участника)</w:t>
      </w:r>
    </w:p>
    <w:p w:rsidR="003C4F53" w:rsidRPr="003F5739" w:rsidRDefault="003C4F53" w:rsidP="003C4F5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rFonts w:eastAsia="Calibri"/>
          <w:sz w:val="24"/>
          <w:szCs w:val="24"/>
          <w:lang w:eastAsia="en-US"/>
        </w:rPr>
        <w:t>по благоустройству дворовых</w:t>
      </w:r>
      <w:r>
        <w:rPr>
          <w:rFonts w:eastAsia="Calibri"/>
          <w:sz w:val="24"/>
          <w:szCs w:val="24"/>
          <w:lang w:eastAsia="en-US"/>
        </w:rPr>
        <w:t xml:space="preserve"> </w:t>
      </w:r>
      <w:r w:rsidRPr="00A45466">
        <w:rPr>
          <w:rFonts w:eastAsia="Calibri"/>
          <w:sz w:val="24"/>
          <w:szCs w:val="24"/>
          <w:lang w:eastAsia="en-US"/>
        </w:rPr>
        <w:t xml:space="preserve">территорий </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(указать наименование работ, объект и адрес)</w:t>
      </w:r>
    </w:p>
    <w:p w:rsidR="003C4F53" w:rsidRPr="003F5739" w:rsidRDefault="003C4F53" w:rsidP="003C4F53">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lastRenderedPageBreak/>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Количество листов</w:t>
            </w: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bl>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rFonts w:eastAsia="Calibri"/>
          <w:sz w:val="24"/>
          <w:szCs w:val="24"/>
          <w:lang w:eastAsia="en-US"/>
        </w:rPr>
      </w:pPr>
      <w:r w:rsidRPr="003F5739">
        <w:rPr>
          <w:sz w:val="24"/>
          <w:szCs w:val="24"/>
        </w:rPr>
        <w:t>на выполнение работ</w:t>
      </w:r>
      <w:r w:rsidRPr="00A45466">
        <w:rPr>
          <w:rFonts w:eastAsia="Calibri"/>
          <w:sz w:val="24"/>
          <w:szCs w:val="24"/>
          <w:lang w:eastAsia="en-US"/>
        </w:rPr>
        <w:t xml:space="preserve"> по благоустройству дворовых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3C4F53" w:rsidRPr="003F5739" w:rsidRDefault="003C4F53" w:rsidP="003C4F53">
      <w:pPr>
        <w:overflowPunct/>
        <w:autoSpaceDE/>
        <w:autoSpaceDN/>
        <w:adjustRightInd/>
        <w:spacing w:after="160" w:line="259" w:lineRule="auto"/>
        <w:jc w:val="right"/>
        <w:textAlignment w:val="auto"/>
        <w:rPr>
          <w:rFonts w:eastAsia="Calibri"/>
          <w:sz w:val="24"/>
          <w:szCs w:val="24"/>
          <w:lang w:eastAsia="en-US"/>
        </w:rPr>
      </w:pPr>
    </w:p>
    <w:p w:rsidR="003C4F53" w:rsidRPr="003F5739" w:rsidRDefault="003C4F53" w:rsidP="003C4F53">
      <w:pPr>
        <w:overflowPunct/>
        <w:jc w:val="right"/>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ДОВЕРЕННОСТЬ № ______</w:t>
      </w:r>
    </w:p>
    <w:p w:rsidR="003C4F53" w:rsidRPr="003F5739" w:rsidRDefault="003C4F53" w:rsidP="003C4F53">
      <w:pPr>
        <w:overflowPunct/>
        <w:jc w:val="both"/>
        <w:textAlignment w:val="auto"/>
        <w:rPr>
          <w:sz w:val="24"/>
          <w:szCs w:val="24"/>
        </w:rPr>
      </w:pPr>
      <w:r w:rsidRPr="003F5739">
        <w:rPr>
          <w:sz w:val="24"/>
          <w:szCs w:val="24"/>
        </w:rPr>
        <w:t xml:space="preserve">   </w:t>
      </w:r>
    </w:p>
    <w:p w:rsidR="003C4F53" w:rsidRPr="003F5739" w:rsidRDefault="003C4F53" w:rsidP="003C4F53">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Настоящей доверенностью</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участника)</w:t>
      </w:r>
    </w:p>
    <w:p w:rsidR="003C4F53" w:rsidRPr="003F5739" w:rsidRDefault="003C4F53" w:rsidP="003C4F53">
      <w:pPr>
        <w:overflowPunct/>
        <w:jc w:val="both"/>
        <w:textAlignment w:val="auto"/>
        <w:rPr>
          <w:sz w:val="24"/>
          <w:szCs w:val="24"/>
        </w:rPr>
      </w:pPr>
      <w:r w:rsidRPr="003F5739">
        <w:rPr>
          <w:sz w:val="24"/>
          <w:szCs w:val="24"/>
        </w:rPr>
        <w:t>в лице 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(должность руководителя участника, Ф.И.О),</w:t>
      </w:r>
    </w:p>
    <w:p w:rsidR="003C4F53" w:rsidRPr="003F5739" w:rsidRDefault="003C4F53" w:rsidP="003C4F53">
      <w:pPr>
        <w:overflowPunct/>
        <w:jc w:val="both"/>
        <w:textAlignment w:val="auto"/>
        <w:rPr>
          <w:sz w:val="24"/>
          <w:szCs w:val="24"/>
        </w:rPr>
      </w:pPr>
      <w:r w:rsidRPr="003F5739">
        <w:rPr>
          <w:sz w:val="24"/>
          <w:szCs w:val="24"/>
        </w:rPr>
        <w:t>действующего на основании</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(устава, положения и т.п.),</w:t>
      </w:r>
    </w:p>
    <w:p w:rsidR="003C4F53" w:rsidRPr="003F5739" w:rsidRDefault="003C4F53" w:rsidP="003C4F53">
      <w:pPr>
        <w:overflowPunct/>
        <w:jc w:val="both"/>
        <w:textAlignment w:val="auto"/>
        <w:rPr>
          <w:sz w:val="24"/>
          <w:szCs w:val="24"/>
        </w:rPr>
      </w:pPr>
      <w:r w:rsidRPr="003F5739">
        <w:rPr>
          <w:sz w:val="24"/>
          <w:szCs w:val="24"/>
        </w:rPr>
        <w:t>уполномочивает 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3C4F53" w:rsidRPr="003F5739" w:rsidRDefault="003C4F53" w:rsidP="003C4F53">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rFonts w:eastAsia="Calibri"/>
          <w:sz w:val="24"/>
          <w:szCs w:val="24"/>
          <w:lang w:eastAsia="en-US"/>
        </w:rPr>
        <w:t xml:space="preserve"> благоустройству дворовых</w:t>
      </w:r>
      <w:r>
        <w:rPr>
          <w:rFonts w:eastAsia="Calibri"/>
          <w:sz w:val="24"/>
          <w:szCs w:val="24"/>
          <w:lang w:eastAsia="en-US"/>
        </w:rPr>
        <w:t xml:space="preserve"> </w:t>
      </w:r>
      <w:r w:rsidRPr="00A45466">
        <w:rPr>
          <w:rFonts w:eastAsia="Calibri"/>
          <w:sz w:val="24"/>
          <w:szCs w:val="24"/>
          <w:lang w:eastAsia="en-US"/>
        </w:rPr>
        <w:t>территорий многоквартирных домов</w:t>
      </w:r>
      <w:r w:rsidRPr="003F5739">
        <w:rPr>
          <w:sz w:val="24"/>
          <w:szCs w:val="24"/>
        </w:rPr>
        <w:t>:</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both"/>
        <w:textAlignment w:val="auto"/>
        <w:rPr>
          <w:sz w:val="24"/>
          <w:szCs w:val="24"/>
        </w:rPr>
      </w:pPr>
      <w:r w:rsidRPr="003F5739">
        <w:rPr>
          <w:sz w:val="24"/>
          <w:szCs w:val="24"/>
        </w:rPr>
        <w:lastRenderedPageBreak/>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работ, объект и адрес)</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Настоящая доверенность выдана сроком на 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3C4F53" w:rsidRPr="003F5739" w:rsidRDefault="003C4F53" w:rsidP="003C4F53">
      <w:pPr>
        <w:overflowPunct/>
        <w:jc w:val="both"/>
        <w:textAlignment w:val="auto"/>
        <w:rPr>
          <w:sz w:val="24"/>
          <w:szCs w:val="24"/>
        </w:rPr>
      </w:pPr>
      <w:r w:rsidRPr="003F5739">
        <w:rPr>
          <w:sz w:val="24"/>
          <w:szCs w:val="24"/>
        </w:rPr>
        <w:t>(Ф.И.О. лица, которому выдается доверенность)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textAlignment w:val="auto"/>
        <w:rPr>
          <w:sz w:val="24"/>
          <w:szCs w:val="24"/>
        </w:rPr>
      </w:pPr>
    </w:p>
    <w:p w:rsidR="003C4F53" w:rsidRPr="003F5739" w:rsidRDefault="003C4F53" w:rsidP="003C4F53">
      <w:pPr>
        <w:overflowPunct/>
        <w:textAlignment w:val="auto"/>
        <w:rPr>
          <w:sz w:val="24"/>
          <w:szCs w:val="24"/>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3C4F53" w:rsidRPr="003F5739" w:rsidRDefault="003C4F53" w:rsidP="003C4F53">
      <w:pPr>
        <w:overflowPunct/>
        <w:jc w:val="right"/>
        <w:textAlignment w:val="auto"/>
        <w:rPr>
          <w:sz w:val="24"/>
          <w:szCs w:val="24"/>
        </w:rPr>
      </w:pPr>
      <w:r w:rsidRPr="003F5739">
        <w:rPr>
          <w:sz w:val="24"/>
          <w:szCs w:val="24"/>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дворовых </w:t>
      </w:r>
    </w:p>
    <w:p w:rsidR="003C4F53" w:rsidRPr="003F5739" w:rsidRDefault="003C4F53" w:rsidP="003C4F5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C4F53" w:rsidRPr="003F5739" w:rsidRDefault="003C4F53" w:rsidP="003C4F53">
      <w:pPr>
        <w:overflowPunct/>
        <w:jc w:val="right"/>
        <w:textAlignment w:val="auto"/>
        <w:rPr>
          <w:sz w:val="24"/>
          <w:szCs w:val="24"/>
        </w:rPr>
      </w:pPr>
    </w:p>
    <w:p w:rsidR="003C4F53" w:rsidRPr="003F5739" w:rsidRDefault="003C4F53" w:rsidP="003C4F53">
      <w:pPr>
        <w:overflowPunct/>
        <w:jc w:val="right"/>
        <w:textAlignment w:val="auto"/>
        <w:rPr>
          <w:sz w:val="24"/>
          <w:szCs w:val="24"/>
        </w:rPr>
      </w:pP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C4F53" w:rsidRPr="003F5739" w:rsidTr="00D83CAD">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Примечания</w:t>
            </w: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bl>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p w:rsidR="003C4F53" w:rsidRPr="003F5739" w:rsidRDefault="003C4F53" w:rsidP="003C4F53">
      <w:pPr>
        <w:overflowPunct/>
        <w:jc w:val="both"/>
        <w:textAlignment w:val="auto"/>
        <w:rPr>
          <w:sz w:val="24"/>
          <w:szCs w:val="24"/>
        </w:rPr>
      </w:pPr>
      <w:r w:rsidRPr="003F5739">
        <w:rPr>
          <w:sz w:val="24"/>
          <w:szCs w:val="24"/>
        </w:rPr>
        <w:t>Итого:</w:t>
      </w:r>
    </w:p>
    <w:p w:rsidR="003C4F53" w:rsidRPr="003F5739" w:rsidRDefault="003C4F53" w:rsidP="003C4F53">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3C4F53" w:rsidRPr="003F5739" w:rsidRDefault="003C4F53" w:rsidP="003C4F53">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3C4F53" w:rsidRPr="003F5739" w:rsidRDefault="003C4F53" w:rsidP="003C4F53">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1. Копия паспорта в количестве ____ шт.</w:t>
      </w:r>
    </w:p>
    <w:p w:rsidR="003C4F53" w:rsidRPr="003F5739" w:rsidRDefault="003C4F53" w:rsidP="003C4F53">
      <w:pPr>
        <w:overflowPunct/>
        <w:jc w:val="both"/>
        <w:textAlignment w:val="auto"/>
        <w:rPr>
          <w:sz w:val="24"/>
          <w:szCs w:val="24"/>
        </w:rPr>
      </w:pPr>
      <w:r w:rsidRPr="003F5739">
        <w:rPr>
          <w:sz w:val="24"/>
          <w:szCs w:val="24"/>
        </w:rPr>
        <w:t xml:space="preserve">    2. Копия диплома в количестве  ____ шт.</w:t>
      </w:r>
    </w:p>
    <w:p w:rsidR="003C4F53" w:rsidRPr="003F5739" w:rsidRDefault="003C4F53" w:rsidP="003C4F53">
      <w:pPr>
        <w:overflowPunct/>
        <w:jc w:val="both"/>
        <w:textAlignment w:val="auto"/>
        <w:rPr>
          <w:sz w:val="24"/>
          <w:szCs w:val="24"/>
        </w:rPr>
      </w:pPr>
      <w:r w:rsidRPr="003F5739">
        <w:rPr>
          <w:sz w:val="24"/>
          <w:szCs w:val="24"/>
        </w:rPr>
        <w:t xml:space="preserve">    3. Копия трудовой книжки в количестве ____ шт.</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center"/>
        <w:textAlignment w:val="auto"/>
        <w:rPr>
          <w:sz w:val="24"/>
          <w:szCs w:val="24"/>
        </w:rPr>
      </w:pPr>
    </w:p>
    <w:p w:rsidR="003C4F53" w:rsidRDefault="003C4F53" w:rsidP="003C4F53">
      <w:pPr>
        <w:overflowPunct/>
        <w:jc w:val="right"/>
        <w:textAlignment w:val="auto"/>
        <w:rPr>
          <w:sz w:val="24"/>
          <w:szCs w:val="24"/>
        </w:rPr>
      </w:pPr>
    </w:p>
    <w:p w:rsidR="003C4F53" w:rsidRPr="003F5739" w:rsidRDefault="003C4F53" w:rsidP="003C4F53">
      <w:pPr>
        <w:overflowPunct/>
        <w:jc w:val="right"/>
        <w:textAlignment w:val="auto"/>
        <w:rPr>
          <w:sz w:val="24"/>
          <w:szCs w:val="24"/>
        </w:rPr>
      </w:pPr>
      <w:r w:rsidRPr="003F5739">
        <w:rPr>
          <w:sz w:val="24"/>
          <w:szCs w:val="24"/>
        </w:rPr>
        <w:t>Приложение №5</w:t>
      </w:r>
    </w:p>
    <w:p w:rsidR="003C4F53" w:rsidRPr="003F5739" w:rsidRDefault="003C4F53" w:rsidP="003C4F53">
      <w:pPr>
        <w:overflowPunct/>
        <w:jc w:val="right"/>
        <w:textAlignment w:val="auto"/>
        <w:rPr>
          <w:sz w:val="24"/>
          <w:szCs w:val="24"/>
        </w:rPr>
      </w:pPr>
      <w:r w:rsidRPr="003F5739">
        <w:rPr>
          <w:sz w:val="24"/>
          <w:szCs w:val="24"/>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 дворовых </w:t>
      </w:r>
    </w:p>
    <w:p w:rsidR="003C4F53" w:rsidRPr="003F5739" w:rsidRDefault="003C4F53" w:rsidP="003C4F5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C4F53" w:rsidRPr="003F5739" w:rsidRDefault="003C4F53" w:rsidP="003C4F53">
      <w:pPr>
        <w:overflowPunct/>
        <w:jc w:val="right"/>
        <w:textAlignment w:val="auto"/>
        <w:rPr>
          <w:sz w:val="24"/>
          <w:szCs w:val="24"/>
        </w:rPr>
      </w:pPr>
      <w:r w:rsidRPr="003F5739">
        <w:rPr>
          <w:sz w:val="24"/>
          <w:szCs w:val="24"/>
        </w:rPr>
        <w:t xml:space="preserve"> </w:t>
      </w:r>
    </w:p>
    <w:p w:rsidR="003C4F53" w:rsidRPr="003F5739" w:rsidRDefault="003C4F53" w:rsidP="003C4F53">
      <w:pPr>
        <w:overflowPunct/>
        <w:jc w:val="right"/>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3C4F53" w:rsidRPr="003F5739" w:rsidTr="00D83CAD">
        <w:tc>
          <w:tcPr>
            <w:tcW w:w="959" w:type="dxa"/>
          </w:tcPr>
          <w:p w:rsidR="003C4F53" w:rsidRPr="003F5739" w:rsidRDefault="003C4F53" w:rsidP="00D83CAD">
            <w:pPr>
              <w:overflowPunct/>
              <w:jc w:val="center"/>
              <w:textAlignment w:val="auto"/>
              <w:rPr>
                <w:sz w:val="24"/>
                <w:szCs w:val="24"/>
              </w:rPr>
            </w:pPr>
            <w:r w:rsidRPr="003F5739">
              <w:rPr>
                <w:sz w:val="24"/>
                <w:szCs w:val="24"/>
              </w:rPr>
              <w:t>№</w:t>
            </w:r>
          </w:p>
        </w:tc>
        <w:tc>
          <w:tcPr>
            <w:tcW w:w="5421" w:type="dxa"/>
          </w:tcPr>
          <w:p w:rsidR="003C4F53" w:rsidRPr="003F5739" w:rsidRDefault="003C4F53" w:rsidP="00D83CAD">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3C4F53" w:rsidRPr="003F5739" w:rsidRDefault="003C4F53" w:rsidP="00D83CAD">
            <w:pPr>
              <w:overflowPunct/>
              <w:jc w:val="center"/>
              <w:textAlignment w:val="auto"/>
              <w:rPr>
                <w:sz w:val="24"/>
                <w:szCs w:val="24"/>
              </w:rPr>
            </w:pPr>
            <w:r w:rsidRPr="003F5739">
              <w:rPr>
                <w:sz w:val="24"/>
                <w:szCs w:val="24"/>
              </w:rPr>
              <w:t>Количество</w:t>
            </w:r>
          </w:p>
        </w:tc>
      </w:tr>
      <w:tr w:rsidR="003C4F53" w:rsidRPr="003F5739" w:rsidTr="00D83CAD">
        <w:tc>
          <w:tcPr>
            <w:tcW w:w="959" w:type="dxa"/>
          </w:tcPr>
          <w:p w:rsidR="003C4F53" w:rsidRPr="003F5739" w:rsidRDefault="003C4F53" w:rsidP="00D83CAD">
            <w:pPr>
              <w:overflowPunct/>
              <w:jc w:val="center"/>
              <w:textAlignment w:val="auto"/>
              <w:rPr>
                <w:sz w:val="24"/>
                <w:szCs w:val="24"/>
              </w:rPr>
            </w:pPr>
          </w:p>
        </w:tc>
        <w:tc>
          <w:tcPr>
            <w:tcW w:w="5421" w:type="dxa"/>
          </w:tcPr>
          <w:p w:rsidR="003C4F53" w:rsidRPr="003F5739" w:rsidRDefault="003C4F53" w:rsidP="00D83CAD">
            <w:pPr>
              <w:overflowPunct/>
              <w:jc w:val="center"/>
              <w:textAlignment w:val="auto"/>
              <w:rPr>
                <w:sz w:val="24"/>
                <w:szCs w:val="24"/>
              </w:rPr>
            </w:pPr>
          </w:p>
        </w:tc>
        <w:tc>
          <w:tcPr>
            <w:tcW w:w="3190" w:type="dxa"/>
          </w:tcPr>
          <w:p w:rsidR="003C4F53" w:rsidRPr="003F5739" w:rsidRDefault="003C4F53" w:rsidP="00D83CAD">
            <w:pPr>
              <w:overflowPunct/>
              <w:jc w:val="center"/>
              <w:textAlignment w:val="auto"/>
              <w:rPr>
                <w:sz w:val="24"/>
                <w:szCs w:val="24"/>
              </w:rPr>
            </w:pPr>
          </w:p>
        </w:tc>
      </w:tr>
      <w:tr w:rsidR="003C4F53" w:rsidRPr="003F5739" w:rsidTr="00D83CAD">
        <w:tc>
          <w:tcPr>
            <w:tcW w:w="959" w:type="dxa"/>
          </w:tcPr>
          <w:p w:rsidR="003C4F53" w:rsidRPr="003F5739" w:rsidRDefault="003C4F53" w:rsidP="00D83CAD">
            <w:pPr>
              <w:overflowPunct/>
              <w:jc w:val="center"/>
              <w:textAlignment w:val="auto"/>
              <w:rPr>
                <w:sz w:val="24"/>
                <w:szCs w:val="24"/>
              </w:rPr>
            </w:pPr>
          </w:p>
        </w:tc>
        <w:tc>
          <w:tcPr>
            <w:tcW w:w="5421" w:type="dxa"/>
          </w:tcPr>
          <w:p w:rsidR="003C4F53" w:rsidRPr="003F5739" w:rsidRDefault="003C4F53" w:rsidP="00D83CAD">
            <w:pPr>
              <w:overflowPunct/>
              <w:jc w:val="center"/>
              <w:textAlignment w:val="auto"/>
              <w:rPr>
                <w:sz w:val="24"/>
                <w:szCs w:val="24"/>
              </w:rPr>
            </w:pPr>
          </w:p>
        </w:tc>
        <w:tc>
          <w:tcPr>
            <w:tcW w:w="3190" w:type="dxa"/>
          </w:tcPr>
          <w:p w:rsidR="003C4F53" w:rsidRPr="003F5739" w:rsidRDefault="003C4F53" w:rsidP="00D83CAD">
            <w:pPr>
              <w:overflowPunct/>
              <w:jc w:val="center"/>
              <w:textAlignment w:val="auto"/>
              <w:rPr>
                <w:sz w:val="24"/>
                <w:szCs w:val="24"/>
              </w:rPr>
            </w:pPr>
          </w:p>
        </w:tc>
      </w:tr>
      <w:tr w:rsidR="003C4F53" w:rsidRPr="003F5739" w:rsidTr="00D83CAD">
        <w:tc>
          <w:tcPr>
            <w:tcW w:w="959" w:type="dxa"/>
          </w:tcPr>
          <w:p w:rsidR="003C4F53" w:rsidRPr="003F5739" w:rsidRDefault="003C4F53" w:rsidP="00D83CAD">
            <w:pPr>
              <w:overflowPunct/>
              <w:jc w:val="center"/>
              <w:textAlignment w:val="auto"/>
              <w:rPr>
                <w:sz w:val="24"/>
                <w:szCs w:val="24"/>
              </w:rPr>
            </w:pPr>
          </w:p>
        </w:tc>
        <w:tc>
          <w:tcPr>
            <w:tcW w:w="5421" w:type="dxa"/>
          </w:tcPr>
          <w:p w:rsidR="003C4F53" w:rsidRPr="003F5739" w:rsidRDefault="003C4F53" w:rsidP="00D83CAD">
            <w:pPr>
              <w:overflowPunct/>
              <w:jc w:val="center"/>
              <w:textAlignment w:val="auto"/>
              <w:rPr>
                <w:sz w:val="24"/>
                <w:szCs w:val="24"/>
              </w:rPr>
            </w:pPr>
          </w:p>
        </w:tc>
        <w:tc>
          <w:tcPr>
            <w:tcW w:w="3190" w:type="dxa"/>
          </w:tcPr>
          <w:p w:rsidR="003C4F53" w:rsidRPr="003F5739" w:rsidRDefault="003C4F53" w:rsidP="00D83CAD">
            <w:pPr>
              <w:overflowPunct/>
              <w:jc w:val="center"/>
              <w:textAlignment w:val="auto"/>
              <w:rPr>
                <w:sz w:val="24"/>
                <w:szCs w:val="24"/>
              </w:rPr>
            </w:pPr>
          </w:p>
        </w:tc>
      </w:tr>
      <w:tr w:rsidR="003C4F53" w:rsidRPr="003F5739" w:rsidTr="00D83CAD">
        <w:tc>
          <w:tcPr>
            <w:tcW w:w="959" w:type="dxa"/>
          </w:tcPr>
          <w:p w:rsidR="003C4F53" w:rsidRPr="003F5739" w:rsidRDefault="003C4F53" w:rsidP="00D83CAD">
            <w:pPr>
              <w:overflowPunct/>
              <w:jc w:val="center"/>
              <w:textAlignment w:val="auto"/>
              <w:rPr>
                <w:sz w:val="24"/>
                <w:szCs w:val="24"/>
              </w:rPr>
            </w:pPr>
          </w:p>
        </w:tc>
        <w:tc>
          <w:tcPr>
            <w:tcW w:w="5421" w:type="dxa"/>
          </w:tcPr>
          <w:p w:rsidR="003C4F53" w:rsidRPr="003F5739" w:rsidRDefault="003C4F53" w:rsidP="00D83CAD">
            <w:pPr>
              <w:overflowPunct/>
              <w:jc w:val="center"/>
              <w:textAlignment w:val="auto"/>
              <w:rPr>
                <w:sz w:val="24"/>
                <w:szCs w:val="24"/>
              </w:rPr>
            </w:pPr>
          </w:p>
        </w:tc>
        <w:tc>
          <w:tcPr>
            <w:tcW w:w="3190" w:type="dxa"/>
          </w:tcPr>
          <w:p w:rsidR="003C4F53" w:rsidRPr="003F5739" w:rsidRDefault="003C4F53" w:rsidP="00D83CAD">
            <w:pPr>
              <w:overflowPunct/>
              <w:jc w:val="center"/>
              <w:textAlignment w:val="auto"/>
              <w:rPr>
                <w:sz w:val="24"/>
                <w:szCs w:val="24"/>
              </w:rPr>
            </w:pPr>
          </w:p>
        </w:tc>
      </w:tr>
    </w:tbl>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Должность, подпись уполномоченного лица, печать</w:t>
      </w:r>
    </w:p>
    <w:p w:rsidR="003C4F53" w:rsidRPr="003F5739" w:rsidRDefault="003C4F53" w:rsidP="003C4F53">
      <w:pPr>
        <w:overflowPunct/>
        <w:jc w:val="right"/>
        <w:textAlignment w:val="auto"/>
        <w:rPr>
          <w:sz w:val="24"/>
          <w:szCs w:val="24"/>
        </w:rPr>
      </w:pPr>
    </w:p>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932258" w:rsidRDefault="00932258" w:rsidP="003C4F53"/>
    <w:p w:rsidR="003C4F53" w:rsidRDefault="003C4F53" w:rsidP="003C4F53"/>
    <w:p w:rsidR="003C4F53" w:rsidRDefault="003C4F53" w:rsidP="003C4F53"/>
    <w:p w:rsidR="003C4F53" w:rsidRDefault="003C4F53" w:rsidP="003C4F53"/>
    <w:p w:rsidR="003C4F53" w:rsidRDefault="003C4F53" w:rsidP="003C4F53">
      <w:pPr>
        <w:overflowPunct/>
        <w:jc w:val="right"/>
        <w:textAlignment w:val="auto"/>
        <w:rPr>
          <w:rFonts w:eastAsia="Calibri"/>
          <w:sz w:val="24"/>
          <w:szCs w:val="24"/>
          <w:lang w:eastAsia="en-US"/>
        </w:rPr>
      </w:pP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3C4F53" w:rsidRPr="00F91FD4" w:rsidRDefault="003C4F53" w:rsidP="003C4F53">
      <w:pPr>
        <w:overflowPunct/>
        <w:jc w:val="right"/>
        <w:textAlignment w:val="auto"/>
        <w:rPr>
          <w:sz w:val="24"/>
          <w:szCs w:val="24"/>
        </w:rPr>
      </w:pPr>
      <w:r w:rsidRPr="00F91FD4">
        <w:rPr>
          <w:sz w:val="24"/>
          <w:szCs w:val="24"/>
        </w:rPr>
        <w:t xml:space="preserve">к конкурсной документации </w:t>
      </w:r>
    </w:p>
    <w:p w:rsidR="003C4F53" w:rsidRPr="00F91FD4" w:rsidRDefault="003C4F53" w:rsidP="003C4F53">
      <w:pPr>
        <w:overflowPunct/>
        <w:jc w:val="right"/>
        <w:textAlignment w:val="auto"/>
        <w:rPr>
          <w:sz w:val="24"/>
          <w:szCs w:val="24"/>
        </w:rPr>
      </w:pPr>
      <w:r w:rsidRPr="00F91FD4">
        <w:rPr>
          <w:sz w:val="24"/>
          <w:szCs w:val="24"/>
        </w:rPr>
        <w:t xml:space="preserve">по проведению открытого конкурса </w:t>
      </w:r>
    </w:p>
    <w:p w:rsidR="003C4F53" w:rsidRPr="00F91FD4" w:rsidRDefault="003C4F53" w:rsidP="003C4F53">
      <w:pPr>
        <w:overflowPunct/>
        <w:jc w:val="right"/>
        <w:textAlignment w:val="auto"/>
        <w:rPr>
          <w:sz w:val="24"/>
          <w:szCs w:val="24"/>
        </w:rPr>
      </w:pPr>
      <w:r w:rsidRPr="00F91FD4">
        <w:rPr>
          <w:sz w:val="24"/>
          <w:szCs w:val="24"/>
        </w:rPr>
        <w:t>на выполнение работ по благоустройству дворовых</w:t>
      </w:r>
    </w:p>
    <w:p w:rsidR="003C4F53" w:rsidRPr="00F91FD4" w:rsidRDefault="003C4F53" w:rsidP="003C4F53">
      <w:pPr>
        <w:overflowPunct/>
        <w:jc w:val="right"/>
        <w:textAlignment w:val="auto"/>
        <w:rPr>
          <w:sz w:val="24"/>
          <w:szCs w:val="24"/>
        </w:rPr>
      </w:pPr>
      <w:r w:rsidRPr="00F91FD4">
        <w:rPr>
          <w:sz w:val="24"/>
          <w:szCs w:val="24"/>
        </w:rPr>
        <w:t xml:space="preserve"> территорий  многоквартирных домов</w:t>
      </w:r>
    </w:p>
    <w:p w:rsidR="003C4F53" w:rsidRPr="00F91FD4" w:rsidRDefault="003C4F53" w:rsidP="003C4F53">
      <w:pPr>
        <w:overflowPunct/>
        <w:jc w:val="center"/>
        <w:textAlignment w:val="auto"/>
        <w:rPr>
          <w:sz w:val="24"/>
          <w:szCs w:val="24"/>
        </w:rPr>
      </w:pPr>
    </w:p>
    <w:p w:rsidR="003C4F53" w:rsidRPr="00F91FD4" w:rsidRDefault="003C4F53" w:rsidP="003C4F53">
      <w:pPr>
        <w:overflowPunct/>
        <w:jc w:val="center"/>
        <w:textAlignment w:val="auto"/>
        <w:rPr>
          <w:sz w:val="24"/>
          <w:szCs w:val="24"/>
        </w:rPr>
      </w:pPr>
    </w:p>
    <w:p w:rsidR="003C4F53" w:rsidRPr="00F91FD4" w:rsidRDefault="003C4F53" w:rsidP="003C4F53">
      <w:pPr>
        <w:overflowPunct/>
        <w:jc w:val="center"/>
        <w:textAlignment w:val="auto"/>
        <w:rPr>
          <w:sz w:val="24"/>
          <w:szCs w:val="24"/>
        </w:rPr>
      </w:pPr>
      <w:r w:rsidRPr="00F91FD4">
        <w:rPr>
          <w:sz w:val="24"/>
          <w:szCs w:val="24"/>
        </w:rPr>
        <w:t>Договор подряда № ___</w:t>
      </w:r>
    </w:p>
    <w:p w:rsidR="003C4F53" w:rsidRPr="00F91FD4" w:rsidRDefault="003C4F53" w:rsidP="003C4F53">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3C4F53" w:rsidRPr="00F91FD4" w:rsidRDefault="003C4F53" w:rsidP="003C4F53">
      <w:pPr>
        <w:overflowPunct/>
        <w:jc w:val="center"/>
        <w:textAlignment w:val="auto"/>
        <w:rPr>
          <w:sz w:val="24"/>
          <w:szCs w:val="24"/>
        </w:rPr>
      </w:pPr>
      <w:r w:rsidRPr="00F91FD4">
        <w:rPr>
          <w:sz w:val="24"/>
          <w:szCs w:val="24"/>
        </w:rPr>
        <w:t>многоквартирного дома ___________________________</w:t>
      </w:r>
    </w:p>
    <w:p w:rsidR="003C4F53" w:rsidRPr="00F91FD4" w:rsidRDefault="003C4F53" w:rsidP="003C4F53">
      <w:pPr>
        <w:overflowPunct/>
        <w:jc w:val="center"/>
        <w:textAlignment w:val="auto"/>
        <w:rPr>
          <w:sz w:val="24"/>
          <w:szCs w:val="24"/>
        </w:rPr>
      </w:pP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3C4F53" w:rsidRPr="00F91FD4" w:rsidRDefault="003C4F53" w:rsidP="003C4F53">
      <w:pPr>
        <w:overflowPunct/>
        <w:jc w:val="right"/>
        <w:textAlignment w:val="auto"/>
        <w:rPr>
          <w:rFonts w:eastAsia="Calibri"/>
          <w:sz w:val="24"/>
          <w:szCs w:val="24"/>
          <w:lang w:eastAsia="en-US"/>
        </w:rPr>
      </w:pPr>
    </w:p>
    <w:p w:rsidR="003C4F53" w:rsidRPr="00F91FD4" w:rsidRDefault="003C4F53" w:rsidP="003C4F53">
      <w:pPr>
        <w:overflowPunct/>
        <w:jc w:val="right"/>
        <w:textAlignment w:val="auto"/>
        <w:rPr>
          <w:sz w:val="24"/>
          <w:szCs w:val="24"/>
        </w:rPr>
      </w:pPr>
    </w:p>
    <w:p w:rsidR="003C4F53" w:rsidRPr="00F91FD4" w:rsidRDefault="003C4F53" w:rsidP="003C4F53">
      <w:pPr>
        <w:overflowPunct/>
        <w:jc w:val="both"/>
        <w:textAlignment w:val="auto"/>
        <w:rPr>
          <w:sz w:val="24"/>
          <w:szCs w:val="24"/>
        </w:rPr>
      </w:pPr>
      <w:r w:rsidRPr="00F91FD4">
        <w:rPr>
          <w:sz w:val="24"/>
          <w:szCs w:val="24"/>
        </w:rPr>
        <w:t>_____________________________________________________________________________</w:t>
      </w:r>
    </w:p>
    <w:p w:rsidR="003C4F53" w:rsidRPr="00F91FD4" w:rsidRDefault="003C4F53" w:rsidP="003C4F53">
      <w:pPr>
        <w:overflowPunct/>
        <w:jc w:val="center"/>
        <w:textAlignment w:val="auto"/>
        <w:rPr>
          <w:sz w:val="24"/>
          <w:szCs w:val="24"/>
        </w:rPr>
      </w:pPr>
      <w:r w:rsidRPr="00F91FD4">
        <w:rPr>
          <w:sz w:val="24"/>
          <w:szCs w:val="24"/>
        </w:rPr>
        <w:t>(полное наименование управляющей организации)</w:t>
      </w:r>
    </w:p>
    <w:p w:rsidR="003C4F53" w:rsidRPr="00F91FD4" w:rsidRDefault="003C4F53" w:rsidP="003C4F53">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3C4F53" w:rsidRPr="00F91FD4" w:rsidRDefault="003C4F53" w:rsidP="003C4F53">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3C4F53" w:rsidRPr="00F91FD4" w:rsidRDefault="003C4F53" w:rsidP="003C4F53">
      <w:pPr>
        <w:overflowPunct/>
        <w:jc w:val="both"/>
        <w:textAlignment w:val="auto"/>
        <w:rPr>
          <w:sz w:val="24"/>
          <w:szCs w:val="24"/>
        </w:rPr>
      </w:pPr>
      <w:r w:rsidRPr="00F91FD4">
        <w:rPr>
          <w:sz w:val="24"/>
          <w:szCs w:val="24"/>
        </w:rPr>
        <w:t xml:space="preserve"> и  ____________________________________________________________________________</w:t>
      </w:r>
    </w:p>
    <w:p w:rsidR="003C4F53" w:rsidRPr="00F91FD4" w:rsidRDefault="003C4F53" w:rsidP="003C4F53">
      <w:pPr>
        <w:overflowPunct/>
        <w:jc w:val="center"/>
        <w:textAlignment w:val="auto"/>
        <w:rPr>
          <w:sz w:val="24"/>
          <w:szCs w:val="24"/>
        </w:rPr>
      </w:pPr>
      <w:r w:rsidRPr="00F91FD4">
        <w:rPr>
          <w:sz w:val="24"/>
          <w:szCs w:val="24"/>
        </w:rPr>
        <w:t>(полное наименование подрядной организации)</w:t>
      </w:r>
    </w:p>
    <w:p w:rsidR="003C4F53" w:rsidRPr="00F91FD4" w:rsidRDefault="003C4F53" w:rsidP="003C4F53">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3C4F53" w:rsidRPr="00F91FD4" w:rsidRDefault="003C4F53" w:rsidP="003C4F53">
      <w:pPr>
        <w:overflowPunct/>
        <w:jc w:val="both"/>
        <w:textAlignment w:val="auto"/>
        <w:rPr>
          <w:sz w:val="24"/>
          <w:szCs w:val="24"/>
        </w:rPr>
      </w:pPr>
    </w:p>
    <w:p w:rsidR="003C4F53" w:rsidRPr="00F91FD4" w:rsidRDefault="003C4F53" w:rsidP="003C4F53">
      <w:pPr>
        <w:overflowPunct/>
        <w:jc w:val="both"/>
        <w:textAlignment w:val="auto"/>
        <w:rPr>
          <w:sz w:val="24"/>
          <w:szCs w:val="24"/>
        </w:rPr>
      </w:pPr>
    </w:p>
    <w:p w:rsidR="003C4F53" w:rsidRPr="00F91FD4" w:rsidRDefault="003C4F53" w:rsidP="003C4F53">
      <w:pPr>
        <w:overflowPunct/>
        <w:jc w:val="center"/>
        <w:textAlignment w:val="auto"/>
        <w:rPr>
          <w:sz w:val="24"/>
          <w:szCs w:val="24"/>
        </w:rPr>
      </w:pPr>
      <w:r w:rsidRPr="00F91FD4">
        <w:rPr>
          <w:sz w:val="24"/>
          <w:szCs w:val="24"/>
        </w:rPr>
        <w:t>1. ПРЕДМЕТ И СУЩЕСТВЕННЫЕ УСЛОВИЯ ДОГОВОРА</w:t>
      </w:r>
    </w:p>
    <w:p w:rsidR="003C4F53" w:rsidRPr="00F91FD4" w:rsidRDefault="003C4F53" w:rsidP="003C4F53">
      <w:pPr>
        <w:overflowPunct/>
        <w:jc w:val="both"/>
        <w:textAlignment w:val="auto"/>
        <w:rPr>
          <w:sz w:val="24"/>
          <w:szCs w:val="24"/>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3C4F53" w:rsidRPr="00F91FD4" w:rsidRDefault="003C4F53" w:rsidP="003C4F53">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3C4F53" w:rsidRPr="00F91FD4" w:rsidRDefault="003C4F53" w:rsidP="003C4F53">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3C4F53" w:rsidRPr="00F91FD4" w:rsidRDefault="003C4F53" w:rsidP="003C4F53">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3C4F53" w:rsidRPr="00F91FD4" w:rsidRDefault="003C4F53" w:rsidP="003C4F53">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3C4F53" w:rsidRPr="00F91FD4" w:rsidRDefault="003C4F53" w:rsidP="003C4F53">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3C4F53" w:rsidRPr="00F91FD4" w:rsidRDefault="003C4F53" w:rsidP="003C4F53">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3C4F53" w:rsidRPr="00F91FD4" w:rsidRDefault="003C4F53" w:rsidP="003C4F53">
      <w:pPr>
        <w:widowControl w:val="0"/>
        <w:suppressAutoHyphens/>
        <w:jc w:val="both"/>
        <w:rPr>
          <w:sz w:val="24"/>
          <w:szCs w:val="24"/>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w:t>
      </w:r>
      <w:r w:rsidRPr="00F91FD4">
        <w:rPr>
          <w:rFonts w:eastAsia="Calibri"/>
          <w:sz w:val="24"/>
          <w:szCs w:val="24"/>
          <w:lang w:eastAsia="en-US"/>
        </w:rPr>
        <w:lastRenderedPageBreak/>
        <w:t xml:space="preserve">документы, подтверждающие использование авансового платежа в соответствии с его назначением.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jc w:val="both"/>
        <w:rPr>
          <w:sz w:val="24"/>
          <w:szCs w:val="24"/>
        </w:rPr>
      </w:pPr>
    </w:p>
    <w:p w:rsidR="003C4F53" w:rsidRPr="00F91FD4" w:rsidRDefault="003C4F53" w:rsidP="003C4F53">
      <w:pPr>
        <w:jc w:val="center"/>
        <w:rPr>
          <w:sz w:val="24"/>
          <w:szCs w:val="24"/>
        </w:rPr>
      </w:pPr>
      <w:r w:rsidRPr="00F91FD4">
        <w:rPr>
          <w:sz w:val="24"/>
          <w:szCs w:val="24"/>
        </w:rPr>
        <w:t>4. СРОКИ ВЫПОЛНЕНИЯ РАБОТ</w:t>
      </w:r>
    </w:p>
    <w:p w:rsidR="003C4F53" w:rsidRPr="00F91FD4" w:rsidRDefault="003C4F53" w:rsidP="003C4F53">
      <w:pPr>
        <w:jc w:val="both"/>
        <w:rPr>
          <w:sz w:val="24"/>
          <w:szCs w:val="24"/>
        </w:rPr>
      </w:pPr>
    </w:p>
    <w:p w:rsidR="003C4F53" w:rsidRPr="00F91FD4" w:rsidRDefault="003C4F53" w:rsidP="003C4F53">
      <w:pPr>
        <w:jc w:val="both"/>
        <w:rPr>
          <w:sz w:val="24"/>
          <w:szCs w:val="24"/>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3C4F53" w:rsidRPr="00F91FD4" w:rsidRDefault="003C4F53" w:rsidP="003C4F53">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3C4F53" w:rsidRPr="00F91FD4" w:rsidRDefault="003C4F53" w:rsidP="003C4F53">
      <w:pPr>
        <w:overflowPunct/>
        <w:ind w:firstLine="708"/>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Pr>
          <w:rFonts w:eastAsia="Calibri"/>
          <w:sz w:val="24"/>
          <w:szCs w:val="24"/>
          <w:lang w:eastAsia="en-US"/>
        </w:rPr>
        <w:t>о</w:t>
      </w:r>
      <w:r w:rsidRPr="00124329">
        <w:rPr>
          <w:rFonts w:eastAsia="Calibri"/>
          <w:sz w:val="24"/>
          <w:szCs w:val="24"/>
          <w:lang w:eastAsia="en-US"/>
        </w:rPr>
        <w:t>бъекта в эксплуатацию.</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w:t>
      </w:r>
      <w:r w:rsidRPr="00F91FD4">
        <w:rPr>
          <w:rFonts w:eastAsia="Calibri"/>
          <w:sz w:val="24"/>
          <w:szCs w:val="24"/>
          <w:lang w:eastAsia="en-US"/>
        </w:rPr>
        <w:lastRenderedPageBreak/>
        <w:t xml:space="preserve">документации и СНиП, за снижение или потерю прочности, устойчивости, надежности Объекта.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3C4F53" w:rsidRPr="00F91FD4" w:rsidRDefault="003C4F53" w:rsidP="003C4F53">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w:t>
      </w:r>
      <w:r w:rsidRPr="00F91FD4">
        <w:rPr>
          <w:rFonts w:eastAsia="Calibri"/>
          <w:sz w:val="24"/>
          <w:szCs w:val="24"/>
          <w:lang w:eastAsia="en-US"/>
        </w:rPr>
        <w:lastRenderedPageBreak/>
        <w:t xml:space="preserve">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3C4F53" w:rsidRPr="00F91FD4" w:rsidRDefault="003C4F53" w:rsidP="003C4F53">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3C4F53" w:rsidRPr="00F91FD4" w:rsidRDefault="003C4F53" w:rsidP="003C4F53">
      <w:pPr>
        <w:overflowPunct/>
        <w:jc w:val="both"/>
        <w:textAlignment w:val="auto"/>
        <w:rPr>
          <w:rFonts w:eastAsia="Calibri"/>
          <w:sz w:val="24"/>
          <w:szCs w:val="24"/>
          <w:lang w:eastAsia="en-US"/>
        </w:rPr>
      </w:pP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 xml:space="preserve">акт по форме КС-2 и справку по форме КС-3, проверенные и согласованные в установленном порядке, а также </w:t>
      </w:r>
      <w:r w:rsidRPr="00F91FD4">
        <w:rPr>
          <w:rFonts w:eastAsia="Calibri"/>
          <w:sz w:val="24"/>
          <w:szCs w:val="24"/>
          <w:lang w:eastAsia="en-US"/>
        </w:rPr>
        <w:lastRenderedPageBreak/>
        <w:t>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w:t>
      </w:r>
      <w:r w:rsidRPr="00F91FD4">
        <w:rPr>
          <w:rFonts w:eastAsia="Calibri"/>
          <w:sz w:val="24"/>
          <w:szCs w:val="24"/>
          <w:lang w:eastAsia="en-US"/>
        </w:rPr>
        <w:lastRenderedPageBreak/>
        <w:t xml:space="preserve">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F91FD4">
        <w:rPr>
          <w:rFonts w:eastAsia="Calibri"/>
          <w:sz w:val="24"/>
          <w:szCs w:val="24"/>
          <w:lang w:eastAsia="en-US"/>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ind w:firstLine="708"/>
        <w:jc w:val="both"/>
        <w:rPr>
          <w:bCs/>
          <w:sz w:val="24"/>
          <w:szCs w:val="24"/>
        </w:rPr>
      </w:pPr>
      <w:r w:rsidRPr="00F91FD4">
        <w:rPr>
          <w:sz w:val="24"/>
          <w:szCs w:val="24"/>
        </w:rPr>
        <w:t>16.1.</w:t>
      </w:r>
      <w:r w:rsidRPr="00F91FD4">
        <w:rPr>
          <w:bCs/>
          <w:sz w:val="24"/>
          <w:szCs w:val="24"/>
        </w:rPr>
        <w:t xml:space="preserve"> Подрядчик обязан:</w:t>
      </w:r>
    </w:p>
    <w:p w:rsidR="003C4F53" w:rsidRPr="00F91FD4" w:rsidRDefault="003C4F53" w:rsidP="003C4F53">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3C4F53" w:rsidRPr="00124329" w:rsidRDefault="003C4F53" w:rsidP="003C4F53">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3C4F53" w:rsidRPr="00124329" w:rsidRDefault="003C4F53" w:rsidP="003C4F53">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3C4F53" w:rsidRPr="00124329" w:rsidRDefault="003C4F53" w:rsidP="003C4F53">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3C4F53" w:rsidRPr="00124329" w:rsidRDefault="003C4F53" w:rsidP="003C4F53">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3C4F53" w:rsidRPr="00124329" w:rsidRDefault="003C4F53" w:rsidP="003C4F53">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3C4F53" w:rsidRPr="00F91FD4" w:rsidRDefault="003C4F53" w:rsidP="003C4F53">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3C4F53" w:rsidRPr="00F91FD4" w:rsidRDefault="003C4F53" w:rsidP="003C4F53">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3C4F53" w:rsidRPr="00F91FD4" w:rsidRDefault="003C4F53" w:rsidP="003C4F53">
      <w:pPr>
        <w:overflowPunct/>
        <w:ind w:firstLine="708"/>
        <w:jc w:val="both"/>
        <w:textAlignment w:val="auto"/>
        <w:rPr>
          <w:color w:val="000000"/>
          <w:sz w:val="24"/>
          <w:szCs w:val="24"/>
        </w:rPr>
      </w:pPr>
      <w:r w:rsidRPr="00F91FD4">
        <w:rPr>
          <w:color w:val="000000"/>
          <w:sz w:val="24"/>
          <w:szCs w:val="24"/>
        </w:rPr>
        <w:lastRenderedPageBreak/>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 xml:space="preserve">экземпляра Заказчику, 2 экземпляра Техническому заказчику,1 экземпляр Подрядчику.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r w:rsidR="00932258">
        <w:rPr>
          <w:rFonts w:eastAsia="Calibri"/>
          <w:sz w:val="24"/>
          <w:szCs w:val="24"/>
          <w:lang w:eastAsia="en-US"/>
        </w:rPr>
        <w:t>4</w:t>
      </w:r>
      <w:r w:rsidRPr="00F91FD4">
        <w:rPr>
          <w:rFonts w:eastAsia="Calibri"/>
          <w:sz w:val="24"/>
          <w:szCs w:val="24"/>
          <w:lang w:eastAsia="en-US"/>
        </w:rPr>
        <w:t>. Ведомость объемов работ № 1</w:t>
      </w:r>
    </w:p>
    <w:p w:rsidR="003C4F53" w:rsidRPr="00F91FD4" w:rsidRDefault="00932258" w:rsidP="003C4F53">
      <w:pPr>
        <w:overflowPunct/>
        <w:jc w:val="both"/>
        <w:textAlignment w:val="auto"/>
        <w:rPr>
          <w:rFonts w:eastAsia="Calibri"/>
          <w:sz w:val="24"/>
          <w:szCs w:val="24"/>
          <w:lang w:eastAsia="en-US"/>
        </w:rPr>
      </w:pPr>
      <w:r>
        <w:rPr>
          <w:rFonts w:eastAsia="Calibri"/>
          <w:sz w:val="24"/>
          <w:szCs w:val="24"/>
          <w:lang w:eastAsia="en-US"/>
        </w:rPr>
        <w:t>№ 5</w:t>
      </w:r>
      <w:r w:rsidR="003C4F53" w:rsidRPr="00F91FD4">
        <w:rPr>
          <w:rFonts w:eastAsia="Calibri"/>
          <w:sz w:val="24"/>
          <w:szCs w:val="24"/>
          <w:lang w:eastAsia="en-US"/>
        </w:rPr>
        <w:t>. Ведомость объемов работ № 2</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xml:space="preserve">, МКУ «КР МКД» </w:t>
      </w:r>
      <w:r w:rsidRPr="00F91FD4">
        <w:rPr>
          <w:rFonts w:eastAsia="Calibri"/>
          <w:sz w:val="24"/>
          <w:szCs w:val="24"/>
          <w:lang w:eastAsia="en-US"/>
        </w:rPr>
        <w:t>л</w:t>
      </w:r>
      <w:r>
        <w:rPr>
          <w:rFonts w:eastAsia="Calibri"/>
          <w:sz w:val="24"/>
          <w:szCs w:val="24"/>
          <w:lang w:eastAsia="en-US"/>
        </w:rPr>
        <w:t>/</w:t>
      </w:r>
      <w:proofErr w:type="spellStart"/>
      <w:r>
        <w:rPr>
          <w:rFonts w:eastAsia="Calibri"/>
          <w:sz w:val="24"/>
          <w:szCs w:val="24"/>
          <w:lang w:eastAsia="en-US"/>
        </w:rPr>
        <w:t>сч</w:t>
      </w:r>
      <w:proofErr w:type="spellEnd"/>
      <w:r>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3C4F53" w:rsidRPr="00F91FD4" w:rsidRDefault="003C4F53" w:rsidP="003C4F53">
      <w:pPr>
        <w:ind w:left="708" w:firstLine="708"/>
        <w:jc w:val="both"/>
        <w:rPr>
          <w:sz w:val="24"/>
          <w:szCs w:val="24"/>
        </w:rPr>
      </w:pPr>
    </w:p>
    <w:p w:rsidR="003C4F53" w:rsidRDefault="003C4F53" w:rsidP="003C4F53">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7F2E26" w:rsidRDefault="007F2E26"/>
    <w:sectPr w:rsidR="007F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82"/>
    <w:rsid w:val="00067856"/>
    <w:rsid w:val="00102315"/>
    <w:rsid w:val="002A675C"/>
    <w:rsid w:val="00351382"/>
    <w:rsid w:val="003C4F53"/>
    <w:rsid w:val="0052168A"/>
    <w:rsid w:val="00605066"/>
    <w:rsid w:val="006703A4"/>
    <w:rsid w:val="00686003"/>
    <w:rsid w:val="007F2E26"/>
    <w:rsid w:val="00804E80"/>
    <w:rsid w:val="00932258"/>
    <w:rsid w:val="00B048A8"/>
    <w:rsid w:val="00B75D9F"/>
    <w:rsid w:val="00BF2BD9"/>
    <w:rsid w:val="00D03B8B"/>
    <w:rsid w:val="00D83CAD"/>
    <w:rsid w:val="00DA3268"/>
    <w:rsid w:val="00E82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F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4F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686003"/>
    <w:rPr>
      <w:rFonts w:ascii="Segoe UI" w:hAnsi="Segoe UI" w:cs="Segoe UI"/>
      <w:sz w:val="18"/>
      <w:szCs w:val="18"/>
    </w:rPr>
  </w:style>
  <w:style w:type="character" w:customStyle="1" w:styleId="a4">
    <w:name w:val="Текст выноски Знак"/>
    <w:basedOn w:val="a0"/>
    <w:link w:val="a3"/>
    <w:uiPriority w:val="99"/>
    <w:semiHidden/>
    <w:rsid w:val="00686003"/>
    <w:rPr>
      <w:rFonts w:ascii="Segoe UI" w:eastAsia="Times New Roman" w:hAnsi="Segoe UI" w:cs="Segoe UI"/>
      <w:sz w:val="18"/>
      <w:szCs w:val="18"/>
      <w:lang w:eastAsia="ru-RU"/>
    </w:rPr>
  </w:style>
  <w:style w:type="character" w:customStyle="1" w:styleId="paragraph">
    <w:name w:val="paragraph Знак"/>
    <w:link w:val="a5"/>
    <w:locked/>
    <w:rsid w:val="006703A4"/>
    <w:rPr>
      <w:rFonts w:ascii="Tahoma" w:eastAsia="Times New Roman" w:hAnsi="Tahoma" w:cs="Tahoma"/>
      <w:lang w:val="en-US"/>
    </w:rPr>
  </w:style>
  <w:style w:type="paragraph" w:customStyle="1" w:styleId="a5">
    <w:name w:val="Параграф"/>
    <w:basedOn w:val="a"/>
    <w:link w:val="paragraph"/>
    <w:qFormat/>
    <w:rsid w:val="006703A4"/>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F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4F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686003"/>
    <w:rPr>
      <w:rFonts w:ascii="Segoe UI" w:hAnsi="Segoe UI" w:cs="Segoe UI"/>
      <w:sz w:val="18"/>
      <w:szCs w:val="18"/>
    </w:rPr>
  </w:style>
  <w:style w:type="character" w:customStyle="1" w:styleId="a4">
    <w:name w:val="Текст выноски Знак"/>
    <w:basedOn w:val="a0"/>
    <w:link w:val="a3"/>
    <w:uiPriority w:val="99"/>
    <w:semiHidden/>
    <w:rsid w:val="00686003"/>
    <w:rPr>
      <w:rFonts w:ascii="Segoe UI" w:eastAsia="Times New Roman" w:hAnsi="Segoe UI" w:cs="Segoe UI"/>
      <w:sz w:val="18"/>
      <w:szCs w:val="18"/>
      <w:lang w:eastAsia="ru-RU"/>
    </w:rPr>
  </w:style>
  <w:style w:type="character" w:customStyle="1" w:styleId="paragraph">
    <w:name w:val="paragraph Знак"/>
    <w:link w:val="a5"/>
    <w:locked/>
    <w:rsid w:val="006703A4"/>
    <w:rPr>
      <w:rFonts w:ascii="Tahoma" w:eastAsia="Times New Roman" w:hAnsi="Tahoma" w:cs="Tahoma"/>
      <w:lang w:val="en-US"/>
    </w:rPr>
  </w:style>
  <w:style w:type="paragraph" w:customStyle="1" w:styleId="a5">
    <w:name w:val="Параграф"/>
    <w:basedOn w:val="a"/>
    <w:link w:val="paragraph"/>
    <w:qFormat/>
    <w:rsid w:val="006703A4"/>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FA6A7-70FE-4E87-AC5E-A067060C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10782</Words>
  <Characters>61459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User17</cp:lastModifiedBy>
  <cp:revision>16</cp:revision>
  <cp:lastPrinted>2017-06-09T13:19:00Z</cp:lastPrinted>
  <dcterms:created xsi:type="dcterms:W3CDTF">2017-06-08T08:57:00Z</dcterms:created>
  <dcterms:modified xsi:type="dcterms:W3CDTF">2017-06-16T06:53:00Z</dcterms:modified>
</cp:coreProperties>
</file>