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44" w:rsidRDefault="000823F5">
      <w:pPr>
        <w:pStyle w:val="ConsPlusTitle0"/>
        <w:jc w:val="center"/>
        <w:outlineLvl w:val="0"/>
      </w:pPr>
      <w:r>
        <w:t>РОССИЙСКАЯ ФЕДЕРАЦИЯ</w:t>
      </w:r>
    </w:p>
    <w:p w:rsidR="00016F44" w:rsidRDefault="000823F5">
      <w:pPr>
        <w:pStyle w:val="ConsPlusTitle0"/>
        <w:jc w:val="center"/>
      </w:pPr>
      <w:r>
        <w:t>АДМИНИСТРАЦИЯ ГОРОДСКОГО ОКРУГА "ГОРОД КАЛИНИНГРАД"</w:t>
      </w:r>
    </w:p>
    <w:p w:rsidR="00016F44" w:rsidRDefault="00016F44">
      <w:pPr>
        <w:pStyle w:val="ConsPlusTitle0"/>
        <w:jc w:val="center"/>
      </w:pPr>
    </w:p>
    <w:p w:rsidR="00016F44" w:rsidRDefault="000823F5">
      <w:pPr>
        <w:pStyle w:val="ConsPlusTitle0"/>
        <w:jc w:val="center"/>
      </w:pPr>
      <w:r>
        <w:t>ПОСТАНОВЛЕНИЕ</w:t>
      </w:r>
    </w:p>
    <w:p w:rsidR="00016F44" w:rsidRDefault="000823F5">
      <w:pPr>
        <w:pStyle w:val="ConsPlusTitle0"/>
        <w:jc w:val="center"/>
      </w:pPr>
      <w:r>
        <w:t>от 21 марта 2016 г. N 319</w:t>
      </w:r>
    </w:p>
    <w:p w:rsidR="00016F44" w:rsidRDefault="00016F44">
      <w:pPr>
        <w:pStyle w:val="ConsPlusTitle0"/>
        <w:jc w:val="center"/>
      </w:pPr>
    </w:p>
    <w:p w:rsidR="00016F44" w:rsidRDefault="000823F5">
      <w:pPr>
        <w:pStyle w:val="ConsPlusTitle0"/>
        <w:jc w:val="center"/>
      </w:pPr>
      <w:r>
        <w:t>Об утверждении Порядка предоставления субсидий из бюджета</w:t>
      </w:r>
    </w:p>
    <w:p w:rsidR="00016F44" w:rsidRDefault="000823F5">
      <w:pPr>
        <w:pStyle w:val="ConsPlusTitle0"/>
        <w:jc w:val="center"/>
      </w:pPr>
      <w:r>
        <w:t>городского округа "Город Калининград" общественным</w:t>
      </w:r>
    </w:p>
    <w:p w:rsidR="00016F44" w:rsidRDefault="000823F5">
      <w:pPr>
        <w:pStyle w:val="ConsPlusTitle0"/>
        <w:jc w:val="center"/>
      </w:pPr>
      <w:r>
        <w:t>объединениям инвалидов и ветеранов, осуществляющим</w:t>
      </w:r>
    </w:p>
    <w:p w:rsidR="00016F44" w:rsidRDefault="000823F5">
      <w:pPr>
        <w:pStyle w:val="ConsPlusTitle0"/>
        <w:jc w:val="center"/>
      </w:pPr>
      <w:r>
        <w:t>деятельность на территории городского округа</w:t>
      </w:r>
    </w:p>
    <w:p w:rsidR="00016F44" w:rsidRDefault="000823F5">
      <w:pPr>
        <w:pStyle w:val="ConsPlusTitle0"/>
        <w:jc w:val="center"/>
      </w:pPr>
      <w:r>
        <w:t>"Город Калининград"</w:t>
      </w:r>
    </w:p>
    <w:p w:rsidR="00016F44" w:rsidRDefault="00016F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16F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F44" w:rsidRDefault="00016F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F44" w:rsidRDefault="00016F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6F44" w:rsidRDefault="000823F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6F44" w:rsidRDefault="000823F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"Город Калининград"</w:t>
            </w:r>
          </w:p>
          <w:p w:rsidR="00016F44" w:rsidRDefault="000823F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26.12.2017 </w:t>
            </w:r>
            <w:hyperlink r:id="rId6" w:tooltip="Постановление администрации городского округа &quot;Город Калининград&quot; от 26.12.2017 N 1839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">
              <w:r>
                <w:rPr>
                  <w:color w:val="0000FF"/>
                </w:rPr>
                <w:t>N 1839</w:t>
              </w:r>
            </w:hyperlink>
            <w:r>
              <w:rPr>
                <w:color w:val="392C69"/>
              </w:rPr>
              <w:t xml:space="preserve">, от 15.05.2018 </w:t>
            </w:r>
            <w:hyperlink r:id="rId7" w:tooltip="Постановление администрации городского округа &quot;Город Калининград&quot; от 15.05.2018 N 471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29.11.2019 </w:t>
            </w:r>
            <w:hyperlink r:id="rId8" w:tooltip="Постановление администрации городского округа &quot;Город Калининград&quot; от 29.11.2019 N 1102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">
              <w:r>
                <w:rPr>
                  <w:color w:val="0000FF"/>
                </w:rPr>
                <w:t>N 1102</w:t>
              </w:r>
            </w:hyperlink>
            <w:r>
              <w:rPr>
                <w:color w:val="392C69"/>
              </w:rPr>
              <w:t>,</w:t>
            </w:r>
          </w:p>
          <w:p w:rsidR="00016F44" w:rsidRDefault="000823F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28.01.2020 </w:t>
            </w:r>
            <w:hyperlink r:id="rId9" w:tooltip="Постановление администрации городского округа &quot;Город Калининград&quot; от 28.01.2020 N 89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24.06.2021 </w:t>
            </w:r>
            <w:hyperlink r:id="rId10" w:tooltip="Постановление администрации городского округа &quot;Город Калининград&quot; от 24.06.2021 N 502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">
              <w:r>
                <w:rPr>
                  <w:color w:val="0000FF"/>
                </w:rPr>
                <w:t>N 502</w:t>
              </w:r>
            </w:hyperlink>
            <w:r>
              <w:rPr>
                <w:color w:val="392C69"/>
              </w:rPr>
              <w:t xml:space="preserve">, от 08.02.2022 </w:t>
            </w:r>
            <w:hyperlink r:id="rId11" w:tooltip="Постановление администрации городского округа &quot;Город Калининград&quot; от 08.02.2022 N 57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>,</w:t>
            </w:r>
          </w:p>
          <w:p w:rsidR="00016F44" w:rsidRDefault="000823F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10.03.2022 </w:t>
            </w:r>
            <w:hyperlink r:id="rId12" w:tooltip="Постановление администрации городского округа &quot;Город Калининград&quot; от 10.03.2022 N 123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27.04.2023 </w:t>
            </w:r>
            <w:hyperlink r:id="rId13" w:tooltip="Постановление администрации городского округа &quot;Город Калининград&quot; от 27.04.2023 N 287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F44" w:rsidRDefault="00016F44">
            <w:pPr>
              <w:pStyle w:val="ConsPlusNormal0"/>
            </w:pPr>
          </w:p>
        </w:tc>
      </w:tr>
    </w:tbl>
    <w:p w:rsidR="00016F44" w:rsidRDefault="00016F44">
      <w:pPr>
        <w:pStyle w:val="ConsPlusNormal0"/>
        <w:jc w:val="center"/>
      </w:pPr>
    </w:p>
    <w:p w:rsidR="00016F44" w:rsidRDefault="000823F5">
      <w:pPr>
        <w:pStyle w:val="ConsPlusNormal0"/>
        <w:ind w:firstLine="540"/>
        <w:jc w:val="both"/>
      </w:pPr>
      <w:r>
        <w:t xml:space="preserve">В соответствии с </w:t>
      </w:r>
      <w:hyperlink r:id="rId14" w:tooltip="&quot;Бюджетный кодекс Российской Федерации&quot; от 31.07.1998 N 145-ФЗ (ред. от 25.12.2023) (с изм. и доп., вступ. в силу с 05.01.2024) {КонсультантПлюс}">
        <w:r>
          <w:rPr>
            <w:color w:val="0000FF"/>
          </w:rPr>
          <w:t>частями 2</w:t>
        </w:r>
      </w:hyperlink>
      <w:r>
        <w:t xml:space="preserve">, </w:t>
      </w:r>
      <w:hyperlink r:id="rId15" w:tooltip="&quot;Бюджетный кодекс Российской Федерации&quot; от 31.07.1998 N 145-ФЗ (ред. от 25.12.2023) (с изм. и доп., вступ. в силу с 05.01.2024) {КонсультантПлюс}">
        <w:r>
          <w:rPr>
            <w:color w:val="0000FF"/>
          </w:rPr>
          <w:t>3 статьи 78.1</w:t>
        </w:r>
      </w:hyperlink>
      <w:r>
        <w:t xml:space="preserve"> Бюд</w:t>
      </w:r>
      <w:r>
        <w:t xml:space="preserve">жетного кодекса Российской Федерации, </w:t>
      </w:r>
      <w:hyperlink r:id="rId16" w:tooltip="Федеральный закон от 06.10.2003 N 131-ФЗ (ред. от 25.12.2023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пунктом 33 части 1 статьи 16</w:t>
        </w:r>
      </w:hyperlink>
      <w:r>
        <w:t xml:space="preserve">, </w:t>
      </w:r>
      <w:hyperlink r:id="rId17" w:tooltip="Федеральный закон от 06.10.2003 N 131-ФЗ (ред. от 25.12.2023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пунктом 11 части 1 статьи 16.1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(в редакции от 26.05.2021 N 155-ФЗ)</w:t>
      </w:r>
      <w:r>
        <w:t xml:space="preserve">, </w:t>
      </w:r>
      <w:hyperlink r:id="rId18" w:tooltip="Постановление Правительства РФ от 18.09.2020 N 1492 (ред. от 22.12.2022) &quot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</w:t>
      </w:r>
      <w:r>
        <w:t>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</w:t>
      </w:r>
      <w:r>
        <w:t xml:space="preserve">ской Федерации и отдельных положений некоторых актов Правительства Российской Федерации" (в редакции от 30.12.2020 N 2381), </w:t>
      </w:r>
      <w:hyperlink r:id="rId19" w:tooltip="Решение городского Совета депутатов Калининграда от 12.07.2007 N 257 (ред. от 25.10.2023) &quot;О принятии Устава городского округа &quot;Город Калининград&quot; (Зарегистрировано в Управлении Минюста России по Северо-Западному федеральному округу 19.07.2007 N RU393010002007">
        <w:r>
          <w:rPr>
            <w:color w:val="0000FF"/>
          </w:rPr>
          <w:t>Уставом</w:t>
        </w:r>
      </w:hyperlink>
      <w:r>
        <w:t xml:space="preserve"> городского округа</w:t>
      </w:r>
      <w:r>
        <w:t xml:space="preserve"> "Город Калининград", в целях финансовой поддержки общественных объединений инвалидов и ветеранов, осуществляющих свою деятельность на территории городского округа "Город Калининград", направленную на поддержку инвалидов и ветеранов,</w:t>
      </w:r>
    </w:p>
    <w:p w:rsidR="00016F44" w:rsidRDefault="000823F5">
      <w:pPr>
        <w:pStyle w:val="ConsPlusNormal0"/>
        <w:jc w:val="both"/>
      </w:pPr>
      <w:r>
        <w:t xml:space="preserve">(в ред. </w:t>
      </w:r>
      <w:hyperlink r:id="rId20" w:tooltip="Постановление администрации городского округа &quot;Город Калининград&quot; от 24.06.2021 N 502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24.06.2021 N 502)</w:t>
      </w:r>
    </w:p>
    <w:p w:rsidR="00016F44" w:rsidRDefault="00016F44">
      <w:pPr>
        <w:pStyle w:val="ConsPlusNormal0"/>
        <w:jc w:val="center"/>
      </w:pPr>
    </w:p>
    <w:p w:rsidR="00016F44" w:rsidRDefault="000823F5">
      <w:pPr>
        <w:pStyle w:val="ConsPlusNormal0"/>
        <w:jc w:val="center"/>
      </w:pPr>
      <w:r>
        <w:t>ПОСТАНОВЛЯЮ:</w:t>
      </w:r>
    </w:p>
    <w:p w:rsidR="00016F44" w:rsidRDefault="00016F44">
      <w:pPr>
        <w:pStyle w:val="ConsPlusNormal0"/>
        <w:jc w:val="center"/>
      </w:pPr>
    </w:p>
    <w:p w:rsidR="00016F44" w:rsidRDefault="000823F5">
      <w:pPr>
        <w:pStyle w:val="ConsPlusNormal0"/>
        <w:ind w:firstLine="540"/>
        <w:jc w:val="both"/>
      </w:pPr>
      <w:r>
        <w:t xml:space="preserve">1. Утвердить </w:t>
      </w:r>
      <w:hyperlink w:anchor="P41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бюджета городского округа "Город Калининград" общественным объединениям инвалидов и ветеранов, осуществляющим деятельность на территории городского округа "Город Калининград" (приложение).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 Общему отделу администрации городско</w:t>
      </w:r>
      <w:r>
        <w:t>го округа "Город Калининград" (В.М. Горбань) обеспечить опубликование настоящего Постановления в газете "Гражданин", на официальном сайте администрации городского округа "Город Калининград" в сети Интернет, направление копии Постановления в Министерство по</w:t>
      </w:r>
      <w:r>
        <w:t xml:space="preserve"> муниципальному развитию и внутренней политике Калининградской области для внесения в региональный регистр муниципальных нормативных правовых актов.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3. Контроль за исполнением Постановления возложить на заместителя главы администрации, председателя комитет</w:t>
      </w:r>
      <w:r>
        <w:t>а по социальной политике администрации городского округа "Город Калининград" А.А. Апполонову.</w:t>
      </w:r>
    </w:p>
    <w:p w:rsidR="00016F44" w:rsidRDefault="00016F44">
      <w:pPr>
        <w:pStyle w:val="ConsPlusNormal0"/>
        <w:ind w:firstLine="540"/>
        <w:jc w:val="both"/>
      </w:pPr>
    </w:p>
    <w:p w:rsidR="00016F44" w:rsidRDefault="000823F5">
      <w:pPr>
        <w:pStyle w:val="ConsPlusNormal0"/>
        <w:jc w:val="right"/>
      </w:pPr>
      <w:r>
        <w:t>Глава городского округа</w:t>
      </w:r>
    </w:p>
    <w:p w:rsidR="00016F44" w:rsidRDefault="000823F5">
      <w:pPr>
        <w:pStyle w:val="ConsPlusNormal0"/>
        <w:jc w:val="right"/>
      </w:pPr>
      <w:r>
        <w:t>А.Г. Ярошук</w:t>
      </w:r>
    </w:p>
    <w:p w:rsidR="00016F44" w:rsidRDefault="00016F44">
      <w:pPr>
        <w:pStyle w:val="ConsPlusNormal0"/>
        <w:jc w:val="right"/>
      </w:pPr>
    </w:p>
    <w:p w:rsidR="00016F44" w:rsidRDefault="00016F44">
      <w:pPr>
        <w:pStyle w:val="ConsPlusNormal0"/>
        <w:jc w:val="right"/>
      </w:pPr>
    </w:p>
    <w:p w:rsidR="00016F44" w:rsidRDefault="00016F44">
      <w:pPr>
        <w:pStyle w:val="ConsPlusNormal0"/>
        <w:jc w:val="right"/>
      </w:pPr>
    </w:p>
    <w:p w:rsidR="00016F44" w:rsidRDefault="00016F44">
      <w:pPr>
        <w:pStyle w:val="ConsPlusNormal0"/>
        <w:jc w:val="right"/>
      </w:pPr>
    </w:p>
    <w:p w:rsidR="00D61377" w:rsidRDefault="00D61377">
      <w:pPr>
        <w:pStyle w:val="ConsPlusNormal0"/>
        <w:jc w:val="right"/>
      </w:pPr>
      <w:bookmarkStart w:id="0" w:name="_GoBack"/>
      <w:bookmarkEnd w:id="0"/>
    </w:p>
    <w:p w:rsidR="00016F44" w:rsidRDefault="00016F44">
      <w:pPr>
        <w:pStyle w:val="ConsPlusNormal0"/>
        <w:jc w:val="right"/>
      </w:pPr>
    </w:p>
    <w:p w:rsidR="00016F44" w:rsidRDefault="000823F5">
      <w:pPr>
        <w:pStyle w:val="ConsPlusNormal0"/>
        <w:jc w:val="right"/>
        <w:outlineLvl w:val="0"/>
      </w:pPr>
      <w:r>
        <w:lastRenderedPageBreak/>
        <w:t>Приложение</w:t>
      </w:r>
    </w:p>
    <w:p w:rsidR="00016F44" w:rsidRDefault="000823F5">
      <w:pPr>
        <w:pStyle w:val="ConsPlusNormal0"/>
        <w:jc w:val="right"/>
      </w:pPr>
      <w:r>
        <w:t>к Постановлению</w:t>
      </w:r>
    </w:p>
    <w:p w:rsidR="00016F44" w:rsidRDefault="000823F5">
      <w:pPr>
        <w:pStyle w:val="ConsPlusNormal0"/>
        <w:jc w:val="right"/>
      </w:pPr>
      <w:r>
        <w:t>администрации</w:t>
      </w:r>
    </w:p>
    <w:p w:rsidR="00016F44" w:rsidRDefault="000823F5">
      <w:pPr>
        <w:pStyle w:val="ConsPlusNormal0"/>
        <w:jc w:val="right"/>
      </w:pPr>
      <w:r>
        <w:t>городского округа</w:t>
      </w:r>
    </w:p>
    <w:p w:rsidR="00016F44" w:rsidRDefault="000823F5">
      <w:pPr>
        <w:pStyle w:val="ConsPlusNormal0"/>
        <w:jc w:val="right"/>
      </w:pPr>
      <w:r>
        <w:t>"Город Калининград"</w:t>
      </w:r>
    </w:p>
    <w:p w:rsidR="00016F44" w:rsidRDefault="000823F5">
      <w:pPr>
        <w:pStyle w:val="ConsPlusNormal0"/>
        <w:jc w:val="right"/>
      </w:pPr>
      <w:r>
        <w:t>от 21 марта 2016 г. N 319</w:t>
      </w:r>
    </w:p>
    <w:p w:rsidR="00016F44" w:rsidRDefault="00016F44">
      <w:pPr>
        <w:pStyle w:val="ConsPlusNormal0"/>
        <w:jc w:val="center"/>
      </w:pPr>
    </w:p>
    <w:p w:rsidR="00016F44" w:rsidRDefault="000823F5">
      <w:pPr>
        <w:pStyle w:val="ConsPlusTitle0"/>
        <w:jc w:val="center"/>
      </w:pPr>
      <w:bookmarkStart w:id="1" w:name="P41"/>
      <w:bookmarkEnd w:id="1"/>
      <w:r>
        <w:t>ПОРЯДОК</w:t>
      </w:r>
    </w:p>
    <w:p w:rsidR="00016F44" w:rsidRDefault="000823F5">
      <w:pPr>
        <w:pStyle w:val="ConsPlusTitle0"/>
        <w:jc w:val="center"/>
      </w:pPr>
      <w:r>
        <w:t>предоставления субсидий из бюджета городского округа</w:t>
      </w:r>
    </w:p>
    <w:p w:rsidR="00016F44" w:rsidRDefault="000823F5">
      <w:pPr>
        <w:pStyle w:val="ConsPlusTitle0"/>
        <w:jc w:val="center"/>
      </w:pPr>
      <w:r>
        <w:t>"Город Калининград" общественным объединениям инвалидов</w:t>
      </w:r>
    </w:p>
    <w:p w:rsidR="00016F44" w:rsidRDefault="000823F5">
      <w:pPr>
        <w:pStyle w:val="ConsPlusTitle0"/>
        <w:jc w:val="center"/>
      </w:pPr>
      <w:r>
        <w:t>и ветеранов, осуществляющим деятельность на территории</w:t>
      </w:r>
    </w:p>
    <w:p w:rsidR="00016F44" w:rsidRDefault="000823F5">
      <w:pPr>
        <w:pStyle w:val="ConsPlusTitle0"/>
        <w:jc w:val="center"/>
      </w:pPr>
      <w:r>
        <w:t>городского округа "Город Калининград"</w:t>
      </w:r>
    </w:p>
    <w:p w:rsidR="00016F44" w:rsidRDefault="00016F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16F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F44" w:rsidRDefault="00016F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F44" w:rsidRDefault="00016F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6F44" w:rsidRDefault="000823F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6F44" w:rsidRDefault="000823F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</w:t>
            </w:r>
            <w:r>
              <w:rPr>
                <w:color w:val="392C69"/>
              </w:rPr>
              <w:t>администрации городского округа "Город Калининград"</w:t>
            </w:r>
          </w:p>
          <w:p w:rsidR="00016F44" w:rsidRDefault="000823F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24.06.2021 </w:t>
            </w:r>
            <w:hyperlink r:id="rId21" w:tooltip="Постановление администрации городского округа &quot;Город Калининград&quot; от 24.06.2021 N 502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">
              <w:r>
                <w:rPr>
                  <w:color w:val="0000FF"/>
                </w:rPr>
                <w:t>N 502</w:t>
              </w:r>
            </w:hyperlink>
            <w:r>
              <w:rPr>
                <w:color w:val="392C69"/>
              </w:rPr>
              <w:t xml:space="preserve">, от 08.02.2022 </w:t>
            </w:r>
            <w:hyperlink r:id="rId22" w:tooltip="Постановление администрации городского округа &quot;Город Калининград&quot; от 08.02.2022 N 57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10.03.2022 </w:t>
            </w:r>
            <w:hyperlink r:id="rId23" w:tooltip="Постановление администрации городского округа &quot;Город Калининград&quot; от 10.03.2022 N 123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:rsidR="00016F44" w:rsidRDefault="000823F5">
            <w:pPr>
              <w:pStyle w:val="ConsPlusNormal0"/>
              <w:jc w:val="center"/>
            </w:pPr>
            <w:r>
              <w:rPr>
                <w:color w:val="392C69"/>
              </w:rPr>
              <w:t>от 27.04.2023</w:t>
            </w:r>
            <w:r>
              <w:rPr>
                <w:color w:val="392C69"/>
              </w:rPr>
              <w:t xml:space="preserve"> </w:t>
            </w:r>
            <w:hyperlink r:id="rId24" w:tooltip="Постановление администрации городского округа &quot;Город Калининград&quot; от 27.04.2023 N 287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F44" w:rsidRDefault="00016F44">
            <w:pPr>
              <w:pStyle w:val="ConsPlusNormal0"/>
            </w:pPr>
          </w:p>
        </w:tc>
      </w:tr>
    </w:tbl>
    <w:p w:rsidR="00016F44" w:rsidRDefault="00016F44">
      <w:pPr>
        <w:pStyle w:val="ConsPlusNormal0"/>
        <w:jc w:val="center"/>
      </w:pPr>
    </w:p>
    <w:p w:rsidR="00016F44" w:rsidRDefault="000823F5">
      <w:pPr>
        <w:pStyle w:val="ConsPlusTitle0"/>
        <w:jc w:val="center"/>
        <w:outlineLvl w:val="1"/>
      </w:pPr>
      <w:r>
        <w:t>1. Общие положения</w:t>
      </w:r>
    </w:p>
    <w:p w:rsidR="00016F44" w:rsidRDefault="00016F44">
      <w:pPr>
        <w:pStyle w:val="ConsPlusNormal0"/>
        <w:jc w:val="both"/>
      </w:pPr>
    </w:p>
    <w:p w:rsidR="00016F44" w:rsidRDefault="000823F5">
      <w:pPr>
        <w:pStyle w:val="ConsPlusNormal0"/>
        <w:ind w:firstLine="540"/>
        <w:jc w:val="both"/>
      </w:pPr>
      <w:r>
        <w:t>1.1. Порядок предоставления субсидий из бюджета городского округа "Город Калининград"</w:t>
      </w:r>
      <w:r>
        <w:t xml:space="preserve"> общественным объединениям инвалидов и ветеранов, осуществляющим деятельность на территории городского округа "Город Калининград" (далее - Порядок, субсидии), устанавливает порядок расчета размера субсидий, цели, условия и механизм их предоставления общест</w:t>
      </w:r>
      <w:r>
        <w:t>венным объединениям инвалидов или ветеранов, осуществляющим деятельность на территории городского округа "Город Калининград", направленную на поддержку инвалидов или ветеранов (далее - Организации).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1.2. Целью предоставления субсидий является повышение кач</w:t>
      </w:r>
      <w:r>
        <w:t xml:space="preserve">ества жизни отдельных категорий населения города Калининграда в рамках реализации мероприятий муниципальной </w:t>
      </w:r>
      <w:hyperlink r:id="rId25" w:tooltip="Постановление администрации городского округа &quot;Город Калининград&quot; от 30.12.2020 N 1213 &quot;Об утверждении муниципальной программы &quot;Социальная поддержка населения городского округа &quot;Город Калининград&quot; {КонсультантПлюс}">
        <w:r>
          <w:rPr>
            <w:color w:val="0000FF"/>
          </w:rPr>
          <w:t>программы</w:t>
        </w:r>
      </w:hyperlink>
      <w:r>
        <w:t xml:space="preserve"> "Социальная поддержка населения городского округа "Город Калининград", утве</w:t>
      </w:r>
      <w:r>
        <w:t>ржденной постановлением администрации городского округа "Город Калининград" от 30.12.2020 N 1213 (далее - муниципальная программа).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1.3. Главным распорядителем средств бюджета городского округа "Город Калининград", осуществляющим предоставление субсидий, я</w:t>
      </w:r>
      <w:r>
        <w:t>вляется комитет по социальной политике администрации городского округа "Город Калининград" (далее - Комитет), до которого как до получателя бюджетных средств доведены в установленном порядке лимиты бюджетных обязательств на предоставление субсидий на соотв</w:t>
      </w:r>
      <w:r>
        <w:t>етствующий финансовый год в соответствии с бюджетным законодательством Российской Федерации.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1.4. Субсидии предоставляются при условии софинансирования уставной деятельности Организации из источников, не относящихся к бюджетам бюджетной системы Российской </w:t>
      </w:r>
      <w:r>
        <w:t>Федерации, в размере не менее 1% от общей суммы расходов в текущем году, указанной в заявке.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1.5. Информация о субсидиях размещается на едином портале бюджетной системы Российской Федерации в сети Интернет в разделе "Бюджет" (далее - единый портал).</w:t>
      </w:r>
    </w:p>
    <w:p w:rsidR="00016F44" w:rsidRDefault="00016F44">
      <w:pPr>
        <w:pStyle w:val="ConsPlusNormal0"/>
        <w:jc w:val="both"/>
      </w:pPr>
    </w:p>
    <w:p w:rsidR="00016F44" w:rsidRDefault="000823F5">
      <w:pPr>
        <w:pStyle w:val="ConsPlusTitle0"/>
        <w:jc w:val="center"/>
        <w:outlineLvl w:val="1"/>
      </w:pPr>
      <w:r>
        <w:t>2. Порядок проведения отбора на получение субсидий</w:t>
      </w:r>
    </w:p>
    <w:p w:rsidR="00016F44" w:rsidRDefault="00016F44">
      <w:pPr>
        <w:pStyle w:val="ConsPlusNormal0"/>
        <w:jc w:val="both"/>
      </w:pPr>
    </w:p>
    <w:p w:rsidR="00016F44" w:rsidRDefault="000823F5">
      <w:pPr>
        <w:pStyle w:val="ConsPlusNormal0"/>
        <w:ind w:firstLine="540"/>
        <w:jc w:val="both"/>
      </w:pPr>
      <w:r>
        <w:t>2.1. В целях предоставления субсидии Комитет в соответствии с настоящим Порядком проводит отбор Организаций способом запроса предложений (далее - отбор), который осуществляется на основании заявок, направ</w:t>
      </w:r>
      <w:r>
        <w:t>ленных Организациями для участия в отборе (далее - заявки), исходя из соответствия Организации требованиям, предусмотренным пунктом 2.2 настоящего Порядка.</w:t>
      </w:r>
    </w:p>
    <w:p w:rsidR="00016F44" w:rsidRDefault="000823F5">
      <w:pPr>
        <w:pStyle w:val="ConsPlusNormal0"/>
        <w:spacing w:before="200"/>
        <w:ind w:firstLine="540"/>
        <w:jc w:val="both"/>
      </w:pPr>
      <w:bookmarkStart w:id="2" w:name="P62"/>
      <w:bookmarkEnd w:id="2"/>
      <w:r>
        <w:t>2.2. Участниками отбора могут быть Организации, отвечающие следующим требованиям на момент подачи до</w:t>
      </w:r>
      <w:r>
        <w:t>кументов для участия в отборе: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lastRenderedPageBreak/>
        <w:t>- Организация зарегистрирована в качестве юридического лица на территории Калининградской области;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Организация в соответствии с учредительными документами осуществляет деятельность, направленную на поддержку инвалидов или в</w:t>
      </w:r>
      <w:r>
        <w:t>етеранов, на территории городского округа "Город Калининград";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</w:t>
      </w:r>
      <w:r>
        <w:t xml:space="preserve">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</w:t>
      </w:r>
      <w:r>
        <w:t>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</w:t>
      </w:r>
      <w:r>
        <w:t>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</w:t>
      </w:r>
      <w:r>
        <w:t>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16F44" w:rsidRDefault="000823F5">
      <w:pPr>
        <w:pStyle w:val="ConsPlusNormal0"/>
        <w:jc w:val="both"/>
      </w:pPr>
      <w:r>
        <w:t xml:space="preserve">(в ред. </w:t>
      </w:r>
      <w:hyperlink r:id="rId26" w:tooltip="Постановление администрации городского округа &quot;Город Калининград&quot; от 27.04.2023 N 287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27.04.2023 N 287)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Организация не получает в текущем финансовом году средства из бюджета городского округа "Город Калининград" в соответствии с иными правовыми актами на цели, установл</w:t>
      </w:r>
      <w:r>
        <w:t>енные настоящим Порядком;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у Организации отсутствует просроченная задолженность по возврату в бюджет городского округа "Город Калининград" субсидий, бюджетных инвестиций, предоставленных в том числе в соответствии с иными правовыми актами, а также иная пр</w:t>
      </w:r>
      <w:r>
        <w:t>осроченная (неурегулированная) задолженность по денежным обязательствам перед бюджетом городского округа "Город Калининград";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Организация не имеет задолженности по уплате налогов, сборов, страховых взносов, пеней, штрафов и процентов, подлежащих уплате в</w:t>
      </w:r>
      <w:r>
        <w:t xml:space="preserve"> соответствии с законодательством Российской Федерации о налогах и сборах, по состоянию на 31 декабря года, предшествующего году, в котором планируется проведение отбора;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Организация не находится в процессе ликвидации, реорганизации (за исключением реорг</w:t>
      </w:r>
      <w:r>
        <w:t>анизации в форме присоединения к юридическому лицу, являющемуся участником отбора, другого юридического лица), в отношении ее не введена процедура банкротства, ее деятельность не приостановлена в порядке, предусмотренном законодательством Российской Федера</w:t>
      </w:r>
      <w:r>
        <w:t>ции;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Организация не является общественным объединением, созданным в форме политической партии;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27" w:tooltip="Постановление администрации городского округа &quot;Город Калининград&quot; от 27.04.2023 N 287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">
        <w:r>
          <w:rPr>
            <w:color w:val="0000FF"/>
          </w:rPr>
          <w:t>Постановление</w:t>
        </w:r>
      </w:hyperlink>
      <w:r>
        <w:t xml:space="preserve"> администрац</w:t>
      </w:r>
      <w:r>
        <w:t>ии городского округа "Город Калининград" от 27.04.2023 N 287.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2.3. Комитет издает приказ о проведении отбора Организаций на получение субсидий, которым утверждает документацию для проведения отбора.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2.4. Комитет не менее чем за 30 дней до начала срока пода</w:t>
      </w:r>
      <w:r>
        <w:t>чи заявок обеспечивает размещение на едином портале, в газете "Гражданин" и на официальном сайте администрации городского округа "Город Калининград" в сети Интернет (klgd.ru) объявления о проведении отбора с указанием: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1) наименования, места нахождения, по</w:t>
      </w:r>
      <w:r>
        <w:t>чтового адреса, адреса электронной почты и номера контактного телефона Комитета;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2) информации о подаче заявок с приложенными документами через муниципальное казенное учреждение "Центр документационного обеспечения деятельности администрации городского окр</w:t>
      </w:r>
      <w:r>
        <w:t xml:space="preserve">уга "Город Калининград" (далее - МКУ "ЦДОД") в запечатанном конверте, места нахождения, графика работы </w:t>
      </w:r>
      <w:r>
        <w:lastRenderedPageBreak/>
        <w:t>МКУ "ЦДОД";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3) периода приема заявок с приложенными документами (не менее 30 календарных дней, следующих за днем размещения объявления о проведении отбор</w:t>
      </w:r>
      <w:r>
        <w:t>а);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4) результатов предоставления субсидии;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5) сетевого адреса страниц сайта в сети Интернет, на котором обеспечивается проведение отбора;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6) требований к участникам отбора, указанных в </w:t>
      </w:r>
      <w:hyperlink w:anchor="P62" w:tooltip="2.2. Участниками отбора могут быть Организации, отвечающие следующим требованиям на момент подачи документов для участия в отборе:">
        <w:r>
          <w:rPr>
            <w:color w:val="0000FF"/>
          </w:rPr>
          <w:t>пункте 2.2</w:t>
        </w:r>
      </w:hyperlink>
      <w:r>
        <w:t>, и перечня документов, представляемых участниками отбора для подтверждения их соответствия указанным требованиям;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7) порядка подачи заявок участниками отбора и требований, предъявляемых к форме и содержанию заявок;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8) порядка отзыва заявок, порядка возврата заявок участников отбора, определяющего в том числе основания для возврата заявок, порядка внесения изменений в </w:t>
      </w:r>
      <w:r>
        <w:t>заявки участников отбора;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9) правил рассмотрения и оценки заявок;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10) порядка предоставления участникам отбора разъяснений положений объявления о проведении отбора, дат начала и окончания срока такого предоставления;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11) сроков, в течение которых победители отбора должны подписать соглашение о предоставлении субсидии (далее - соглашение);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12) условий признания победителя (победителей) отбора уклонившимся (уклонившимися) от заключения соглашения;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13) даты размещения рез</w:t>
      </w:r>
      <w:r>
        <w:t>ультатов отбора на едином портале и на официальном сайте администрации городского округа "Город Калининград" в сети Интернет, которая не может быть позднее 14-го календарного дня, следующего за днем определения победителя (победителей) отбора;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14) согласия</w:t>
      </w:r>
      <w:r>
        <w:t xml:space="preserve"> на публикацию (размещение) в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15) перечня документов для участия в отборе;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16) формы согласия на </w:t>
      </w:r>
      <w:r>
        <w:t>обработку персональных данных;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17) информации о количестве заявок, которое может подать участник отбора;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18) проекта соглашения о предоставлении субсидии в соответствии с типовой формой, утвержденной финансовым органом городского округа "Город Калининград"</w:t>
      </w:r>
      <w:r>
        <w:t>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19) места, даты и времени вскрытия конвертов с заявками;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20) места, даты и времени проведения отбора;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21) сроков подведения итогов отбора.</w:t>
      </w:r>
    </w:p>
    <w:p w:rsidR="00016F44" w:rsidRDefault="000823F5">
      <w:pPr>
        <w:pStyle w:val="ConsPlusNormal0"/>
        <w:spacing w:before="200"/>
        <w:ind w:firstLine="540"/>
        <w:jc w:val="both"/>
      </w:pPr>
      <w:bookmarkStart w:id="3" w:name="P96"/>
      <w:bookmarkEnd w:id="3"/>
      <w:r>
        <w:t>2.5. Для участия в отборе Организация в сроки, установленные в объявлении о проведении отбора, направляет в адрес К</w:t>
      </w:r>
      <w:r>
        <w:t>омитета следующие документы на бумажном носителе: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1) заявку;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2) копии учредительных документов Организации;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3) копию документа (документов), подтверждающего полномочия руководителя (иного </w:t>
      </w:r>
      <w:r>
        <w:lastRenderedPageBreak/>
        <w:t>уполномоченного лица) на представление интересов Организации, завере</w:t>
      </w:r>
      <w:r>
        <w:t>нную уполномоченным лицом Организации;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4) справку (оригинал или копию) об исполнении налогоплательщиком обязанности по уплате налогов, сборов, пеней, штрафов, процентов (код по КНД 1120101), выданную налоговым органом по состоянию на 31 декабря года, предш</w:t>
      </w:r>
      <w:r>
        <w:t>ествующего году, в котором планируется проведение отбора;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5) план работы Организации на текущий финансовый год, предусматривающий проведение мероприятий в целях решения уставных задач в сфере поддержки инвалидов или ветеранов, с ожидаемыми результатами их </w:t>
      </w:r>
      <w:r>
        <w:t>проведения;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6) смету планируемых затрат в разрезе источников финансирования на текущий финансовый год с указанием доли расходов, финансируемой за счет средств бюджета городского округа "Город Калининград";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7) обоснование целесообразности предоставления суб</w:t>
      </w:r>
      <w:r>
        <w:t>сидии на финансовое обеспечение части затрат, связанных с уставной деятельностью Организации;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8) реквизиты расчетного счета, открытого в учреждении Центрального банка Российской Федерации или кредитной организации, на который в соответствии с бюджетным зак</w:t>
      </w:r>
      <w:r>
        <w:t>онодательством Российской Федерации подлежит перечислению субсидия;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9) справку, содержащую информацию о соответствии Организации требованиям, предъявляемым к участникам отбора, предусмотренным </w:t>
      </w:r>
      <w:hyperlink w:anchor="P62" w:tooltip="2.2. Участниками отбора могут быть Организации, отвечающие следующим требованиям на момент подачи документов для участия в отборе:">
        <w:r>
          <w:rPr>
            <w:color w:val="0000FF"/>
          </w:rPr>
          <w:t>пунктом 2.2</w:t>
        </w:r>
      </w:hyperlink>
      <w:r>
        <w:t xml:space="preserve"> настоящего Порядка, заверенную подписью руководителя или иного лица, уполномоченного на это учредительными документами, печатью Организации (при </w:t>
      </w:r>
      <w:r>
        <w:t>наличии).</w:t>
      </w:r>
    </w:p>
    <w:p w:rsidR="00016F44" w:rsidRDefault="000823F5">
      <w:pPr>
        <w:pStyle w:val="ConsPlusNormal0"/>
        <w:spacing w:before="200"/>
        <w:ind w:firstLine="540"/>
        <w:jc w:val="both"/>
      </w:pPr>
      <w:bookmarkStart w:id="4" w:name="P106"/>
      <w:bookmarkEnd w:id="4"/>
      <w:r>
        <w:t>2.6. Представленные копии документов должны быть заверены подписью руководителя Организации или иного лица, уполномоченного на это учредительными документами, а также печатью Организации (при наличии).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2.7. Если документы, направленные для участи</w:t>
      </w:r>
      <w:r>
        <w:t>я в отборе, содержат персональные данные, прилагаются согласия субъектов этих данных на их обработку. В противном случае включенная в состав заявки информация, содержащая персональные данные, не допускается и заявка отклоняется.</w:t>
      </w:r>
    </w:p>
    <w:p w:rsidR="00016F44" w:rsidRDefault="000823F5">
      <w:pPr>
        <w:pStyle w:val="ConsPlusNormal0"/>
        <w:spacing w:before="200"/>
        <w:ind w:firstLine="540"/>
        <w:jc w:val="both"/>
      </w:pPr>
      <w:bookmarkStart w:id="5" w:name="P108"/>
      <w:bookmarkEnd w:id="5"/>
      <w:r>
        <w:t>2.8. Одна Организация вправ</w:t>
      </w:r>
      <w:r>
        <w:t>е подать только одну заявку.</w:t>
      </w:r>
    </w:p>
    <w:p w:rsidR="00016F44" w:rsidRDefault="000823F5">
      <w:pPr>
        <w:pStyle w:val="ConsPlusNormal0"/>
        <w:spacing w:before="200"/>
        <w:ind w:firstLine="540"/>
        <w:jc w:val="both"/>
      </w:pPr>
      <w:bookmarkStart w:id="6" w:name="P109"/>
      <w:bookmarkEnd w:id="6"/>
      <w:r>
        <w:t>2.9. Организация лично (либо через представителя - при наличии доверенности от руководителя Организации) или почтовым отправлением, курьерской доставкой подает заявку и необходимые документы в МКУ "ЦДОД" в запечатанном конверте</w:t>
      </w:r>
      <w:r>
        <w:t>. При этом на конверте указываются наименование отбора, наименование, адрес и контактный телефон Организации-заявителя.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При почтовой или курьерской доставке датой представления документов считается дата их получения МКУ "ЦДОД".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2.10. Документы подаются и р</w:t>
      </w:r>
      <w:r>
        <w:t>егистрируются с указанием даты и времени в МКУ "ЦДОД" по адресу: 236040, г. Калининград, площадь Победы, 1.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График работы МКУ "ЦДОД":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понедельник - пятница с 09:00 до 18:00;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суббота, воскресенье, праздничные дни - выходные дни.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Специалист МКУ "ЦДОД"</w:t>
      </w:r>
      <w:r>
        <w:t xml:space="preserve"> выдает заявителю расписку в приеме документов с указанием даты и времени.</w:t>
      </w:r>
    </w:p>
    <w:p w:rsidR="00016F44" w:rsidRDefault="000823F5">
      <w:pPr>
        <w:pStyle w:val="ConsPlusNormal0"/>
        <w:spacing w:before="200"/>
        <w:ind w:firstLine="540"/>
        <w:jc w:val="both"/>
      </w:pPr>
      <w:bookmarkStart w:id="7" w:name="P116"/>
      <w:bookmarkEnd w:id="7"/>
      <w:r>
        <w:t>2.11. Организация вправе отозвать поданную заявку путем направления в Комитет соответствующего обращения до даты вскрытия конвертов. Отозванные заявки не учитываются при определении</w:t>
      </w:r>
      <w:r>
        <w:t xml:space="preserve"> количества заявок, представленных на участие в отборе.</w:t>
      </w:r>
    </w:p>
    <w:p w:rsidR="00016F44" w:rsidRDefault="000823F5">
      <w:pPr>
        <w:pStyle w:val="ConsPlusNormal0"/>
        <w:spacing w:before="200"/>
        <w:ind w:firstLine="540"/>
        <w:jc w:val="both"/>
      </w:pPr>
      <w:bookmarkStart w:id="8" w:name="P117"/>
      <w:bookmarkEnd w:id="8"/>
      <w:r>
        <w:lastRenderedPageBreak/>
        <w:t>2.12. Комитет вправе отказаться от проведения отбора не позднее чем за 7 рабочих дней до даты окончания срока подачи документов для участия в отборе. Решение об отмене отбора (или объявление об отмене</w:t>
      </w:r>
      <w:r>
        <w:t>) размещается на официальном сайте администрации городского округа "Город Калининград" в срок не более 1 рабочего дня с даты принятия решения об отмене, в газете "Гражданин" - не позднее чем за 7 рабочих дней до даты окончания срока подачи документов для у</w:t>
      </w:r>
      <w:r>
        <w:t>частия в отборе. Комитет направляет соответствующее уведомление всем заявителям, представившим документы для участия в отборе.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2.13. Все документы и материалы, представленные для участия в отборе, возврату не подлежат, за исключением случаев, указанных в </w:t>
      </w:r>
      <w:hyperlink w:anchor="P116" w:tooltip="2.11. Организация вправе отозвать поданную заявку путем направления в Комитет соответствующего обращения до даты вскрытия конвертов. Отозванные заявки не учитываются при определении количества заявок, представленных на участие в отборе.">
        <w:r>
          <w:rPr>
            <w:color w:val="0000FF"/>
          </w:rPr>
          <w:t>п.п. 2.11</w:t>
        </w:r>
      </w:hyperlink>
      <w:r>
        <w:t xml:space="preserve">, </w:t>
      </w:r>
      <w:hyperlink w:anchor="P117" w:tooltip="2.12. Комитет вправе отказаться от проведения отбора не позднее чем за 7 рабочих дней до даты окончания срока подачи документов для участия в отборе. Решение об отмене отбора (или объявление об отмене) размещается на официальном сайте администрации городского ">
        <w:r>
          <w:rPr>
            <w:color w:val="0000FF"/>
          </w:rPr>
          <w:t>2.12</w:t>
        </w:r>
      </w:hyperlink>
      <w:r>
        <w:t xml:space="preserve"> настоящего Порядка.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Все документы и материалы, представленные для участия в отборе, изменениям не подлежат.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2.14. Решение о предоставлении (об отказе в предоставлении) Организациям субсидий и их размере принимается комиссией, образованной в соответствии с распоряжением администрации городского округа "Город Калининград" (далее - Комиссия).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2.14.1. Комиссия являе</w:t>
      </w:r>
      <w:r>
        <w:t>тся коллегиальным органом, в состав которого включаются представители структурных подразделений администрации городского округа "Город Калининград", общественного совета при администрации городского округа "Город Калининград".</w:t>
      </w:r>
    </w:p>
    <w:p w:rsidR="00016F44" w:rsidRDefault="000823F5">
      <w:pPr>
        <w:pStyle w:val="ConsPlusNormal0"/>
        <w:jc w:val="both"/>
      </w:pPr>
      <w:r>
        <w:t xml:space="preserve">(в ред. </w:t>
      </w:r>
      <w:hyperlink r:id="rId28" w:tooltip="Постановление администрации городского округа &quot;Город Калининград&quot; от 08.02.2022 N 57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08.02.2022 N 57)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В состав комиссии входят 11 членов: председатель, заместитель председателя, члены </w:t>
      </w:r>
      <w:r>
        <w:t>комиссии и ответственный секретарь.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2.14.2. Комиссия в своей деятельности руководствуется </w:t>
      </w:r>
      <w:hyperlink r:id="rId2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нормативными правовыми актами Российской Федерации, Калининградской области, органов местного самоуправления городского округа "Гор</w:t>
      </w:r>
      <w:r>
        <w:t>од Калининград", настоящим Порядком.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На Комиссию возлагается обязанность принимать меры по предотвращению и урегулированию конфликта интересов в соответствии с действующим законодательством.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Предотвращение и урегулирование конфликта интересов, стороной кот</w:t>
      </w:r>
      <w:r>
        <w:t>орого является член Комиссии, осуществляются путем отвода или самоотвода указанного лица при рассмотрении документов и принятии решения о предоставлении (об отказе в предоставлении) субсидий в рамках проводимого отбора.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2.14.3. Работа Комиссии осуществляет</w:t>
      </w:r>
      <w:r>
        <w:t>ся в форме заседаний. Заседание Комиссии считается правомочным, если на нем присутствует более половины ее состава.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Заседание Комиссии проводится не ранее чем на пятый и не позднее чем на десятый рабочий день с даты окончания приема документов.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2.14.4. Реш</w:t>
      </w:r>
      <w:r>
        <w:t xml:space="preserve">ения Комиссии принимаются большинством голосов членов Комиссии, присутствующих на заседании, путем открытого голосования. Каждый член Комиссии обладает одним голосом. В случае равенства голосов членов Комиссии решающим является голос председательствующего </w:t>
      </w:r>
      <w:r>
        <w:t>на заседании Комиссии.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Решения Комиссии оформляются протоколом.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Если член Комиссии имеет замечания по процедуре проведения отбора или не согласен с принятым решением, он вправе изложить в письменной форме свое особое мнение, которое прилагается к протоколу</w:t>
      </w:r>
      <w:r>
        <w:t xml:space="preserve"> заседания Комиссии.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2.14.5. Протоколы заседания Комиссии оформляются ответственным секретарем и подписываются членами Комиссии, присутствовавшими на заседании, в срок не более 5 рабочих дней с даты проведения заседания Комиссии.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Протоколы заседаний Комисс</w:t>
      </w:r>
      <w:r>
        <w:t>ии размещаются на едином портале, на официальном сайте администрации городского округа "Город Калининград", в газете "Гражданин" не позднее 14-го календарного дня с даты подведения итогов отбора.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lastRenderedPageBreak/>
        <w:t>2.14.6. Организацию деятельности Комиссии, оказание методиче</w:t>
      </w:r>
      <w:r>
        <w:t>ской и практической помощи Организациям, участвующим в отборе, обеспечивает Комитет.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2.14.7. Комиссия выполняет следующие функции: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- проверяет соответствие Организаций, подавших заявки, требованиям, установленным </w:t>
      </w:r>
      <w:hyperlink w:anchor="P62" w:tooltip="2.2. Участниками отбора могут быть Организации, отвечающие следующим требованиям на момент подачи документов для участия в отборе:">
        <w:r>
          <w:rPr>
            <w:color w:val="0000FF"/>
          </w:rPr>
          <w:t>п. 2.2</w:t>
        </w:r>
      </w:hyperlink>
      <w:r>
        <w:t xml:space="preserve"> настоящего Порядка;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- проверяет соответствие поступивших заявок требованиям к заявкам, установленным в </w:t>
      </w:r>
      <w:hyperlink w:anchor="P96" w:tooltip="2.5. Для участия в отборе Организация в сроки, установленные в объявлении о проведении отбора, направляет в адрес Комитета следующие документы на бумажном носителе:">
        <w:r>
          <w:rPr>
            <w:color w:val="0000FF"/>
          </w:rPr>
          <w:t>пунктах 2.5</w:t>
        </w:r>
      </w:hyperlink>
      <w:r>
        <w:t>-</w:t>
      </w:r>
      <w:hyperlink w:anchor="P109" w:tooltip="2.9. Организация лично (либо через представителя - при наличии доверенности от руководителя Организации) или почтовым отправлением, курьерской доставкой подает заявку и необходимые документы в МКУ &quot;ЦДОД&quot; в запечатанном конверте. При этом на конверте указываютс">
        <w:r>
          <w:rPr>
            <w:color w:val="0000FF"/>
          </w:rPr>
          <w:t>2.9</w:t>
        </w:r>
      </w:hyperlink>
      <w:r>
        <w:t xml:space="preserve"> настоящего Порядка;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- принимает </w:t>
      </w:r>
      <w:r>
        <w:t xml:space="preserve">решение об отклонении заявок при наличии оснований, указанных в </w:t>
      </w:r>
      <w:hyperlink w:anchor="P170" w:tooltip="2.14.12. Основания для отклонения заявки Организации на стадии рассмотрения и оценки заявок:">
        <w:r>
          <w:rPr>
            <w:color w:val="0000FF"/>
          </w:rPr>
          <w:t>п. 2.14.12</w:t>
        </w:r>
      </w:hyperlink>
      <w:r>
        <w:t xml:space="preserve"> настоящего Порядка;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рассматривает документы, устанавли</w:t>
      </w:r>
      <w:r>
        <w:t xml:space="preserve">вает соответствие комплектов документов перечню, установленному </w:t>
      </w:r>
      <w:hyperlink w:anchor="P96" w:tooltip="2.5. Для участия в отборе Организация в сроки, установленные в объявлении о проведении отбора, направляет в адрес Комитета следующие документы на бумажном носителе:">
        <w:r>
          <w:rPr>
            <w:color w:val="0000FF"/>
          </w:rPr>
          <w:t>п. 2.5</w:t>
        </w:r>
      </w:hyperlink>
      <w:r>
        <w:t xml:space="preserve"> настоящего Порядка;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проверяет достоверность представленных сведений и обоснованность предоставления субсидий;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принимает решение о предоставлении (об отказе в предоставлении) Организациям субсидий и размере субсидий;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размещает на едином портале, на официальном сайте администрации городского округа "Город Калининград", в газете "Гражданин" протоколы заседания Комиссии;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совершает иные действия, связанные с проведением отбора.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2.14.8. Председателем Комиссии является з</w:t>
      </w:r>
      <w:r>
        <w:t>аместитель главы администрации, председатель Комитета.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Председатель Комиссии: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осуществляет общее руководство деятельностью Комиссии;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определяет дату и повестку дня заседания Комиссии;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ведет заседания Комиссии;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объявляет итоги проведения отбора;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в случае необходимости поручает проведение заседания Комиссии заместителю председателя;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дает членам Комиссии устные и письменные поручения, связанные с ее деятельностью.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Заместитель председателя Комиссии выполняет обязанности председателя Комиссии в пе</w:t>
      </w:r>
      <w:r>
        <w:t>риод его отсутствия. В случае необходимости проводит заседание Комиссии по поручению председателя Комиссии.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2.14.9. Ответственный секретарь Комиссии: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готовит материалы для рассмотрения на заседании Комиссии;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оповещает членов Комиссии и приглашенных о д</w:t>
      </w:r>
      <w:r>
        <w:t>ате и повестке дня заседания Комиссии;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оформляет протоколы заседаний Комиссии;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организует подписание протоколов заседаний Комиссии членами Комиссии;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представляет оформленные протоколы заседаний Комиссии на подпись председателю Комиссии;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- направляет </w:t>
      </w:r>
      <w:r>
        <w:t xml:space="preserve">в установленном порядке документы для размещения на едином портале, на </w:t>
      </w:r>
      <w:r>
        <w:lastRenderedPageBreak/>
        <w:t>официальном сайте администрации городского округа "Город Калининград" и в газете "Гражданин".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2.14.10. Члены Комиссии: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лично участвуют в заседаниях Комиссии и принимают решения по воп</w:t>
      </w:r>
      <w:r>
        <w:t>росам, отнесенным к компетенции Комиссии в соответствии с настоящим Порядком;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осуществляют рассмотрение поступивших заявок с приложенными к ним документами;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участвуют в проверке достоверности представленной информации и обоснованности предоставления су</w:t>
      </w:r>
      <w:r>
        <w:t>бсидий;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участвуют в подведении итогов отбора путем обсуждения и открытого голосования;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участвуют в определении размеров субсидий.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2.14.11. Проведение отбора признается несостоявшимся в случае, если: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 момент окончания срока подачи документов для уча</w:t>
      </w:r>
      <w:r>
        <w:t>стия в отборе не подано ни одного комплекта документов;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в отношении всех заявок, поданных для участия в отборе, принято решение об отклонении заявок в соответствии с п. 2.14.12 настоящего Порядка;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все ранее поданные заявки отозваны.</w:t>
      </w:r>
    </w:p>
    <w:p w:rsidR="00016F44" w:rsidRDefault="000823F5">
      <w:pPr>
        <w:pStyle w:val="ConsPlusNormal0"/>
        <w:spacing w:before="200"/>
        <w:ind w:firstLine="540"/>
        <w:jc w:val="both"/>
      </w:pPr>
      <w:bookmarkStart w:id="9" w:name="P170"/>
      <w:bookmarkEnd w:id="9"/>
      <w:r>
        <w:t>2.14.12. Основания для отклонения заявки Организации на стадии рассмотрения и оценки заявок: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- несоответствие Организации требованиям, установленным в </w:t>
      </w:r>
      <w:hyperlink w:anchor="P62" w:tooltip="2.2. Участниками отбора могут быть Организации, отвечающие следующим требованиям на момент подачи документов для участия в отборе:">
        <w:r>
          <w:rPr>
            <w:color w:val="0000FF"/>
          </w:rPr>
          <w:t>п. 2.2</w:t>
        </w:r>
      </w:hyperlink>
      <w:r>
        <w:t xml:space="preserve"> настоящего Порядка;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- несоответствие поданной заявки требованиям, установленным в </w:t>
      </w:r>
      <w:hyperlink w:anchor="P96" w:tooltip="2.5. Для участия в отборе Организация в сроки, установленные в объявлении о проведении отбора, направляет в адрес Комитета следующие документы на бумажном носителе:">
        <w:r>
          <w:rPr>
            <w:color w:val="0000FF"/>
          </w:rPr>
          <w:t>п.п. 2.5</w:t>
        </w:r>
      </w:hyperlink>
      <w:r>
        <w:t>-</w:t>
      </w:r>
      <w:hyperlink w:anchor="P109" w:tooltip="2.9. Организация лично (либо через представителя - при наличии доверенности от руководителя Организации) или почтовым отправлением, курьерской доставкой подает заявку и необходимые документы в МКУ &quot;ЦДОД&quot; в запечатанном конверте. При этом на конверте указываютс">
        <w:r>
          <w:rPr>
            <w:color w:val="0000FF"/>
          </w:rPr>
          <w:t>2.9</w:t>
        </w:r>
      </w:hyperlink>
      <w:r>
        <w:t xml:space="preserve"> настоящего Порядка;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недостоверность представленной Организацией информации, в том числе информации о месте нахождени</w:t>
      </w:r>
      <w:r>
        <w:t>я и адресе Организации;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нарушение срока подачи документов, указанного в объявлении о проведении отбора;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подача Организацией нескольких заявок.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2.14.13. Основания для отказа в предоставлении Организациям субсидий: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непредставление (представление не в п</w:t>
      </w:r>
      <w:r>
        <w:t xml:space="preserve">олном объеме) документов, указанных в </w:t>
      </w:r>
      <w:hyperlink w:anchor="P96" w:tooltip="2.5. Для участия в отборе Организация в сроки, установленные в объявлении о проведении отбора, направляет в адрес Комитета следующие документы на бумажном носителе:">
        <w:r>
          <w:rPr>
            <w:color w:val="0000FF"/>
          </w:rPr>
          <w:t>п. 2.5</w:t>
        </w:r>
      </w:hyperlink>
      <w:r>
        <w:t xml:space="preserve"> настоящего Поря</w:t>
      </w:r>
      <w:r>
        <w:t>дка;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- несоответствие представленных документов требованиям, установленным </w:t>
      </w:r>
      <w:hyperlink w:anchor="P106" w:tooltip="2.6. Представленные копии документов должны быть заверены подписью руководителя Организации или иного лица, уполномоченного на это учредительными документами, а также печатью Организации (при наличии).">
        <w:r>
          <w:rPr>
            <w:color w:val="0000FF"/>
          </w:rPr>
          <w:t>п.п. 2.6</w:t>
        </w:r>
      </w:hyperlink>
      <w:r>
        <w:t>-</w:t>
      </w:r>
      <w:hyperlink w:anchor="P108" w:tooltip="2.8. Одна Организация вправе подать только одну заявку.">
        <w:r>
          <w:rPr>
            <w:color w:val="0000FF"/>
          </w:rPr>
          <w:t>2.8</w:t>
        </w:r>
      </w:hyperlink>
      <w:r>
        <w:t xml:space="preserve"> настоящего Порядка;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установление факта недостоверности информации, содержащейся в представленных док</w:t>
      </w:r>
      <w:r>
        <w:t>ументах;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- невыполнение Организациями условий и требований предоставления субсидий, указанных в </w:t>
      </w:r>
      <w:hyperlink w:anchor="P62" w:tooltip="2.2. Участниками отбора могут быть Организации, отвечающие следующим требованиям на момент подачи документов для участия в отборе:">
        <w:r>
          <w:rPr>
            <w:color w:val="0000FF"/>
          </w:rPr>
          <w:t>п.п. 2.2</w:t>
        </w:r>
      </w:hyperlink>
      <w:r>
        <w:t xml:space="preserve">, </w:t>
      </w:r>
      <w:hyperlink w:anchor="P220" w:tooltip="3.3. Субсидии не могут быть направлены на осуществление расходов:">
        <w:r>
          <w:rPr>
            <w:color w:val="0000FF"/>
          </w:rPr>
          <w:t>3.3</w:t>
        </w:r>
      </w:hyperlink>
      <w:r>
        <w:t xml:space="preserve"> настоящего Порядка.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2.14.14. При проверке достоверности содержащейся в документах информации Комиссия учитывает сведения Комитета, органов муниципального финансового контроля о наличии/отсутствии не исполненных Организациями требований Коми</w:t>
      </w:r>
      <w:r>
        <w:t>тета, представлений (предписаний) органов муниципального финансового контроля о возврате в бюджет городского округа "Город Калининград" ранее предоставленных и использованных с нарушением условий, целей и порядка предоставления средств субсидий.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2.14.15. П</w:t>
      </w:r>
      <w:r>
        <w:t>о итогам рассмотрения заявок оформляется протокол решения Комиссии о предоставлении (об отказе в предоставлении) субсидий и их размерах.</w:t>
      </w:r>
    </w:p>
    <w:p w:rsidR="00016F44" w:rsidRDefault="000823F5">
      <w:pPr>
        <w:pStyle w:val="ConsPlusNormal0"/>
        <w:spacing w:before="200"/>
        <w:ind w:firstLine="540"/>
        <w:jc w:val="both"/>
      </w:pPr>
      <w:bookmarkStart w:id="10" w:name="P183"/>
      <w:bookmarkEnd w:id="10"/>
      <w:r>
        <w:lastRenderedPageBreak/>
        <w:t xml:space="preserve">2.15. Решение Комиссии о предоставлении субсидий и их размерах оформляется приказом Комитета. В течение 5 рабочих дней </w:t>
      </w:r>
      <w:r>
        <w:t>после подписания приказа Комитет письменно уведомляет Организации о принятом решении.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2.16. Результаты отбора размещаются на едином портале в сети Интернет в течение 5 рабочих дней после подписания приказа Комитета.</w:t>
      </w:r>
    </w:p>
    <w:p w:rsidR="00016F44" w:rsidRDefault="00016F44">
      <w:pPr>
        <w:pStyle w:val="ConsPlusNormal0"/>
        <w:jc w:val="both"/>
      </w:pPr>
    </w:p>
    <w:p w:rsidR="00016F44" w:rsidRDefault="000823F5">
      <w:pPr>
        <w:pStyle w:val="ConsPlusTitle0"/>
        <w:jc w:val="center"/>
        <w:outlineLvl w:val="1"/>
      </w:pPr>
      <w:r>
        <w:t>3. Условия и порядок предоставления суб</w:t>
      </w:r>
      <w:r>
        <w:t>сидии</w:t>
      </w:r>
    </w:p>
    <w:p w:rsidR="00016F44" w:rsidRDefault="00016F44">
      <w:pPr>
        <w:pStyle w:val="ConsPlusNormal0"/>
        <w:jc w:val="both"/>
      </w:pPr>
    </w:p>
    <w:p w:rsidR="00016F44" w:rsidRDefault="000823F5">
      <w:pPr>
        <w:pStyle w:val="ConsPlusNormal0"/>
        <w:ind w:firstLine="540"/>
        <w:jc w:val="both"/>
      </w:pPr>
      <w:bookmarkStart w:id="11" w:name="P188"/>
      <w:bookmarkEnd w:id="11"/>
      <w:r>
        <w:t>3.1. Субсидии предоставляются Организациям в объемах, пропорциональных суммам, указанным в заявках и сметах расходов Организаций на текущий финансовый год, с учетом обоснования целесообразности предоставления субсидии на возмещение части затрат, свя</w:t>
      </w:r>
      <w:r>
        <w:t>занных с уставной деятельностью Организации, в пределах объема бюджетных ассигнований, предусмотренных на указанные цели в бюджете городского округа "Город Калининград" на соответствующий финансовый год.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Размер субсидии определяется по формуле:</w:t>
      </w:r>
    </w:p>
    <w:p w:rsidR="00016F44" w:rsidRDefault="00016F44">
      <w:pPr>
        <w:pStyle w:val="ConsPlusNormal0"/>
        <w:jc w:val="both"/>
      </w:pPr>
    </w:p>
    <w:p w:rsidR="00016F44" w:rsidRDefault="000823F5">
      <w:pPr>
        <w:pStyle w:val="ConsPlusNormal0"/>
        <w:jc w:val="center"/>
      </w:pPr>
      <w:r>
        <w:t>О</w:t>
      </w:r>
      <w:r>
        <w:rPr>
          <w:vertAlign w:val="subscript"/>
        </w:rPr>
        <w:t>пс</w:t>
      </w:r>
      <w:r>
        <w:t xml:space="preserve"> = О</w:t>
      </w:r>
      <w:r>
        <w:rPr>
          <w:vertAlign w:val="subscript"/>
        </w:rPr>
        <w:t>о</w:t>
      </w:r>
      <w:r>
        <w:t xml:space="preserve"> x</w:t>
      </w:r>
      <w:r>
        <w:t xml:space="preserve"> К,</w:t>
      </w:r>
    </w:p>
    <w:p w:rsidR="00016F44" w:rsidRDefault="00016F44">
      <w:pPr>
        <w:pStyle w:val="ConsPlusNormal0"/>
        <w:jc w:val="both"/>
      </w:pPr>
    </w:p>
    <w:p w:rsidR="00016F44" w:rsidRDefault="000823F5">
      <w:pPr>
        <w:pStyle w:val="ConsPlusNormal0"/>
        <w:ind w:firstLine="540"/>
        <w:jc w:val="both"/>
      </w:pPr>
      <w:r>
        <w:t>где: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О</w:t>
      </w:r>
      <w:r>
        <w:rPr>
          <w:vertAlign w:val="subscript"/>
        </w:rPr>
        <w:t>пс</w:t>
      </w:r>
      <w:r>
        <w:t xml:space="preserve"> - объем предоставляемой Организации субсидии;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О</w:t>
      </w:r>
      <w:r>
        <w:rPr>
          <w:vertAlign w:val="subscript"/>
        </w:rPr>
        <w:t>о</w:t>
      </w:r>
      <w:r>
        <w:t xml:space="preserve"> - объем субсидии, указанной в заявке и смете расходов Организации на текущий финансовый год;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К - корректирующий коэффициент.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Корректирующий коэффициент применяется в случае, если объем субсидий, заявленных Организациями, в отношении которых Комиссией принято решение о предоставлении субсидии, превышает объем бюджетных ассигнований, предусмотренных на указанные цели в бюджете гор</w:t>
      </w:r>
      <w:r>
        <w:t>одского округа "Город Калининград" на соответствующий финансовый год.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Корректирующий коэффициент определяется по формуле:</w:t>
      </w:r>
    </w:p>
    <w:p w:rsidR="00016F44" w:rsidRDefault="00016F44">
      <w:pPr>
        <w:pStyle w:val="ConsPlusNormal0"/>
        <w:jc w:val="both"/>
      </w:pPr>
    </w:p>
    <w:p w:rsidR="00016F44" w:rsidRDefault="000823F5">
      <w:pPr>
        <w:pStyle w:val="ConsPlusNormal0"/>
        <w:jc w:val="center"/>
      </w:pPr>
      <w:r>
        <w:t>К = О</w:t>
      </w:r>
      <w:r>
        <w:rPr>
          <w:vertAlign w:val="subscript"/>
        </w:rPr>
        <w:t>ба</w:t>
      </w:r>
      <w:r>
        <w:t xml:space="preserve"> / О</w:t>
      </w:r>
      <w:r>
        <w:rPr>
          <w:vertAlign w:val="subscript"/>
        </w:rPr>
        <w:t>зс</w:t>
      </w:r>
      <w:r>
        <w:t>,</w:t>
      </w:r>
    </w:p>
    <w:p w:rsidR="00016F44" w:rsidRDefault="00016F44">
      <w:pPr>
        <w:pStyle w:val="ConsPlusNormal0"/>
        <w:jc w:val="both"/>
      </w:pPr>
    </w:p>
    <w:p w:rsidR="00016F44" w:rsidRDefault="000823F5">
      <w:pPr>
        <w:pStyle w:val="ConsPlusNormal0"/>
        <w:ind w:firstLine="540"/>
        <w:jc w:val="both"/>
      </w:pPr>
      <w:r>
        <w:t>где: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О</w:t>
      </w:r>
      <w:r>
        <w:rPr>
          <w:vertAlign w:val="subscript"/>
        </w:rPr>
        <w:t>ба</w:t>
      </w:r>
      <w:r>
        <w:t xml:space="preserve"> - объем бюджетных ассигнований, предусмотренных в бюджете городского округа "Город Калининград" на соответст</w:t>
      </w:r>
      <w:r>
        <w:t>вующий финансовый год на цели предоставления субсидий Организациям;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О</w:t>
      </w:r>
      <w:r>
        <w:rPr>
          <w:vertAlign w:val="subscript"/>
        </w:rPr>
        <w:t>зс</w:t>
      </w:r>
      <w:r>
        <w:t xml:space="preserve"> - общий объем субсидий, заявленных Организациями, в отношении которых принято решение о предоставлении субсидий.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3.2. Субсидии являются источником финансового обеспечения части затрат,</w:t>
      </w:r>
      <w:r>
        <w:t xml:space="preserve"> связанных с уставной деятельностью Организаций, направленной на поддержку инвалидов или ветеранов, в том числе: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 реализацию мероприятий, проводимых Организациями в целях решения уставных задач в сфере поддержки инвалидов или ветеранов (включая расходы</w:t>
      </w:r>
      <w:r>
        <w:t xml:space="preserve"> на оплату труда и начисления на оплату труда штатных сотрудников);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 проведение мероприятий, посвященных знаменательным и памятным датам, установленным в Российской Федерации, Калининградской области и городском округе "Город Калининград", и (или) учас</w:t>
      </w:r>
      <w:r>
        <w:t>тие в них;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 поздравление инвалидов и ветеранов со знаменательными и памятными датами, установленными в Российской Федерации, Калининградской области и городском округе "Город Калининград", с их юбилеями (покупка цветов, подарков, сувениров, их упаковка</w:t>
      </w:r>
      <w:r>
        <w:t>);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lastRenderedPageBreak/>
        <w:t>- на организацию и (или) проведение мероприятий (конференций, семинаров, заседаний, совещаний, круглых столов) в соответствии с планами работы Организаций на текущий финансовый год;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 проведение Организациями мероприятий по патриотическому воспитанию</w:t>
      </w:r>
      <w:r>
        <w:t xml:space="preserve"> молодежи;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 организацию экскурсионных поездок инвалидов и ветеранов;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 приобретение канцелярских принадлежностей, мебели, оборудования, расходных материалов к оргтехнике, числящейся на балансе Организаций, для осуществления уставной деятельности;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- </w:t>
      </w:r>
      <w:r>
        <w:t>на аренду помещений, оборудования, оргтехники для осуществления уставной деятельности;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 оплату коммунальных услуг, расходов по установке, обслуживанию системы пожарной сигнализации по адресам местонахождения Организаций (в зданиях/помещениях, арендуемы</w:t>
      </w:r>
      <w:r>
        <w:t>х либо находящихся в оперативном управлении, безвозмездном пользовании или в собственности Организаций);</w:t>
      </w:r>
    </w:p>
    <w:p w:rsidR="00016F44" w:rsidRDefault="000823F5">
      <w:pPr>
        <w:pStyle w:val="ConsPlusNormal0"/>
        <w:jc w:val="both"/>
      </w:pPr>
      <w:r>
        <w:t xml:space="preserve">(в ред. </w:t>
      </w:r>
      <w:hyperlink r:id="rId30" w:tooltip="Постановление администрации городского округа &quot;Город Калининград&quot; от 10.03.2022 N 123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">
        <w:r>
          <w:rPr>
            <w:color w:val="0000FF"/>
          </w:rPr>
          <w:t>Постановления</w:t>
        </w:r>
      </w:hyperlink>
      <w:r>
        <w:t xml:space="preserve"> администрации городс</w:t>
      </w:r>
      <w:r>
        <w:t>кого округа "Город Калининград" от 10.03.2022 N 123)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 почтово-телеграфные расходы, связанные с осуществлением уставной деятельности;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 услуги телефонной связи (кроме услуг мобильной радиосвязи), Интернета по адресам местонахождения Организаций (в зданиях/помещениях, арендуемых либо находящихся в оперативном управлении, безвозмездном пользовании или в собственности Организаций);</w:t>
      </w:r>
    </w:p>
    <w:p w:rsidR="00016F44" w:rsidRDefault="000823F5">
      <w:pPr>
        <w:pStyle w:val="ConsPlusNormal0"/>
        <w:jc w:val="both"/>
      </w:pPr>
      <w:r>
        <w:t>(в ре</w:t>
      </w:r>
      <w:r>
        <w:t xml:space="preserve">д. </w:t>
      </w:r>
      <w:hyperlink r:id="rId31" w:tooltip="Постановление администрации городского округа &quot;Город Калининград&quot; от 10.03.2022 N 123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10.03.2022 N 123)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 подписку для каждой из Организаций не более 3 периодических и справочных изданий (до 5 экземпляров каждого издания).</w:t>
      </w:r>
    </w:p>
    <w:p w:rsidR="00016F44" w:rsidRDefault="000823F5">
      <w:pPr>
        <w:pStyle w:val="ConsPlusNormal0"/>
        <w:spacing w:before="200"/>
        <w:ind w:firstLine="540"/>
        <w:jc w:val="both"/>
      </w:pPr>
      <w:bookmarkStart w:id="12" w:name="P220"/>
      <w:bookmarkEnd w:id="12"/>
      <w:r>
        <w:t>3.3. Субсидии не могут быть направлены на осуществление расходов: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связанных с осуществлением предпринимательской деятельности и оказ</w:t>
      </w:r>
      <w:r>
        <w:t>анием помощи коммерческим организациям;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связанных с осуществлением деятельности, не предусмотренной соглашением о предоставлении субсидии;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 поддержку политических партий и кампаний;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 проведение митингов, демонстраций, пикетирований;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 приобрет</w:t>
      </w:r>
      <w:r>
        <w:t>ение алкогольных напитков и табачной продукции;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связанных с уплатой штрафов;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связанных с подготовкой и подачей заявок, а также участием в конкурсных отборах;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на приобретение иностранной валюты, за исключением операций, осуществляемых в соответствии с</w:t>
      </w:r>
      <w:r>
        <w:t xml:space="preserve">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3.4. Условия предоставления субсидии: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принятие решения о предоставлении субсидии;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заключение соглашения</w:t>
      </w:r>
      <w:r>
        <w:t xml:space="preserve"> о предоставлении субсидии с Организацией;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- запрет использования субсидии на осуществление расходов, указанных в </w:t>
      </w:r>
      <w:hyperlink w:anchor="P220" w:tooltip="3.3. Субсидии не могут быть направлены на осуществление расходов:">
        <w:r>
          <w:rPr>
            <w:color w:val="0000FF"/>
          </w:rPr>
          <w:t>п. 3.3</w:t>
        </w:r>
      </w:hyperlink>
      <w:r>
        <w:t xml:space="preserve"> настоящего Порядка;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согласие Органи</w:t>
      </w:r>
      <w:r>
        <w:t xml:space="preserve">зации, а также лиц, получающих средства на основании договоров, заключаемых с </w:t>
      </w:r>
      <w:r>
        <w:lastRenderedPageBreak/>
        <w:t>Организацией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</w:t>
      </w:r>
      <w:r>
        <w:t>ладочных) капиталах, а также коммерческих организаций с участием таких товариществ и обществ в их уставных (складочных) капиталах), на осуществление в их отношении проверки Комитетом и органом государственного (муниципального) финансового контроля за соблю</w:t>
      </w:r>
      <w:r>
        <w:t>дением целей, условий и порядка предоставления субсидии, а также на включение положений в соглашение о предоставлении субсидии.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3.5. Предоставление субсидии осуществляется на основании соглашения о предоставлении субсидии, заключаемого между Комитетом и Ор</w:t>
      </w:r>
      <w:r>
        <w:t>ганизацией. Соглашение, дополнительное соглашение о внесении в соглашение изменений, дополнительное соглашение о расторжении соглашения заключаются между Комитетом и Организацией в соответствии с типовыми формами, установленными комитетом по финансам админ</w:t>
      </w:r>
      <w:r>
        <w:t>истрации городского округа "Город Калининград".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3.6. Соглашение заключается в срок, не превышающий 10 рабочих дней со дня подписания приказа Комитета, указанного в </w:t>
      </w:r>
      <w:hyperlink w:anchor="P183" w:tooltip="2.15. Решение Комиссии о предоставлении субсидий и их размерах оформляется приказом Комитета. В течение 5 рабочих дней после подписания приказа Комитет письменно уведомляет Организации о принятом решении.">
        <w:r>
          <w:rPr>
            <w:color w:val="0000FF"/>
          </w:rPr>
          <w:t>п. 2.15</w:t>
        </w:r>
      </w:hyperlink>
      <w:r>
        <w:t xml:space="preserve"> настоящего Порядка.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3.7. В случае уклонения Организации от заключения соглашения о предоставлении субси</w:t>
      </w:r>
      <w:r>
        <w:t xml:space="preserve">дии Комиссия вправе принять решение об отказе в предоставлении субсидии данной Организации, предоставлении иным Организациям, участникам отбора, субсидии в большем размере, рассчитанном в порядке, установленном </w:t>
      </w:r>
      <w:hyperlink w:anchor="P188" w:tooltip="3.1. Субсидии предоставляются Организациям в объемах, пропорциональных суммам, указанным в заявках и сметах расходов Организаций на текущий финансовый год, с учетом обоснования целесообразности предоставления субсидии на возмещение части затрат, связанных с ус">
        <w:r>
          <w:rPr>
            <w:color w:val="0000FF"/>
          </w:rPr>
          <w:t>п. 3.1</w:t>
        </w:r>
      </w:hyperlink>
      <w:r>
        <w:t xml:space="preserve"> н</w:t>
      </w:r>
      <w:r>
        <w:t>астоящего Порядка.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3.8. Перечисление средств субсидии осуществляется Комитетом на расчетный счет Организации, открытый в российской кредитной организации, указанный в соглашении, единовременным платежом в срок, не превышающий 15 рабочих дней с даты заключе</w:t>
      </w:r>
      <w:r>
        <w:t>ния соглашения.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3.9. В случае уменьшения Комитету ранее доведенных лимитов бюджетных обязательств на соответствующий финансовый год и плановый период, приводящего к невозможности предоставления субсидии в размере, определенном в соглашении, предусматривает</w:t>
      </w:r>
      <w:r>
        <w:t>ся условие о согласовании новых условий соглашения или расторжение соглашения при недостижении такого условия.</w:t>
      </w:r>
    </w:p>
    <w:p w:rsidR="00016F44" w:rsidRDefault="000823F5">
      <w:pPr>
        <w:pStyle w:val="ConsPlusNormal0"/>
        <w:spacing w:before="200"/>
        <w:ind w:firstLine="540"/>
        <w:jc w:val="both"/>
      </w:pPr>
      <w:bookmarkStart w:id="13" w:name="P239"/>
      <w:bookmarkEnd w:id="13"/>
      <w:r>
        <w:t>3.10. Результатом предоставления субсидии является повышение качества жизни отдельных категорий населения города Калининграда.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Показателями, необ</w:t>
      </w:r>
      <w:r>
        <w:t>ходимыми для достижения результата предоставления субсидии, являются: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количество мероприятий, организованных Организацией;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количество человек, принявших участие в мероприятиях, организованных Организацией.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Значения показателей, необходимых для достижен</w:t>
      </w:r>
      <w:r>
        <w:t>ия результата предоставления субсидии, устанавливаются соглашением о предоставлении субсидии.</w:t>
      </w:r>
    </w:p>
    <w:p w:rsidR="00016F44" w:rsidRDefault="00016F44">
      <w:pPr>
        <w:pStyle w:val="ConsPlusNormal0"/>
        <w:jc w:val="both"/>
      </w:pPr>
    </w:p>
    <w:p w:rsidR="00016F44" w:rsidRDefault="000823F5">
      <w:pPr>
        <w:pStyle w:val="ConsPlusTitle0"/>
        <w:jc w:val="center"/>
        <w:outlineLvl w:val="1"/>
      </w:pPr>
      <w:r>
        <w:t>4. Требования к отчетности</w:t>
      </w:r>
    </w:p>
    <w:p w:rsidR="00016F44" w:rsidRDefault="00016F44">
      <w:pPr>
        <w:pStyle w:val="ConsPlusNormal0"/>
        <w:jc w:val="both"/>
      </w:pPr>
    </w:p>
    <w:p w:rsidR="00016F44" w:rsidRDefault="000823F5">
      <w:pPr>
        <w:pStyle w:val="ConsPlusNormal0"/>
        <w:ind w:firstLine="540"/>
        <w:jc w:val="both"/>
      </w:pPr>
      <w:bookmarkStart w:id="14" w:name="P247"/>
      <w:bookmarkEnd w:id="14"/>
      <w:r>
        <w:t xml:space="preserve">4.1. Организации представляют в Комитет отчет о достижении результата предоставления субсидии и показателей, необходимых для достижения результата предоставления субсидии, указанного в </w:t>
      </w:r>
      <w:hyperlink w:anchor="P239" w:tooltip="3.10. Результатом предоставления субсидии является повышение качества жизни отдельных категорий населения города Калининграда.">
        <w:r>
          <w:rPr>
            <w:color w:val="0000FF"/>
          </w:rPr>
          <w:t>п. 3.10</w:t>
        </w:r>
      </w:hyperlink>
      <w:r>
        <w:t xml:space="preserve"> настоящего Порядка, отчет об осуществлении расходов, источником финансового обеспечения которых является субсидия, по формам, определенным типовой формой, устан</w:t>
      </w:r>
      <w:r>
        <w:t>овленной финансовым органом городского округа "Город Калининград", в срок, установленный в соглашении о предоставлении субсидии (далее - отчет о достижении результата и показателей предоставления субсидии, отчет об осуществлении расходов, отчеты).</w:t>
      </w:r>
    </w:p>
    <w:p w:rsidR="00016F44" w:rsidRDefault="000823F5">
      <w:pPr>
        <w:pStyle w:val="ConsPlusNormal0"/>
        <w:spacing w:before="200"/>
        <w:ind w:firstLine="540"/>
        <w:jc w:val="both"/>
      </w:pPr>
      <w:bookmarkStart w:id="15" w:name="P248"/>
      <w:bookmarkEnd w:id="15"/>
      <w:r>
        <w:t>4.2. Ком</w:t>
      </w:r>
      <w:r>
        <w:t>итет имеет право устанавливать в соглашении о предоставлении субсидии сроки и формы представления Организациями дополнительной отчетности.</w:t>
      </w:r>
    </w:p>
    <w:p w:rsidR="00016F44" w:rsidRDefault="00016F44">
      <w:pPr>
        <w:pStyle w:val="ConsPlusNormal0"/>
        <w:jc w:val="both"/>
      </w:pPr>
    </w:p>
    <w:p w:rsidR="00016F44" w:rsidRDefault="000823F5">
      <w:pPr>
        <w:pStyle w:val="ConsPlusTitle0"/>
        <w:jc w:val="center"/>
        <w:outlineLvl w:val="1"/>
      </w:pPr>
      <w:r>
        <w:t>5. Контроль соблюдения условий, целей и порядка</w:t>
      </w:r>
    </w:p>
    <w:p w:rsidR="00016F44" w:rsidRDefault="000823F5">
      <w:pPr>
        <w:pStyle w:val="ConsPlusTitle0"/>
        <w:jc w:val="center"/>
      </w:pPr>
      <w:r>
        <w:t>предоставления субсидий</w:t>
      </w:r>
    </w:p>
    <w:p w:rsidR="00016F44" w:rsidRDefault="00016F44">
      <w:pPr>
        <w:pStyle w:val="ConsPlusNormal0"/>
        <w:jc w:val="both"/>
      </w:pPr>
    </w:p>
    <w:p w:rsidR="00016F44" w:rsidRDefault="000823F5">
      <w:pPr>
        <w:pStyle w:val="ConsPlusNormal0"/>
        <w:ind w:firstLine="540"/>
        <w:jc w:val="both"/>
      </w:pPr>
      <w:r>
        <w:lastRenderedPageBreak/>
        <w:t>5.1. Комитет, органы муниципального финансо</w:t>
      </w:r>
      <w:r>
        <w:t xml:space="preserve">вого контроля осуществляют в установленном порядке обязательные проверки соблюдения Организациями условий, целей и порядка предоставления субсидий, в том числе осуществляют проверку представленных Организациями отчетов и прилагаемых к ним копий документов </w:t>
      </w:r>
      <w:r>
        <w:t>в соответствии с порядком осуществления проверок соблюдения общественными объединениями инвалидов и ветеранов условий, целей и порядка предоставления субсидий, утвержденным приказом Комитета.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5.2. В случае выявления недостоверной информации отчеты подлежат</w:t>
      </w:r>
      <w:r>
        <w:t xml:space="preserve"> возврату Организации на доработку с уведомлением об устранении замечаний.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Организация вправе в течение 14 рабочих дней со дня получения уведомления об устранении замечаний повторно представить в Комитет документы, указанные в </w:t>
      </w:r>
      <w:hyperlink w:anchor="P247" w:tooltip="4.1. Организации представляют в Комитет отчет о достижении результата предоставления субсидии и показателей, необходимых для достижения результата предоставления субсидии, указанного в п. 3.10 настоящего Порядка, отчет об осуществлении расходов, источником фин">
        <w:r>
          <w:rPr>
            <w:color w:val="0000FF"/>
          </w:rPr>
          <w:t>пунктах 4.1</w:t>
        </w:r>
      </w:hyperlink>
      <w:r>
        <w:t>-</w:t>
      </w:r>
      <w:hyperlink w:anchor="P248" w:tooltip="4.2. Комитет имеет право устанавливать в соглашении о предоставлении субсидии сроки и формы представления Организациями дополнительной отчетности.">
        <w:r>
          <w:rPr>
            <w:color w:val="0000FF"/>
          </w:rPr>
          <w:t>4.2</w:t>
        </w:r>
      </w:hyperlink>
      <w:r>
        <w:t xml:space="preserve"> настоящего Порядка.</w:t>
      </w:r>
    </w:p>
    <w:p w:rsidR="00016F44" w:rsidRDefault="000823F5">
      <w:pPr>
        <w:pStyle w:val="ConsPlusNormal0"/>
        <w:spacing w:before="200"/>
        <w:ind w:firstLine="540"/>
        <w:jc w:val="both"/>
      </w:pPr>
      <w:bookmarkStart w:id="16" w:name="P256"/>
      <w:bookmarkEnd w:id="16"/>
      <w:r>
        <w:t>5.3. В</w:t>
      </w:r>
      <w:r>
        <w:t xml:space="preserve"> случае выявления по фактам проверки, проведенной Комитетом или органами муниципального финансового контроля, нарушений Организацией целей, порядка предоставления субсидий, сроков ее реализации субсидия (часть субсидии) подлежит возврату в бюджет городског</w:t>
      </w:r>
      <w:r>
        <w:t>о округа "Город Калининград", в том числе в случае: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установления факта использования Организацией субсидии (части субсидии) не по целевому назначению;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неиспользования субсидии (части субсидии) в сроки, предусмотренные соответствующим соглашением о пред</w:t>
      </w:r>
      <w:r>
        <w:t>оставлении субсидии;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снижения установленной соглашением доли финансирования уставной деятельности Организации из источников, не относящихся к бюджетам бюджетной системы Российской Федерации;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- представления недостоверных сведений, которое выявлено в ходе</w:t>
      </w:r>
      <w:r>
        <w:t xml:space="preserve"> проверок, проведенных Комитетом и органом муниципального финансового контроля.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5.4. В случаях, указанных в </w:t>
      </w:r>
      <w:hyperlink w:anchor="P256" w:tooltip="5.3. В случае выявления по фактам проверки, проведенной Комитетом или органами муниципального финансового контроля, нарушений Организацией целей, порядка предоставления субсидий, сроков ее реализации субсидия (часть субсидии) подлежит возврату в бюджет городск">
        <w:r>
          <w:rPr>
            <w:color w:val="0000FF"/>
          </w:rPr>
          <w:t>п. 5.3</w:t>
        </w:r>
      </w:hyperlink>
      <w:r>
        <w:t xml:space="preserve"> настоящего Порядка, Комитет направляет в адрес Организации уведомление (требование) о добровольном возвр</w:t>
      </w:r>
      <w:r>
        <w:t>ате средств субсидии (части субсидии) в бюджет городского округа "Город Калининград" в течение 20 рабочих дней со дня получения данного уведомления (требования) на указанный в нем счет.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При невозврате субсидии в срок, указанный в требовании, Комитет приним</w:t>
      </w:r>
      <w:r>
        <w:t>ает меры по взысканию субсидии в судебном порядке.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 xml:space="preserve">5.5. В случае выявления органом муниципального финансового контроля факта нарушения Организацией условий предоставления субсидии, установленных при ее получении, средства субсидии, полученные Организацией </w:t>
      </w:r>
      <w:r>
        <w:t>необоснованно, подлежат возврату в бюджет городского округа "Город Калининград" в срок, указанный в предписании (представлении) органа муниципального финансового контроля.</w:t>
      </w:r>
    </w:p>
    <w:p w:rsidR="00016F44" w:rsidRDefault="000823F5">
      <w:pPr>
        <w:pStyle w:val="ConsPlusNormal0"/>
        <w:spacing w:before="200"/>
        <w:ind w:firstLine="540"/>
        <w:jc w:val="both"/>
      </w:pPr>
      <w:r>
        <w:t>5.6. Организация несет ответственность в соответствии с законодательством Российской</w:t>
      </w:r>
      <w:r>
        <w:t xml:space="preserve"> Федерации за достоверность сведений, представляемых главному распорядителю, а также за целевое использование бюджетных средств.</w:t>
      </w:r>
    </w:p>
    <w:p w:rsidR="00016F44" w:rsidRDefault="00016F44">
      <w:pPr>
        <w:pStyle w:val="ConsPlusNormal0"/>
        <w:ind w:firstLine="540"/>
        <w:jc w:val="both"/>
      </w:pPr>
    </w:p>
    <w:p w:rsidR="00016F44" w:rsidRDefault="00016F44">
      <w:pPr>
        <w:pStyle w:val="ConsPlusNormal0"/>
        <w:ind w:firstLine="540"/>
        <w:jc w:val="both"/>
      </w:pPr>
    </w:p>
    <w:p w:rsidR="00016F44" w:rsidRDefault="00016F4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16F44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3F5" w:rsidRDefault="000823F5">
      <w:r>
        <w:separator/>
      </w:r>
    </w:p>
  </w:endnote>
  <w:endnote w:type="continuationSeparator" w:id="0">
    <w:p w:rsidR="000823F5" w:rsidRDefault="0008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F44" w:rsidRDefault="00016F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16F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16F44" w:rsidRDefault="000823F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16F44" w:rsidRDefault="000823F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16F44" w:rsidRDefault="000823F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137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1377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016F44" w:rsidRDefault="000823F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F44" w:rsidRDefault="00016F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16F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16F44" w:rsidRDefault="000823F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16F44" w:rsidRDefault="000823F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16F44" w:rsidRDefault="000823F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1377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1377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016F44" w:rsidRDefault="000823F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3F5" w:rsidRDefault="000823F5">
      <w:r>
        <w:separator/>
      </w:r>
    </w:p>
  </w:footnote>
  <w:footnote w:type="continuationSeparator" w:id="0">
    <w:p w:rsidR="000823F5" w:rsidRDefault="00082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16F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16F44" w:rsidRDefault="000823F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городского округа "Город </w:t>
          </w:r>
          <w:r>
            <w:rPr>
              <w:rFonts w:ascii="Tahoma" w:hAnsi="Tahoma" w:cs="Tahoma"/>
              <w:sz w:val="16"/>
              <w:szCs w:val="16"/>
            </w:rPr>
            <w:t>Калининград" от 21.03.2016 N 319</w:t>
          </w:r>
          <w:r>
            <w:rPr>
              <w:rFonts w:ascii="Tahoma" w:hAnsi="Tahoma" w:cs="Tahoma"/>
              <w:sz w:val="16"/>
              <w:szCs w:val="16"/>
            </w:rPr>
            <w:br/>
            <w:t>(ред. от 27.04.2023)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утвержден...</w:t>
          </w:r>
        </w:p>
      </w:tc>
      <w:tc>
        <w:tcPr>
          <w:tcW w:w="2300" w:type="pct"/>
          <w:vAlign w:val="center"/>
        </w:tcPr>
        <w:p w:rsidR="00016F44" w:rsidRDefault="000823F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25.01.2024</w:t>
          </w:r>
        </w:p>
      </w:tc>
    </w:tr>
  </w:tbl>
  <w:p w:rsidR="00016F44" w:rsidRDefault="00016F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16F44" w:rsidRDefault="00016F4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16F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16F44" w:rsidRDefault="000823F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</w:t>
          </w:r>
          <w:r>
            <w:rPr>
              <w:rFonts w:ascii="Tahoma" w:hAnsi="Tahoma" w:cs="Tahoma"/>
              <w:sz w:val="16"/>
              <w:szCs w:val="16"/>
            </w:rPr>
            <w:t>рации городского округа "Город Калининград" от 21.03.2016 N 319</w:t>
          </w:r>
          <w:r>
            <w:rPr>
              <w:rFonts w:ascii="Tahoma" w:hAnsi="Tahoma" w:cs="Tahoma"/>
              <w:sz w:val="16"/>
              <w:szCs w:val="16"/>
            </w:rPr>
            <w:br/>
            <w:t>(ред. от 27.04.2023)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утвержден...</w:t>
          </w:r>
        </w:p>
      </w:tc>
      <w:tc>
        <w:tcPr>
          <w:tcW w:w="2300" w:type="pct"/>
          <w:vAlign w:val="center"/>
        </w:tcPr>
        <w:p w:rsidR="00016F44" w:rsidRDefault="000823F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25.01</w:t>
          </w:r>
          <w:r>
            <w:rPr>
              <w:rFonts w:ascii="Tahoma" w:hAnsi="Tahoma" w:cs="Tahoma"/>
              <w:sz w:val="16"/>
              <w:szCs w:val="16"/>
            </w:rPr>
            <w:t>.2024</w:t>
          </w:r>
        </w:p>
      </w:tc>
    </w:tr>
  </w:tbl>
  <w:p w:rsidR="00016F44" w:rsidRDefault="00016F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16F44" w:rsidRDefault="00016F4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6F44"/>
    <w:rsid w:val="00016F44"/>
    <w:rsid w:val="000823F5"/>
    <w:rsid w:val="00D6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0AFD5-D19F-47A3-96E8-E5DAA0F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4&amp;n=89219&amp;dst=100006" TargetMode="External"/><Relationship Id="rId13" Type="http://schemas.openxmlformats.org/officeDocument/2006/relationships/hyperlink" Target="https://login.consultant.ru/link/?req=doc&amp;base=RLAW044&amp;n=104617&amp;dst=100006" TargetMode="External"/><Relationship Id="rId18" Type="http://schemas.openxmlformats.org/officeDocument/2006/relationships/hyperlink" Target="https://login.consultant.ru/link/?req=doc&amp;base=LAW&amp;n=435381&amp;dst=10" TargetMode="External"/><Relationship Id="rId26" Type="http://schemas.openxmlformats.org/officeDocument/2006/relationships/hyperlink" Target="https://login.consultant.ru/link/?req=doc&amp;base=RLAW044&amp;n=104617&amp;dst=100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44&amp;n=96521&amp;dst=100008" TargetMode="External"/><Relationship Id="rId34" Type="http://schemas.openxmlformats.org/officeDocument/2006/relationships/header" Target="header2.xml"/><Relationship Id="rId7" Type="http://schemas.openxmlformats.org/officeDocument/2006/relationships/hyperlink" Target="https://login.consultant.ru/link/?req=doc&amp;base=RLAW044&amp;n=81057&amp;dst=100006" TargetMode="External"/><Relationship Id="rId12" Type="http://schemas.openxmlformats.org/officeDocument/2006/relationships/hyperlink" Target="https://login.consultant.ru/link/?req=doc&amp;base=RLAW044&amp;n=99847&amp;dst=100006" TargetMode="External"/><Relationship Id="rId17" Type="http://schemas.openxmlformats.org/officeDocument/2006/relationships/hyperlink" Target="https://login.consultant.ru/link/?req=doc&amp;base=LAW&amp;n=465799&amp;dst=360" TargetMode="External"/><Relationship Id="rId25" Type="http://schemas.openxmlformats.org/officeDocument/2006/relationships/hyperlink" Target="https://login.consultant.ru/link/?req=doc&amp;base=RLAW044&amp;n=94547&amp;dst=100012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5799&amp;dst=101388" TargetMode="External"/><Relationship Id="rId20" Type="http://schemas.openxmlformats.org/officeDocument/2006/relationships/hyperlink" Target="https://login.consultant.ru/link/?req=doc&amp;base=RLAW044&amp;n=96521&amp;dst=100007" TargetMode="External"/><Relationship Id="rId29" Type="http://schemas.openxmlformats.org/officeDocument/2006/relationships/hyperlink" Target="https://login.consultant.ru/link/?req=doc&amp;base=LAW&amp;n=28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4&amp;n=79273&amp;dst=100006" TargetMode="External"/><Relationship Id="rId11" Type="http://schemas.openxmlformats.org/officeDocument/2006/relationships/hyperlink" Target="https://login.consultant.ru/link/?req=doc&amp;base=RLAW044&amp;n=99431&amp;dst=100006" TargetMode="External"/><Relationship Id="rId24" Type="http://schemas.openxmlformats.org/officeDocument/2006/relationships/hyperlink" Target="https://login.consultant.ru/link/?req=doc&amp;base=RLAW044&amp;n=104617&amp;dst=100006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65808&amp;dst=103504" TargetMode="External"/><Relationship Id="rId23" Type="http://schemas.openxmlformats.org/officeDocument/2006/relationships/hyperlink" Target="https://login.consultant.ru/link/?req=doc&amp;base=RLAW044&amp;n=99847&amp;dst=100006" TargetMode="External"/><Relationship Id="rId28" Type="http://schemas.openxmlformats.org/officeDocument/2006/relationships/hyperlink" Target="https://login.consultant.ru/link/?req=doc&amp;base=RLAW044&amp;n=99431&amp;dst=10000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44&amp;n=96521&amp;dst=100006" TargetMode="External"/><Relationship Id="rId19" Type="http://schemas.openxmlformats.org/officeDocument/2006/relationships/hyperlink" Target="https://login.consultant.ru/link/?req=doc&amp;base=RLAW044&amp;n=106958&amp;dst=100019" TargetMode="External"/><Relationship Id="rId31" Type="http://schemas.openxmlformats.org/officeDocument/2006/relationships/hyperlink" Target="https://login.consultant.ru/link/?req=doc&amp;base=RLAW044&amp;n=99847&amp;dst=10000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4&amp;n=89923&amp;dst=100006" TargetMode="External"/><Relationship Id="rId14" Type="http://schemas.openxmlformats.org/officeDocument/2006/relationships/hyperlink" Target="https://login.consultant.ru/link/?req=doc&amp;base=LAW&amp;n=465808&amp;dst=103409" TargetMode="External"/><Relationship Id="rId22" Type="http://schemas.openxmlformats.org/officeDocument/2006/relationships/hyperlink" Target="https://login.consultant.ru/link/?req=doc&amp;base=RLAW044&amp;n=99431&amp;dst=100006" TargetMode="External"/><Relationship Id="rId27" Type="http://schemas.openxmlformats.org/officeDocument/2006/relationships/hyperlink" Target="https://login.consultant.ru/link/?req=doc&amp;base=RLAW044&amp;n=104617&amp;dst=100009" TargetMode="External"/><Relationship Id="rId30" Type="http://schemas.openxmlformats.org/officeDocument/2006/relationships/hyperlink" Target="https://login.consultant.ru/link/?req=doc&amp;base=RLAW044&amp;n=99847&amp;dst=100007" TargetMode="External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7183</Words>
  <Characters>40947</Characters>
  <Application>Microsoft Office Word</Application>
  <DocSecurity>0</DocSecurity>
  <Lines>341</Lines>
  <Paragraphs>96</Paragraphs>
  <ScaleCrop>false</ScaleCrop>
  <Company>КонсультантПлюс Версия 4023.00.52</Company>
  <LinksUpToDate>false</LinksUpToDate>
  <CharactersWithSpaces>48034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"Город Калининград" от 21.03.2016 N 319
(ред. от 27.04.2023)
"Об утверждении Порядка предоставления субсидий из бюджета городского округа "Город Калининград" общественным объединениям инвалидов и ветеранов, осуществляющим деятельность на территории городского округа "Город Калининград"</dc:title>
  <cp:lastModifiedBy>Цюцюрупа Олеся Ивановна</cp:lastModifiedBy>
  <cp:revision>3</cp:revision>
  <dcterms:created xsi:type="dcterms:W3CDTF">2024-01-25T07:43:00Z</dcterms:created>
  <dcterms:modified xsi:type="dcterms:W3CDTF">2024-01-25T07:44:00Z</dcterms:modified>
</cp:coreProperties>
</file>