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7E" w:rsidRDefault="00017B7E" w:rsidP="00017B7E">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w:t>
      </w:r>
    </w:p>
    <w:p w:rsidR="00017B7E" w:rsidRDefault="00017B7E" w:rsidP="00017B7E">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Директор ООО «Дом Сервис</w:t>
      </w:r>
    </w:p>
    <w:p w:rsidR="00017B7E" w:rsidRDefault="00017B7E" w:rsidP="00017B7E">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  А.В. Ходорович</w:t>
      </w:r>
    </w:p>
    <w:p w:rsidR="00017B7E" w:rsidRDefault="00017B7E" w:rsidP="00017B7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                                                                          «____» _____________ 2016г</w:t>
      </w:r>
    </w:p>
    <w:p w:rsidR="00017B7E" w:rsidRDefault="00017B7E"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3937CD">
        <w:rPr>
          <w:rFonts w:ascii="Times New Roman" w:eastAsia="Calibri" w:hAnsi="Times New Roman" w:cs="Times New Roman"/>
          <w:sz w:val="24"/>
          <w:szCs w:val="24"/>
          <w:lang w:eastAsia="ru-RU"/>
        </w:rPr>
        <w:t xml:space="preserve">крыши и чердачного перекрытия </w:t>
      </w:r>
      <w:r w:rsidRPr="003648F5">
        <w:rPr>
          <w:rFonts w:ascii="Times New Roman" w:eastAsia="Calibri" w:hAnsi="Times New Roman" w:cs="Times New Roman"/>
          <w:sz w:val="24"/>
          <w:szCs w:val="24"/>
          <w:lang w:eastAsia="ru-RU"/>
        </w:rPr>
        <w:t xml:space="preserve">МКД № </w:t>
      </w:r>
      <w:r w:rsidR="003937CD">
        <w:rPr>
          <w:rFonts w:ascii="Times New Roman" w:eastAsia="Calibri" w:hAnsi="Times New Roman" w:cs="Times New Roman"/>
          <w:sz w:val="24"/>
          <w:szCs w:val="24"/>
          <w:lang w:eastAsia="ru-RU"/>
        </w:rPr>
        <w:t>13-21</w:t>
      </w:r>
      <w:r w:rsidRPr="003648F5">
        <w:rPr>
          <w:rFonts w:ascii="Times New Roman" w:eastAsia="Calibri" w:hAnsi="Times New Roman" w:cs="Times New Roman"/>
          <w:sz w:val="24"/>
          <w:szCs w:val="24"/>
          <w:lang w:eastAsia="ru-RU"/>
        </w:rPr>
        <w:t xml:space="preserve"> по ул. </w:t>
      </w:r>
      <w:proofErr w:type="gramStart"/>
      <w:r w:rsidR="00257F70">
        <w:rPr>
          <w:rFonts w:ascii="Times New Roman" w:eastAsia="Calibri" w:hAnsi="Times New Roman" w:cs="Times New Roman"/>
          <w:sz w:val="24"/>
          <w:szCs w:val="24"/>
          <w:lang w:eastAsia="ru-RU"/>
        </w:rPr>
        <w:t>Беговая</w:t>
      </w:r>
      <w:proofErr w:type="gramEnd"/>
      <w:r w:rsidR="00257F70">
        <w:rPr>
          <w:rFonts w:ascii="Times New Roman" w:eastAsia="Calibri" w:hAnsi="Times New Roman" w:cs="Times New Roman"/>
          <w:sz w:val="24"/>
          <w:szCs w:val="24"/>
          <w:lang w:eastAsia="ru-RU"/>
        </w:rPr>
        <w:t xml:space="preserve"> </w:t>
      </w:r>
      <w:r w:rsidRPr="003648F5">
        <w:rPr>
          <w:rFonts w:ascii="Times New Roman" w:eastAsia="Calibri" w:hAnsi="Times New Roman" w:cs="Times New Roman"/>
          <w:sz w:val="24"/>
          <w:szCs w:val="24"/>
          <w:lang w:eastAsia="ru-RU"/>
        </w:rPr>
        <w:t>г. Калининграда.</w:t>
      </w:r>
    </w:p>
    <w:p w:rsidR="00257F70" w:rsidRPr="00E75732" w:rsidRDefault="003648F5" w:rsidP="00257F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1.2. Заказчиком является:</w:t>
      </w:r>
      <w:r w:rsidR="00257F70" w:rsidRPr="00257F70">
        <w:rPr>
          <w:rFonts w:ascii="Times New Roman" w:eastAsia="Times New Roman" w:hAnsi="Times New Roman" w:cs="Times New Roman"/>
          <w:sz w:val="24"/>
          <w:szCs w:val="24"/>
          <w:lang w:eastAsia="ru-RU"/>
        </w:rPr>
        <w:t xml:space="preserve"> </w:t>
      </w:r>
      <w:r w:rsidR="00257F70">
        <w:rPr>
          <w:rFonts w:ascii="Times New Roman" w:eastAsia="Times New Roman" w:hAnsi="Times New Roman" w:cs="Times New Roman"/>
          <w:sz w:val="24"/>
          <w:szCs w:val="24"/>
          <w:lang w:eastAsia="ru-RU"/>
        </w:rPr>
        <w:t>ООО «Дом Сервис»</w:t>
      </w:r>
      <w:r w:rsidR="00257F70" w:rsidRPr="00E75732">
        <w:rPr>
          <w:b/>
        </w:rPr>
        <w:t xml:space="preserve"> </w:t>
      </w:r>
      <w:r w:rsidR="00257F70" w:rsidRPr="00E75732">
        <w:rPr>
          <w:rFonts w:ascii="Times New Roman" w:hAnsi="Times New Roman" w:cs="Times New Roman"/>
          <w:sz w:val="24"/>
          <w:szCs w:val="24"/>
        </w:rPr>
        <w:t>директор Ходорович Алексей Владимирович тел. 904178</w:t>
      </w:r>
      <w:r w:rsidR="00257F70" w:rsidRPr="00E75732">
        <w:rPr>
          <w:rFonts w:ascii="Times New Roman" w:hAnsi="Times New Roman" w:cs="Times New Roman"/>
          <w:b/>
          <w:sz w:val="24"/>
          <w:szCs w:val="24"/>
        </w:rPr>
        <w:t>.</w:t>
      </w:r>
      <w:r w:rsidR="00257F70" w:rsidRPr="00E75732">
        <w:rPr>
          <w:rFonts w:ascii="Times New Roman" w:eastAsia="Times New Roman" w:hAnsi="Times New Roman" w:cs="Times New Roman"/>
          <w:sz w:val="24"/>
          <w:szCs w:val="24"/>
          <w:lang w:eastAsia="ru-RU"/>
        </w:rPr>
        <w:t xml:space="preserve"> </w:t>
      </w:r>
    </w:p>
    <w:p w:rsidR="00257F70" w:rsidRPr="00A6580D" w:rsidRDefault="00257F70" w:rsidP="00257F70">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Times New Roman" w:hAnsi="Times New Roman" w:cs="Times New Roman"/>
          <w:sz w:val="24"/>
          <w:szCs w:val="24"/>
          <w:lang w:eastAsia="ru-RU"/>
        </w:rPr>
        <w:t xml:space="preserve">Юридический адрес: </w:t>
      </w:r>
      <w:r w:rsidRPr="00A6580D">
        <w:rPr>
          <w:rFonts w:ascii="Times New Roman" w:eastAsia="Calibri" w:hAnsi="Times New Roman" w:cs="Times New Roman"/>
          <w:sz w:val="24"/>
          <w:szCs w:val="24"/>
        </w:rPr>
        <w:t xml:space="preserve">236005, </w:t>
      </w:r>
      <w:proofErr w:type="gramStart"/>
      <w:r w:rsidRPr="00A6580D">
        <w:rPr>
          <w:rFonts w:ascii="Times New Roman" w:eastAsia="Calibri" w:hAnsi="Times New Roman" w:cs="Times New Roman"/>
          <w:sz w:val="24"/>
          <w:szCs w:val="24"/>
        </w:rPr>
        <w:t>Киевская</w:t>
      </w:r>
      <w:proofErr w:type="gramEnd"/>
      <w:r w:rsidRPr="00A6580D">
        <w:rPr>
          <w:rFonts w:ascii="Times New Roman" w:eastAsia="Calibri" w:hAnsi="Times New Roman" w:cs="Times New Roman"/>
          <w:sz w:val="24"/>
          <w:szCs w:val="24"/>
        </w:rPr>
        <w:t>, д.67 ИНН 3906294718 КПП 390601001</w:t>
      </w:r>
    </w:p>
    <w:p w:rsidR="00257F70" w:rsidRPr="000027D0" w:rsidRDefault="00257F70" w:rsidP="00257F70">
      <w:pPr>
        <w:autoSpaceDE w:val="0"/>
        <w:autoSpaceDN w:val="0"/>
        <w:adjustRightInd w:val="0"/>
        <w:spacing w:after="0" w:line="240" w:lineRule="auto"/>
        <w:jc w:val="both"/>
        <w:rPr>
          <w:rFonts w:ascii="Times New Roman" w:eastAsia="Calibri" w:hAnsi="Times New Roman" w:cs="Times New Roman"/>
          <w:sz w:val="28"/>
          <w:szCs w:val="28"/>
        </w:rPr>
      </w:pPr>
      <w:r w:rsidRPr="00A6580D">
        <w:rPr>
          <w:rFonts w:ascii="Times New Roman" w:eastAsia="Times New Roman" w:hAnsi="Times New Roman" w:cs="Times New Roman"/>
          <w:sz w:val="24"/>
          <w:szCs w:val="24"/>
          <w:lang w:eastAsia="ru-RU"/>
        </w:rPr>
        <w:t xml:space="preserve">Фактический адрес: </w:t>
      </w:r>
      <w:r w:rsidRPr="00A6580D">
        <w:rPr>
          <w:rFonts w:ascii="Times New Roman" w:eastAsia="Calibri" w:hAnsi="Times New Roman" w:cs="Times New Roman"/>
          <w:sz w:val="24"/>
          <w:szCs w:val="24"/>
        </w:rPr>
        <w:t xml:space="preserve">236005, </w:t>
      </w:r>
      <w:proofErr w:type="gramStart"/>
      <w:r w:rsidRPr="00A6580D">
        <w:rPr>
          <w:rFonts w:ascii="Times New Roman" w:eastAsia="Calibri" w:hAnsi="Times New Roman" w:cs="Times New Roman"/>
          <w:sz w:val="24"/>
          <w:szCs w:val="24"/>
        </w:rPr>
        <w:t>Киевская</w:t>
      </w:r>
      <w:proofErr w:type="gramEnd"/>
      <w:r w:rsidRPr="00A6580D">
        <w:rPr>
          <w:rFonts w:ascii="Times New Roman" w:eastAsia="Calibri" w:hAnsi="Times New Roman" w:cs="Times New Roman"/>
          <w:sz w:val="24"/>
          <w:szCs w:val="24"/>
        </w:rPr>
        <w:t>, д.67 ИНН 3906294718 КПП 390601001</w:t>
      </w:r>
    </w:p>
    <w:p w:rsidR="003648F5" w:rsidRPr="003648F5" w:rsidRDefault="003648F5" w:rsidP="00257F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2B1CFB" w:rsidRPr="00A81B13" w:rsidRDefault="003648F5" w:rsidP="003648F5">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3648F5">
        <w:rPr>
          <w:rFonts w:ascii="Times New Roman" w:eastAsia="Calibri" w:hAnsi="Times New Roman" w:cs="Times New Roman"/>
          <w:color w:val="000000"/>
          <w:sz w:val="24"/>
          <w:szCs w:val="24"/>
          <w:lang w:eastAsia="ru-RU"/>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2B1CFB" w:rsidRPr="00A81B13">
        <w:rPr>
          <w:rFonts w:ascii="Times New Roman" w:hAnsi="Times New Roman" w:cs="Times New Roman"/>
          <w:b/>
          <w:sz w:val="24"/>
          <w:szCs w:val="24"/>
        </w:rPr>
        <w:t>78 210 (семьдесят восемь тысяч двести десять) рублей, в том числе НДС 18%: 11 930 (одиннадцать тысяч девятьсот тридцать) рублей  33 копейки.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1.6. Вскрытие конвертов с конкурсными заявками будет произведено с 10 часов 00 минут "</w:t>
      </w:r>
      <w:r w:rsidR="006D6059">
        <w:rPr>
          <w:rFonts w:ascii="Times New Roman" w:eastAsia="Calibri" w:hAnsi="Times New Roman" w:cs="Times New Roman"/>
          <w:sz w:val="24"/>
          <w:szCs w:val="24"/>
          <w:lang w:eastAsia="ru-RU"/>
        </w:rPr>
        <w:t>11</w:t>
      </w:r>
      <w:r w:rsidRPr="003648F5">
        <w:rPr>
          <w:rFonts w:ascii="Times New Roman" w:eastAsia="Calibri" w:hAnsi="Times New Roman" w:cs="Times New Roman"/>
          <w:sz w:val="24"/>
          <w:szCs w:val="24"/>
          <w:lang w:eastAsia="ru-RU"/>
        </w:rPr>
        <w:t xml:space="preserve">" </w:t>
      </w:r>
      <w:r w:rsidR="006D6059">
        <w:rPr>
          <w:rFonts w:ascii="Times New Roman" w:eastAsia="Calibri" w:hAnsi="Times New Roman" w:cs="Times New Roman"/>
          <w:sz w:val="24"/>
          <w:szCs w:val="24"/>
          <w:lang w:eastAsia="ru-RU"/>
        </w:rPr>
        <w:t>июля</w:t>
      </w:r>
      <w:r w:rsidRPr="003648F5">
        <w:rPr>
          <w:rFonts w:ascii="Times New Roman" w:eastAsia="Calibri" w:hAnsi="Times New Roman" w:cs="Times New Roman"/>
          <w:sz w:val="24"/>
          <w:szCs w:val="24"/>
          <w:lang w:eastAsia="ru-RU"/>
        </w:rPr>
        <w:t xml:space="preserve"> 2016 года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w:t>
      </w:r>
      <w:bookmarkStart w:id="0" w:name="_GoBack"/>
      <w:bookmarkEnd w:id="0"/>
      <w:r w:rsidRPr="003648F5">
        <w:rPr>
          <w:rFonts w:ascii="Times New Roman" w:eastAsia="Calibri" w:hAnsi="Times New Roman" w:cs="Times New Roman"/>
          <w:sz w:val="24"/>
          <w:szCs w:val="24"/>
          <w:lang w:eastAsia="ru-RU"/>
        </w:rPr>
        <w:t xml:space="preserve">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lastRenderedPageBreak/>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3648F5">
        <w:rPr>
          <w:rFonts w:ascii="Times New Roman" w:eastAsia="Calibri" w:hAnsi="Times New Roman" w:cs="Times New Roman"/>
          <w:sz w:val="24"/>
          <w:szCs w:val="24"/>
          <w:lang w:eastAsia="ru-RU"/>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3648F5">
        <w:rPr>
          <w:rFonts w:ascii="Times New Roman" w:eastAsia="Calibri" w:hAnsi="Times New Roman" w:cs="Times New Roman"/>
          <w:sz w:val="24"/>
          <w:szCs w:val="24"/>
          <w:lang w:eastAsia="ru-RU"/>
        </w:rPr>
        <w:lastRenderedPageBreak/>
        <w:t xml:space="preserve">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257F70">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257F70">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257F70">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257F70">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257F70">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257F70">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257F70">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257F70">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257F70">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257F70">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257F70">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257F70">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257F70">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257F70">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3648F5">
              <w:rPr>
                <w:rFonts w:ascii="Times New Roman" w:eastAsia="Calibri" w:hAnsi="Times New Roman" w:cs="Times New Roman"/>
                <w:sz w:val="24"/>
                <w:szCs w:val="24"/>
                <w:lang w:eastAsia="ru-RU"/>
              </w:rPr>
              <w:lastRenderedPageBreak/>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257F70">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257F70">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_________ МКД №_____ по ул. ____________________, </w:t>
      </w:r>
      <w:proofErr w:type="spellStart"/>
      <w:r w:rsidRPr="003648F5">
        <w:rPr>
          <w:rFonts w:ascii="Times New Roman" w:eastAsia="Calibri" w:hAnsi="Times New Roman" w:cs="Times New Roman"/>
          <w:sz w:val="24"/>
          <w:szCs w:val="24"/>
          <w:lang w:eastAsia="ru-RU"/>
        </w:rPr>
        <w:t>г.Калининград</w:t>
      </w:r>
      <w:proofErr w:type="spellEnd"/>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257F70">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257F70">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257F70">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257F70">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257F70">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257F70">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257F70">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257F70">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257F70">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Размер выручки без учета налога 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257F70">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257F70">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257F70">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257F70">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257F70">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257F70">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257F70">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257F7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257F7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257F7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257F7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257F7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spellStart"/>
      <w:r w:rsidR="00E87236" w:rsidRPr="00E87236">
        <w:rPr>
          <w:rFonts w:ascii="Times New Roman" w:eastAsia="Times New Roman" w:hAnsi="Times New Roman" w:cs="Times New Roman"/>
          <w:sz w:val="24"/>
          <w:szCs w:val="24"/>
          <w:lang w:eastAsia="ar-SA"/>
        </w:rPr>
        <w:t>непоступлением</w:t>
      </w:r>
      <w:proofErr w:type="spell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w:t>
      </w:r>
      <w:proofErr w:type="gramStart"/>
      <w:r w:rsidRPr="003648F5">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3648F5">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3648F5">
        <w:rPr>
          <w:rFonts w:ascii="Times New Roman" w:eastAsia="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257F70">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017B7E"/>
    <w:rsid w:val="00105CF2"/>
    <w:rsid w:val="00257F70"/>
    <w:rsid w:val="002B1CFB"/>
    <w:rsid w:val="003648F5"/>
    <w:rsid w:val="003937CD"/>
    <w:rsid w:val="003E1860"/>
    <w:rsid w:val="0040134F"/>
    <w:rsid w:val="005A635B"/>
    <w:rsid w:val="00647446"/>
    <w:rsid w:val="0068401C"/>
    <w:rsid w:val="006D6059"/>
    <w:rsid w:val="009C7090"/>
    <w:rsid w:val="009F58CB"/>
    <w:rsid w:val="00A81B13"/>
    <w:rsid w:val="00B93DED"/>
    <w:rsid w:val="00D80646"/>
    <w:rsid w:val="00E8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0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0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0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5386</Words>
  <Characters>30703</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2016-06-06T07:35:00Z</cp:lastPrinted>
  <dcterms:created xsi:type="dcterms:W3CDTF">2016-05-26T13:00:00Z</dcterms:created>
  <dcterms:modified xsi:type="dcterms:W3CDTF">2016-06-08T11:17:00Z</dcterms:modified>
</cp:coreProperties>
</file>