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987E9C"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Директор ООО «ЖЭУ-29»</w:t>
      </w:r>
    </w:p>
    <w:p w:rsidR="00073758"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____________В.В. </w:t>
      </w:r>
      <w:proofErr w:type="spellStart"/>
      <w:r>
        <w:rPr>
          <w:rFonts w:ascii="Times New Roman" w:eastAsia="Calibri" w:hAnsi="Times New Roman" w:cs="Times New Roman"/>
          <w:sz w:val="24"/>
          <w:szCs w:val="24"/>
        </w:rPr>
        <w:t>Черноиванов</w:t>
      </w:r>
      <w:proofErr w:type="spellEnd"/>
      <w:r w:rsidR="00073758" w:rsidRPr="00073758">
        <w:rPr>
          <w:rFonts w:ascii="Times New Roman" w:eastAsia="Calibri" w:hAnsi="Times New Roman" w:cs="Times New Roman"/>
          <w:sz w:val="24"/>
          <w:szCs w:val="24"/>
        </w:rPr>
        <w:t xml:space="preserve">  </w:t>
      </w:r>
    </w:p>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«___»_________2018г.</w:t>
      </w:r>
    </w:p>
    <w:p w:rsidR="00987E9C"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Конкурсная документация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проведению открытого конкурса на выполнение работ</w:t>
      </w:r>
    </w:p>
    <w:p w:rsidR="00CD5DF9" w:rsidRPr="00CD5DF9" w:rsidRDefault="00073758" w:rsidP="00CD5DF9">
      <w:pPr>
        <w:pStyle w:val="Default"/>
        <w:jc w:val="center"/>
      </w:pPr>
      <w:r w:rsidRPr="00073758">
        <w:t>по</w:t>
      </w:r>
      <w:r w:rsidR="004D7916" w:rsidRPr="004D7916">
        <w:t xml:space="preserve"> установке индивидуальных тепловых пунктов в многоквартирных домах</w:t>
      </w:r>
      <w:r w:rsidR="004D7916">
        <w:t>,</w:t>
      </w:r>
      <w:r w:rsidRPr="00073758">
        <w:t xml:space="preserve"> </w:t>
      </w:r>
      <w:r w:rsidR="00CD5DF9" w:rsidRPr="00CD5DF9">
        <w:t>с изготовлением проектно-сметной документ</w:t>
      </w:r>
      <w:r w:rsidR="001F2494">
        <w:t>ации</w:t>
      </w:r>
    </w:p>
    <w:p w:rsidR="00CD5DF9" w:rsidRPr="00CD5DF9" w:rsidRDefault="00CD5DF9" w:rsidP="00CD5DF9">
      <w:pPr>
        <w:autoSpaceDE w:val="0"/>
        <w:autoSpaceDN w:val="0"/>
        <w:adjustRightInd w:val="0"/>
        <w:spacing w:after="0" w:line="240" w:lineRule="auto"/>
        <w:jc w:val="center"/>
        <w:rPr>
          <w:rFonts w:ascii="Times New Roman" w:eastAsia="Calibri" w:hAnsi="Times New Roman" w:cs="Times New Roman"/>
          <w:sz w:val="24"/>
          <w:szCs w:val="24"/>
        </w:rPr>
      </w:pPr>
      <w:r w:rsidRPr="00CD5DF9">
        <w:rPr>
          <w:rFonts w:ascii="Times New Roman" w:eastAsia="Calibri" w:hAnsi="Times New Roman" w:cs="Times New Roman"/>
          <w:sz w:val="24"/>
          <w:szCs w:val="24"/>
        </w:rPr>
        <w:t xml:space="preserve">                 </w:t>
      </w:r>
      <w:r w:rsidR="004D7916">
        <w:rPr>
          <w:rFonts w:ascii="Times New Roman" w:eastAsia="Calibri" w:hAnsi="Times New Roman" w:cs="Times New Roman"/>
          <w:sz w:val="24"/>
          <w:szCs w:val="24"/>
        </w:rPr>
        <w:t xml:space="preserve">                                                    </w:t>
      </w:r>
      <w:r w:rsidRPr="00CD5DF9">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Общие положения.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работ по</w:t>
      </w:r>
      <w:r w:rsidR="004D7916" w:rsidRPr="004D7916">
        <w:rPr>
          <w:rFonts w:ascii="Times New Roman" w:eastAsia="Calibri" w:hAnsi="Times New Roman" w:cs="Times New Roman"/>
          <w:sz w:val="24"/>
          <w:szCs w:val="24"/>
        </w:rPr>
        <w:t xml:space="preserve">  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r w:rsidR="00973170">
        <w:rPr>
          <w:rFonts w:ascii="Times New Roman" w:eastAsia="Calibri" w:hAnsi="Times New Roman" w:cs="Times New Roman"/>
          <w:sz w:val="24"/>
          <w:szCs w:val="24"/>
        </w:rPr>
        <w:t>№</w:t>
      </w:r>
      <w:r w:rsidRPr="00073758">
        <w:rPr>
          <w:rFonts w:ascii="Times New Roman" w:eastAsia="Calibri" w:hAnsi="Times New Roman" w:cs="Times New Roman"/>
          <w:sz w:val="24"/>
          <w:szCs w:val="24"/>
        </w:rPr>
        <w:t xml:space="preserve">№ </w:t>
      </w:r>
      <w:r w:rsidR="00973170">
        <w:rPr>
          <w:rFonts w:ascii="Times New Roman" w:eastAsia="Calibri" w:hAnsi="Times New Roman" w:cs="Times New Roman"/>
          <w:sz w:val="24"/>
          <w:szCs w:val="24"/>
          <w:u w:val="single"/>
        </w:rPr>
        <w:t xml:space="preserve">72, 75, 77, 79, 85-85а, 86а, 86 б, 89, 91-91а, 93 </w:t>
      </w:r>
      <w:r w:rsidRPr="00073758">
        <w:rPr>
          <w:rFonts w:ascii="Times New Roman" w:eastAsia="Calibri" w:hAnsi="Times New Roman" w:cs="Times New Roman"/>
          <w:sz w:val="24"/>
          <w:szCs w:val="24"/>
        </w:rPr>
        <w:t xml:space="preserve">по ул. </w:t>
      </w:r>
      <w:r w:rsidR="00973170">
        <w:rPr>
          <w:rFonts w:ascii="Times New Roman" w:eastAsia="Calibri" w:hAnsi="Times New Roman" w:cs="Times New Roman"/>
          <w:sz w:val="24"/>
          <w:szCs w:val="24"/>
          <w:u w:val="single"/>
        </w:rPr>
        <w:t xml:space="preserve">Ялтинской  в </w:t>
      </w:r>
      <w:r w:rsidR="00973170">
        <w:rPr>
          <w:rFonts w:ascii="Times New Roman" w:eastAsia="Calibri" w:hAnsi="Times New Roman" w:cs="Times New Roman"/>
          <w:sz w:val="24"/>
          <w:szCs w:val="24"/>
        </w:rPr>
        <w:t>г. Калининграде</w:t>
      </w:r>
      <w:r w:rsidR="00CD5DF9" w:rsidRPr="00CD5DF9">
        <w:rPr>
          <w:rFonts w:ascii="Times New Roman" w:eastAsia="Calibri" w:hAnsi="Times New Roman" w:cs="Times New Roman"/>
          <w:sz w:val="24"/>
          <w:szCs w:val="24"/>
        </w:rPr>
        <w:t xml:space="preserve"> с изготовлением проектно-сметной документ</w:t>
      </w:r>
      <w:r w:rsidR="001F2494">
        <w:rPr>
          <w:rFonts w:ascii="Times New Roman" w:eastAsia="Calibri" w:hAnsi="Times New Roman" w:cs="Times New Roman"/>
          <w:sz w:val="24"/>
          <w:szCs w:val="24"/>
        </w:rPr>
        <w:t>ации</w:t>
      </w:r>
      <w:r w:rsidRPr="00073758">
        <w:rPr>
          <w:rFonts w:ascii="Times New Roman" w:eastAsia="Calibri" w:hAnsi="Times New Roman" w:cs="Times New Roman"/>
          <w:sz w:val="24"/>
          <w:szCs w:val="24"/>
        </w:rPr>
        <w:t>.</w:t>
      </w:r>
    </w:p>
    <w:p w:rsidR="00073758" w:rsidRPr="00A317DE"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317DE">
        <w:rPr>
          <w:rFonts w:ascii="Times New Roman" w:eastAsia="Times New Roman" w:hAnsi="Times New Roman" w:cs="Times New Roman"/>
          <w:sz w:val="24"/>
          <w:szCs w:val="24"/>
          <w:lang w:eastAsia="ru-RU"/>
        </w:rPr>
        <w:t>1.2. Заказчиком является: _</w:t>
      </w:r>
      <w:r w:rsidR="00973170" w:rsidRPr="00A317DE">
        <w:rPr>
          <w:rFonts w:ascii="Times New Roman" w:eastAsia="Times New Roman" w:hAnsi="Times New Roman" w:cs="Times New Roman"/>
          <w:sz w:val="24"/>
          <w:szCs w:val="24"/>
          <w:u w:val="single"/>
          <w:lang w:eastAsia="ru-RU"/>
        </w:rPr>
        <w:t>ООО «ЖЭУ-29»</w:t>
      </w:r>
      <w:r w:rsidRPr="00A317DE">
        <w:rPr>
          <w:rFonts w:ascii="Times New Roman" w:eastAsia="Times New Roman" w:hAnsi="Times New Roman" w:cs="Times New Roman"/>
          <w:sz w:val="24"/>
          <w:szCs w:val="24"/>
          <w:lang w:eastAsia="ru-RU"/>
        </w:rPr>
        <w:t>___________</w:t>
      </w:r>
    </w:p>
    <w:p w:rsidR="00161661" w:rsidRDefault="00073758" w:rsidP="0016166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317DE">
        <w:rPr>
          <w:rFonts w:ascii="Times New Roman" w:eastAsia="Times New Roman" w:hAnsi="Times New Roman" w:cs="Times New Roman"/>
          <w:sz w:val="24"/>
          <w:szCs w:val="24"/>
          <w:lang w:eastAsia="ru-RU"/>
        </w:rPr>
        <w:t>Юридический адрес</w:t>
      </w:r>
      <w:r w:rsidR="00A317DE">
        <w:rPr>
          <w:rFonts w:ascii="Times New Roman" w:eastAsia="Times New Roman" w:hAnsi="Times New Roman" w:cs="Times New Roman"/>
          <w:sz w:val="24"/>
          <w:szCs w:val="24"/>
          <w:lang w:eastAsia="ru-RU"/>
        </w:rPr>
        <w:t>:236016,г</w:t>
      </w:r>
      <w:proofErr w:type="gramStart"/>
      <w:r w:rsidR="00A317DE">
        <w:rPr>
          <w:rFonts w:ascii="Times New Roman" w:eastAsia="Times New Roman" w:hAnsi="Times New Roman" w:cs="Times New Roman"/>
          <w:sz w:val="24"/>
          <w:szCs w:val="24"/>
          <w:lang w:eastAsia="ru-RU"/>
        </w:rPr>
        <w:t>.К</w:t>
      </w:r>
      <w:proofErr w:type="gramEnd"/>
      <w:r w:rsidR="00A317DE">
        <w:rPr>
          <w:rFonts w:ascii="Times New Roman" w:eastAsia="Times New Roman" w:hAnsi="Times New Roman" w:cs="Times New Roman"/>
          <w:sz w:val="24"/>
          <w:szCs w:val="24"/>
          <w:lang w:eastAsia="ru-RU"/>
        </w:rPr>
        <w:t xml:space="preserve">алининград,ул.Фрунзе,97, </w:t>
      </w:r>
    </w:p>
    <w:p w:rsidR="00073758" w:rsidRPr="00A317DE" w:rsidRDefault="00A317DE" w:rsidP="0016166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3906334093,</w:t>
      </w:r>
      <w:r w:rsidR="001616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КПП 390601001</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073758">
          <w:rPr>
            <w:rFonts w:ascii="Times New Roman" w:eastAsia="Times New Roman" w:hAnsi="Times New Roman" w:cs="Times New Roman"/>
            <w:sz w:val="24"/>
            <w:szCs w:val="24"/>
            <w:lang w:eastAsia="ru-RU"/>
          </w:rPr>
          <w:t>236016, г</w:t>
        </w:r>
      </w:smartTag>
      <w:r w:rsidRPr="00073758">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073758">
          <w:rPr>
            <w:rFonts w:ascii="Times New Roman" w:eastAsia="Times New Roman" w:hAnsi="Times New Roman" w:cs="Times New Roman"/>
            <w:color w:val="0000FF"/>
            <w:sz w:val="24"/>
            <w:szCs w:val="24"/>
            <w:u w:val="single"/>
            <w:lang w:val="en-US" w:eastAsia="ru-RU"/>
          </w:rPr>
          <w:t>mkukrmkd</w:t>
        </w:r>
        <w:r w:rsidRPr="00073758">
          <w:rPr>
            <w:rFonts w:ascii="Times New Roman" w:eastAsia="Times New Roman" w:hAnsi="Times New Roman" w:cs="Times New Roman"/>
            <w:color w:val="0000FF"/>
            <w:sz w:val="24"/>
            <w:szCs w:val="24"/>
            <w:u w:val="single"/>
            <w:lang w:eastAsia="ru-RU"/>
          </w:rPr>
          <w:t>@</w:t>
        </w:r>
        <w:r w:rsidRPr="00073758">
          <w:rPr>
            <w:rFonts w:ascii="Times New Roman" w:eastAsia="Times New Roman" w:hAnsi="Times New Roman" w:cs="Times New Roman"/>
            <w:color w:val="0000FF"/>
            <w:sz w:val="24"/>
            <w:szCs w:val="24"/>
            <w:u w:val="single"/>
            <w:lang w:val="en-US" w:eastAsia="ru-RU"/>
          </w:rPr>
          <w:t>klgd</w:t>
        </w:r>
        <w:r w:rsidRPr="00073758">
          <w:rPr>
            <w:rFonts w:ascii="Times New Roman" w:eastAsia="Times New Roman" w:hAnsi="Times New Roman" w:cs="Times New Roman"/>
            <w:color w:val="0000FF"/>
            <w:sz w:val="24"/>
            <w:szCs w:val="24"/>
            <w:u w:val="single"/>
            <w:lang w:eastAsia="ru-RU"/>
          </w:rPr>
          <w:t>.</w:t>
        </w:r>
        <w:r w:rsidRPr="00073758">
          <w:rPr>
            <w:rFonts w:ascii="Times New Roman" w:eastAsia="Times New Roman" w:hAnsi="Times New Roman" w:cs="Times New Roman"/>
            <w:color w:val="0000FF"/>
            <w:sz w:val="24"/>
            <w:szCs w:val="24"/>
            <w:u w:val="single"/>
            <w:lang w:val="en-US" w:eastAsia="ru-RU"/>
          </w:rPr>
          <w:t>ru</w:t>
        </w:r>
      </w:hyperlink>
      <w:r w:rsidRPr="00073758">
        <w:rPr>
          <w:rFonts w:ascii="Times New Roman" w:eastAsia="Times New Roman" w:hAnsi="Times New Roman" w:cs="Times New Roman"/>
          <w:sz w:val="24"/>
          <w:szCs w:val="24"/>
          <w:lang w:eastAsia="ru-RU"/>
        </w:rPr>
        <w:t>, т. (4012) 92-35-90 по проведению конкурса, ф. 46-96-21.</w:t>
      </w:r>
    </w:p>
    <w:p w:rsidR="00575C8E" w:rsidRPr="00FB4E40" w:rsidRDefault="00073758" w:rsidP="00575C8E">
      <w:pPr>
        <w:pStyle w:val="Default"/>
        <w:jc w:val="both"/>
        <w:rPr>
          <w:color w:val="auto"/>
        </w:rPr>
      </w:pPr>
      <w:r w:rsidRPr="00073758">
        <w:t xml:space="preserve">1.4. </w:t>
      </w:r>
      <w:proofErr w:type="gramStart"/>
      <w:r w:rsidRPr="00073758">
        <w:t>Начальная (максимальная) цена договора подряда: __</w:t>
      </w:r>
      <w:r w:rsidR="00C033EE">
        <w:rPr>
          <w:b/>
          <w:u w:val="single"/>
        </w:rPr>
        <w:t>6 589 576</w:t>
      </w:r>
      <w:r w:rsidRPr="00073758">
        <w:t>___(</w:t>
      </w:r>
      <w:r w:rsidR="00C033EE">
        <w:t>Шес</w:t>
      </w:r>
      <w:r w:rsidR="008D69CF">
        <w:t xml:space="preserve">ть миллионов </w:t>
      </w:r>
      <w:r w:rsidR="00C033EE">
        <w:t>пят</w:t>
      </w:r>
      <w:r w:rsidR="008D69CF">
        <w:t xml:space="preserve">ьсот </w:t>
      </w:r>
      <w:r w:rsidR="00C033EE">
        <w:t>восемьдесят девять</w:t>
      </w:r>
      <w:r w:rsidR="008D69CF">
        <w:t xml:space="preserve"> тысяч </w:t>
      </w:r>
      <w:r w:rsidR="00C033EE">
        <w:t>пят</w:t>
      </w:r>
      <w:r w:rsidR="008D69CF">
        <w:t xml:space="preserve">ьсот </w:t>
      </w:r>
      <w:r w:rsidR="00C033EE">
        <w:t xml:space="preserve">семьдесят шесть) </w:t>
      </w:r>
      <w:proofErr w:type="spellStart"/>
      <w:r w:rsidRPr="00073758">
        <w:t>рубл</w:t>
      </w:r>
      <w:proofErr w:type="spellEnd"/>
      <w:r w:rsidR="00C033EE">
        <w:t>.</w:t>
      </w:r>
      <w:r w:rsidRPr="00073758">
        <w:t>, в том числе НДС 18%: __</w:t>
      </w:r>
      <w:r w:rsidR="008D69CF">
        <w:rPr>
          <w:u w:val="single"/>
        </w:rPr>
        <w:t>1 0</w:t>
      </w:r>
      <w:r w:rsidR="00C033EE">
        <w:rPr>
          <w:u w:val="single"/>
        </w:rPr>
        <w:t>05</w:t>
      </w:r>
      <w:r w:rsidR="008D69CF">
        <w:rPr>
          <w:u w:val="single"/>
        </w:rPr>
        <w:t> </w:t>
      </w:r>
      <w:r w:rsidR="00C033EE">
        <w:rPr>
          <w:u w:val="single"/>
        </w:rPr>
        <w:t>189</w:t>
      </w:r>
      <w:r w:rsidRPr="00073758">
        <w:t>___ (</w:t>
      </w:r>
      <w:r w:rsidR="008D69CF">
        <w:t xml:space="preserve">Один миллион </w:t>
      </w:r>
      <w:r w:rsidR="00C033EE">
        <w:t>пять</w:t>
      </w:r>
      <w:r w:rsidR="008D69CF">
        <w:t xml:space="preserve"> тысяч </w:t>
      </w:r>
      <w:r w:rsidR="00C033EE">
        <w:t>сто</w:t>
      </w:r>
      <w:r w:rsidR="008D69CF">
        <w:t xml:space="preserve"> восемьдесят </w:t>
      </w:r>
      <w:r w:rsidR="00C033EE">
        <w:t>девять</w:t>
      </w:r>
      <w:r w:rsidRPr="00073758">
        <w:t>) руб</w:t>
      </w:r>
      <w:r w:rsidR="00C033EE">
        <w:t>. 56</w:t>
      </w:r>
      <w:r w:rsidR="008D69CF">
        <w:t xml:space="preserve"> коп.</w:t>
      </w:r>
      <w:r w:rsidR="00575C8E" w:rsidRPr="00FB4E40">
        <w:rPr>
          <w:color w:val="auto"/>
        </w:rPr>
        <w:t>, в том числе  изготовление проектно-сметной документации:</w:t>
      </w:r>
      <w:r w:rsidR="008D69CF">
        <w:rPr>
          <w:color w:val="auto"/>
        </w:rPr>
        <w:t xml:space="preserve"> не более </w:t>
      </w:r>
      <w:r w:rsidR="00575C8E" w:rsidRPr="00FB4E40">
        <w:rPr>
          <w:color w:val="auto"/>
        </w:rPr>
        <w:t xml:space="preserve"> _</w:t>
      </w:r>
      <w:r w:rsidR="008D69CF" w:rsidRPr="008D69CF">
        <w:rPr>
          <w:b/>
          <w:color w:val="auto"/>
          <w:u w:val="single"/>
        </w:rPr>
        <w:t>648 712</w:t>
      </w:r>
      <w:r w:rsidR="00575C8E" w:rsidRPr="00FB4E40">
        <w:rPr>
          <w:color w:val="auto"/>
        </w:rPr>
        <w:t>__ (</w:t>
      </w:r>
      <w:r w:rsidR="008D69CF">
        <w:rPr>
          <w:color w:val="auto"/>
        </w:rPr>
        <w:t>Шестьсот сорок восемь тысяч семьсот двенадцать</w:t>
      </w:r>
      <w:r w:rsidR="00575C8E" w:rsidRPr="00FB4E40">
        <w:rPr>
          <w:color w:val="auto"/>
        </w:rPr>
        <w:t>) рублей, в том числе НДС 18%: _</w:t>
      </w:r>
      <w:r w:rsidR="008D69CF">
        <w:rPr>
          <w:color w:val="auto"/>
          <w:u w:val="single"/>
        </w:rPr>
        <w:t>98 956</w:t>
      </w:r>
      <w:proofErr w:type="gramEnd"/>
      <w:r w:rsidR="00575C8E" w:rsidRPr="00FB4E40">
        <w:rPr>
          <w:color w:val="auto"/>
        </w:rPr>
        <w:t xml:space="preserve"> (</w:t>
      </w:r>
      <w:r w:rsidR="008D69CF">
        <w:rPr>
          <w:color w:val="auto"/>
        </w:rPr>
        <w:t>Девяносто восемь тысяч девятьсот пятьдесят шесть</w:t>
      </w:r>
      <w:r w:rsidR="00575C8E" w:rsidRPr="00FB4E40">
        <w:rPr>
          <w:color w:val="auto"/>
        </w:rPr>
        <w:t>) рублей</w:t>
      </w:r>
      <w:r w:rsidR="008D69CF">
        <w:rPr>
          <w:color w:val="auto"/>
        </w:rPr>
        <w:t xml:space="preserve"> 07 копеек.</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AD0891">
        <w:rPr>
          <w:rFonts w:ascii="Times New Roman" w:eastAsia="Calibri" w:hAnsi="Times New Roman" w:cs="Times New Roman"/>
          <w:sz w:val="24"/>
          <w:szCs w:val="24"/>
        </w:rPr>
        <w:t>Срок выполнения работ</w:t>
      </w:r>
      <w:r w:rsidR="008D69CF">
        <w:rPr>
          <w:rFonts w:ascii="Times New Roman" w:eastAsia="Calibri" w:hAnsi="Times New Roman" w:cs="Times New Roman"/>
          <w:sz w:val="24"/>
          <w:szCs w:val="24"/>
        </w:rPr>
        <w:t>:</w:t>
      </w:r>
      <w:r w:rsidRPr="00AD0891">
        <w:rPr>
          <w:rFonts w:ascii="Times New Roman" w:eastAsia="Calibri" w:hAnsi="Times New Roman" w:cs="Times New Roman"/>
          <w:sz w:val="24"/>
          <w:szCs w:val="24"/>
        </w:rPr>
        <w:t xml:space="preserve">  не более </w:t>
      </w:r>
      <w:r w:rsidR="00B22BEB" w:rsidRPr="00AD0891">
        <w:rPr>
          <w:rFonts w:ascii="Times New Roman" w:eastAsia="Calibri" w:hAnsi="Times New Roman" w:cs="Times New Roman"/>
          <w:sz w:val="24"/>
          <w:szCs w:val="24"/>
        </w:rPr>
        <w:t xml:space="preserve"> _</w:t>
      </w:r>
      <w:r w:rsidR="00C033EE">
        <w:rPr>
          <w:rFonts w:ascii="Times New Roman" w:eastAsia="Calibri" w:hAnsi="Times New Roman" w:cs="Times New Roman"/>
          <w:b/>
          <w:sz w:val="24"/>
          <w:szCs w:val="24"/>
          <w:u w:val="single"/>
        </w:rPr>
        <w:t>12</w:t>
      </w:r>
      <w:r w:rsidR="00C0002D">
        <w:rPr>
          <w:rFonts w:ascii="Times New Roman" w:eastAsia="Calibri" w:hAnsi="Times New Roman" w:cs="Times New Roman"/>
          <w:b/>
          <w:sz w:val="24"/>
          <w:szCs w:val="24"/>
          <w:u w:val="single"/>
        </w:rPr>
        <w:t>0</w:t>
      </w:r>
      <w:r w:rsidR="00B22BEB" w:rsidRPr="00AD0891">
        <w:rPr>
          <w:rFonts w:ascii="Times New Roman" w:eastAsia="Calibri" w:hAnsi="Times New Roman" w:cs="Times New Roman"/>
          <w:sz w:val="24"/>
          <w:szCs w:val="24"/>
        </w:rPr>
        <w:t>___</w:t>
      </w:r>
      <w:r w:rsidRPr="00AD0891">
        <w:rPr>
          <w:rFonts w:ascii="Times New Roman" w:eastAsia="Calibri" w:hAnsi="Times New Roman" w:cs="Times New Roman"/>
          <w:sz w:val="24"/>
          <w:szCs w:val="24"/>
        </w:rPr>
        <w:t xml:space="preserve">календарных дней, в том числе: </w:t>
      </w:r>
      <w:r w:rsidR="00AF2161">
        <w:rPr>
          <w:rFonts w:ascii="Times New Roman" w:hAnsi="Times New Roman"/>
          <w:sz w:val="24"/>
          <w:szCs w:val="24"/>
        </w:rPr>
        <w:t>проектные работы – 15</w:t>
      </w:r>
      <w:r w:rsidR="00C0002D">
        <w:rPr>
          <w:rFonts w:ascii="Times New Roman" w:hAnsi="Times New Roman"/>
          <w:sz w:val="24"/>
          <w:szCs w:val="24"/>
        </w:rPr>
        <w:t xml:space="preserve"> дней, согласование проекта</w:t>
      </w:r>
      <w:r w:rsidR="00AF2161">
        <w:rPr>
          <w:rFonts w:ascii="Times New Roman" w:hAnsi="Times New Roman"/>
          <w:sz w:val="24"/>
          <w:szCs w:val="24"/>
        </w:rPr>
        <w:t xml:space="preserve"> в МКУ – 15</w:t>
      </w:r>
      <w:r w:rsidR="008D69CF" w:rsidRPr="008D69CF">
        <w:rPr>
          <w:rFonts w:ascii="Times New Roman" w:hAnsi="Times New Roman"/>
          <w:sz w:val="24"/>
          <w:szCs w:val="24"/>
        </w:rPr>
        <w:t xml:space="preserve"> дней, </w:t>
      </w:r>
      <w:r w:rsidR="00AF2161">
        <w:rPr>
          <w:rFonts w:ascii="Times New Roman" w:hAnsi="Times New Roman"/>
          <w:sz w:val="24"/>
          <w:szCs w:val="24"/>
        </w:rPr>
        <w:t>согласование проекта в МП «</w:t>
      </w:r>
      <w:proofErr w:type="spellStart"/>
      <w:r w:rsidR="00AF2161">
        <w:rPr>
          <w:rFonts w:ascii="Times New Roman" w:hAnsi="Times New Roman"/>
          <w:sz w:val="24"/>
          <w:szCs w:val="24"/>
        </w:rPr>
        <w:t>Калининградтеплосеть</w:t>
      </w:r>
      <w:proofErr w:type="spellEnd"/>
      <w:r w:rsidR="00AF2161">
        <w:rPr>
          <w:rFonts w:ascii="Times New Roman" w:hAnsi="Times New Roman"/>
          <w:sz w:val="24"/>
          <w:szCs w:val="24"/>
        </w:rPr>
        <w:t>» – 30</w:t>
      </w:r>
      <w:r w:rsidR="00AF2161" w:rsidRPr="008D69CF">
        <w:rPr>
          <w:rFonts w:ascii="Times New Roman" w:hAnsi="Times New Roman"/>
          <w:sz w:val="24"/>
          <w:szCs w:val="24"/>
        </w:rPr>
        <w:t xml:space="preserve"> дней</w:t>
      </w:r>
      <w:r w:rsidR="00AF2161">
        <w:rPr>
          <w:rFonts w:ascii="Times New Roman" w:hAnsi="Times New Roman"/>
          <w:sz w:val="24"/>
          <w:szCs w:val="24"/>
        </w:rPr>
        <w:t>,</w:t>
      </w:r>
      <w:r w:rsidR="00AF2161" w:rsidRPr="008D69CF">
        <w:rPr>
          <w:rFonts w:ascii="Times New Roman" w:hAnsi="Times New Roman"/>
          <w:sz w:val="24"/>
          <w:szCs w:val="24"/>
        </w:rPr>
        <w:t xml:space="preserve"> </w:t>
      </w:r>
      <w:r w:rsidR="008D69CF" w:rsidRPr="008D69CF">
        <w:rPr>
          <w:rFonts w:ascii="Times New Roman" w:hAnsi="Times New Roman"/>
          <w:sz w:val="24"/>
          <w:szCs w:val="24"/>
        </w:rPr>
        <w:t>подрядные работы с подготовкой исполнительной документации</w:t>
      </w:r>
      <w:r w:rsidR="008D69CF">
        <w:rPr>
          <w:rFonts w:ascii="Times New Roman" w:hAnsi="Times New Roman"/>
          <w:sz w:val="24"/>
          <w:szCs w:val="24"/>
        </w:rPr>
        <w:t xml:space="preserve"> </w:t>
      </w:r>
      <w:r w:rsidR="008D69CF" w:rsidRPr="008D69CF">
        <w:rPr>
          <w:rFonts w:ascii="Times New Roman" w:hAnsi="Times New Roman"/>
          <w:sz w:val="24"/>
          <w:szCs w:val="24"/>
        </w:rPr>
        <w:t>– 60 дней</w:t>
      </w:r>
      <w:r w:rsidRPr="00AD0891">
        <w:rPr>
          <w:rFonts w:ascii="Times New Roman" w:eastAsia="Calibri" w:hAnsi="Times New Roman" w:cs="Times New Roman"/>
          <w:sz w:val="24"/>
          <w:szCs w:val="24"/>
        </w:rPr>
        <w:t>.</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Pr="00073758">
        <w:rPr>
          <w:rFonts w:ascii="Times New Roman" w:eastAsia="Times New Roman" w:hAnsi="Times New Roman" w:cs="Times New Roman"/>
          <w:sz w:val="24"/>
          <w:szCs w:val="24"/>
          <w:lang w:eastAsia="ru-RU"/>
        </w:rPr>
        <w:t>каб</w:t>
      </w:r>
      <w:proofErr w:type="spellEnd"/>
      <w:r w:rsidRPr="0007375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1.6. Вскрытие пакетов с конкурсными заявками будет произведено с 10 часов 00 минут "</w:t>
      </w:r>
      <w:r w:rsidR="00F364B9">
        <w:rPr>
          <w:rFonts w:ascii="Times New Roman" w:eastAsia="Calibri" w:hAnsi="Times New Roman" w:cs="Times New Roman"/>
          <w:sz w:val="24"/>
          <w:szCs w:val="24"/>
        </w:rPr>
        <w:t>13</w:t>
      </w:r>
      <w:r w:rsidRPr="00073758">
        <w:rPr>
          <w:rFonts w:ascii="Times New Roman" w:eastAsia="Calibri" w:hAnsi="Times New Roman" w:cs="Times New Roman"/>
          <w:sz w:val="24"/>
          <w:szCs w:val="24"/>
        </w:rPr>
        <w:t xml:space="preserve">" </w:t>
      </w:r>
      <w:r w:rsidR="00F364B9">
        <w:rPr>
          <w:rFonts w:ascii="Times New Roman" w:eastAsia="Calibri" w:hAnsi="Times New Roman" w:cs="Times New Roman"/>
          <w:sz w:val="24"/>
          <w:szCs w:val="24"/>
        </w:rPr>
        <w:t>апреля</w:t>
      </w:r>
      <w:bookmarkStart w:id="0" w:name="_GoBack"/>
      <w:bookmarkEnd w:id="0"/>
      <w:r w:rsidRPr="00073758">
        <w:rPr>
          <w:rFonts w:ascii="Times New Roman" w:eastAsia="Calibri" w:hAnsi="Times New Roman" w:cs="Times New Roman"/>
          <w:sz w:val="24"/>
          <w:szCs w:val="24"/>
        </w:rPr>
        <w:t xml:space="preserve"> 2018 года по адресу: г. Калининград, ул. Фрунзе, дом 71, </w:t>
      </w:r>
      <w:proofErr w:type="spellStart"/>
      <w:r w:rsidRPr="00073758">
        <w:rPr>
          <w:rFonts w:ascii="Times New Roman" w:eastAsia="Calibri" w:hAnsi="Times New Roman" w:cs="Times New Roman"/>
          <w:sz w:val="24"/>
          <w:szCs w:val="24"/>
        </w:rPr>
        <w:t>каб</w:t>
      </w:r>
      <w:proofErr w:type="spellEnd"/>
      <w:r w:rsidRPr="00073758">
        <w:rPr>
          <w:rFonts w:ascii="Times New Roman" w:eastAsia="Calibri" w:hAnsi="Times New Roman" w:cs="Times New Roman"/>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не позднее, чем за 30 дней до даты проведения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1.8. Участники конкурса предоставляют обеспечение заявки в размере 3% от начальной цены договора подряда.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Calibri" w:hAnsi="Times New Roman" w:cs="Times New Roman"/>
          <w:sz w:val="24"/>
          <w:szCs w:val="24"/>
        </w:rPr>
        <w:t>1.9. Участники конкурса должны перечислить сумму в размере _</w:t>
      </w:r>
      <w:r w:rsidR="00AF2161">
        <w:rPr>
          <w:rFonts w:ascii="Times New Roman" w:eastAsia="Calibri" w:hAnsi="Times New Roman" w:cs="Times New Roman"/>
          <w:sz w:val="24"/>
          <w:szCs w:val="24"/>
          <w:u w:val="single"/>
        </w:rPr>
        <w:t xml:space="preserve">197 687 </w:t>
      </w:r>
      <w:r w:rsidRPr="00073758">
        <w:rPr>
          <w:rFonts w:ascii="Times New Roman" w:eastAsia="Calibri" w:hAnsi="Times New Roman" w:cs="Times New Roman"/>
          <w:sz w:val="24"/>
          <w:szCs w:val="24"/>
        </w:rPr>
        <w:t xml:space="preserve"> (</w:t>
      </w:r>
      <w:r w:rsidR="00AF2161">
        <w:rPr>
          <w:rFonts w:ascii="Times New Roman" w:eastAsia="Calibri" w:hAnsi="Times New Roman" w:cs="Times New Roman"/>
          <w:sz w:val="24"/>
          <w:szCs w:val="24"/>
        </w:rPr>
        <w:t>Сто девяносто семь</w:t>
      </w:r>
      <w:r w:rsidR="008D69CF">
        <w:rPr>
          <w:rFonts w:ascii="Times New Roman" w:eastAsia="Calibri" w:hAnsi="Times New Roman" w:cs="Times New Roman"/>
          <w:sz w:val="24"/>
          <w:szCs w:val="24"/>
        </w:rPr>
        <w:t xml:space="preserve"> тысяч</w:t>
      </w:r>
      <w:r w:rsidR="00AF2161">
        <w:rPr>
          <w:rFonts w:ascii="Times New Roman" w:eastAsia="Calibri" w:hAnsi="Times New Roman" w:cs="Times New Roman"/>
          <w:sz w:val="24"/>
          <w:szCs w:val="24"/>
        </w:rPr>
        <w:t xml:space="preserve"> шес</w:t>
      </w:r>
      <w:r w:rsidR="008D69CF">
        <w:rPr>
          <w:rFonts w:ascii="Times New Roman" w:eastAsia="Calibri" w:hAnsi="Times New Roman" w:cs="Times New Roman"/>
          <w:sz w:val="24"/>
          <w:szCs w:val="24"/>
        </w:rPr>
        <w:t xml:space="preserve">тьсот </w:t>
      </w:r>
      <w:r w:rsidR="00AF2161">
        <w:rPr>
          <w:rFonts w:ascii="Times New Roman" w:eastAsia="Calibri" w:hAnsi="Times New Roman" w:cs="Times New Roman"/>
          <w:sz w:val="24"/>
          <w:szCs w:val="24"/>
        </w:rPr>
        <w:t>восемьдесят семь) руб. 28</w:t>
      </w:r>
      <w:r w:rsidR="008D69CF">
        <w:rPr>
          <w:rFonts w:ascii="Times New Roman" w:eastAsia="Calibri" w:hAnsi="Times New Roman" w:cs="Times New Roman"/>
          <w:sz w:val="24"/>
          <w:szCs w:val="24"/>
        </w:rPr>
        <w:t xml:space="preserve"> коп</w:t>
      </w:r>
      <w:r w:rsidRPr="00073758">
        <w:rPr>
          <w:rFonts w:ascii="Times New Roman" w:eastAsia="Calibri" w:hAnsi="Times New Roman" w:cs="Times New Roman"/>
          <w:sz w:val="24"/>
          <w:szCs w:val="24"/>
        </w:rPr>
        <w:t>. (3% от начальной цены договора подряда), до даты вскрытия пакетов с заявками на следующий счет:</w:t>
      </w:r>
      <w:r w:rsidRPr="00073758">
        <w:rPr>
          <w:rFonts w:ascii="Times New Roman" w:eastAsia="Times New Roman" w:hAnsi="Times New Roman" w:cs="Times New Roman"/>
          <w:sz w:val="20"/>
          <w:szCs w:val="20"/>
          <w:lang w:eastAsia="ru-RU"/>
        </w:rPr>
        <w:t xml:space="preserve"> </w:t>
      </w:r>
      <w:r w:rsidRPr="00073758">
        <w:rPr>
          <w:rFonts w:ascii="Times New Roman" w:eastAsia="Times New Roman" w:hAnsi="Times New Roman" w:cs="Times New Roman"/>
          <w:sz w:val="24"/>
          <w:szCs w:val="24"/>
          <w:lang w:eastAsia="ru-RU"/>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w:t>
      </w:r>
      <w:r w:rsidRPr="00073758">
        <w:rPr>
          <w:rFonts w:ascii="Times New Roman" w:eastAsia="Times New Roman" w:hAnsi="Times New Roman" w:cs="Times New Roman"/>
          <w:sz w:val="24"/>
          <w:szCs w:val="24"/>
          <w:lang w:eastAsia="ru-RU"/>
        </w:rPr>
        <w:lastRenderedPageBreak/>
        <w:t xml:space="preserve">3906290858  КПП 390601001, </w:t>
      </w:r>
      <w:proofErr w:type="gramStart"/>
      <w:r w:rsidRPr="00073758">
        <w:rPr>
          <w:rFonts w:ascii="Times New Roman" w:eastAsia="Times New Roman" w:hAnsi="Times New Roman" w:cs="Times New Roman"/>
          <w:sz w:val="24"/>
          <w:szCs w:val="24"/>
          <w:lang w:eastAsia="ru-RU"/>
        </w:rPr>
        <w:t>р</w:t>
      </w:r>
      <w:proofErr w:type="gramEnd"/>
      <w:r w:rsidRPr="00073758">
        <w:rPr>
          <w:rFonts w:ascii="Times New Roman" w:eastAsia="Times New Roman" w:hAnsi="Times New Roman" w:cs="Times New Roman"/>
          <w:sz w:val="24"/>
          <w:szCs w:val="24"/>
          <w:lang w:eastAsia="ru-RU"/>
        </w:rPr>
        <w:t>/с 40302810127483000094, БИК 042748001, Отделение Калининград г. Калининград, ОКПО 22885619, ОКАТО 27401368000, ОГРН 1133926010833 ОКТМО 27701000, ОКОГУ 4210007, ОКОПФ 20904.</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proofErr w:type="gramStart"/>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lastRenderedPageBreak/>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073758">
        <w:rPr>
          <w:rFonts w:ascii="Times New Roman" w:eastAsia="Times New Roman" w:hAnsi="Times New Roman" w:cs="Times New Roman"/>
          <w:sz w:val="24"/>
          <w:szCs w:val="24"/>
          <w:lang w:val="en-US" w:eastAsia="ru-RU"/>
        </w:rPr>
        <w:t>mkukrmkd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klgd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ru</w:t>
      </w:r>
      <w:proofErr w:type="spellEnd"/>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073758">
        <w:rPr>
          <w:rFonts w:ascii="Times New Roman" w:eastAsia="Calibri" w:hAnsi="Times New Roman" w:cs="Times New Roman"/>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73758">
        <w:rPr>
          <w:rFonts w:ascii="Times New Roman" w:eastAsia="Calibri" w:hAnsi="Times New Roman" w:cs="Times New Roman"/>
          <w:sz w:val="24"/>
          <w:szCs w:val="24"/>
        </w:rPr>
        <w:t>ов</w:t>
      </w:r>
      <w:proofErr w:type="spellEnd"/>
      <w:r w:rsidRPr="00073758">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364F41">
        <w:rPr>
          <w:rFonts w:ascii="Times New Roman" w:eastAsia="Calibri" w:hAnsi="Times New Roman" w:cs="Times New Roman"/>
          <w:sz w:val="24"/>
          <w:szCs w:val="24"/>
        </w:rPr>
        <w:t>Минрегиона</w:t>
      </w:r>
      <w:proofErr w:type="spellEnd"/>
      <w:r w:rsidRPr="00364F41">
        <w:rPr>
          <w:rFonts w:ascii="Times New Roman" w:eastAsia="Calibri" w:hAnsi="Times New Roman" w:cs="Times New Roman"/>
          <w:sz w:val="24"/>
          <w:szCs w:val="24"/>
        </w:rPr>
        <w:t xml:space="preserve">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C36800">
        <w:rPr>
          <w:rFonts w:ascii="Times New Roman" w:eastAsia="Calibri" w:hAnsi="Times New Roman" w:cs="Times New Roman"/>
          <w:sz w:val="24"/>
          <w:szCs w:val="24"/>
        </w:rPr>
        <w:t xml:space="preserve">( </w:t>
      </w:r>
      <w:proofErr w:type="gramEnd"/>
      <w:r w:rsidRPr="00C36800">
        <w:rPr>
          <w:rFonts w:ascii="Times New Roman" w:eastAsia="Calibri" w:hAnsi="Times New Roman" w:cs="Times New Roman"/>
          <w:sz w:val="24"/>
          <w:szCs w:val="24"/>
        </w:rPr>
        <w:t>Приложение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участнику открытого конкурса, заявке на участие, которого присвоен второй номер, </w:t>
      </w:r>
      <w:r w:rsidRPr="00073758">
        <w:rPr>
          <w:rFonts w:ascii="Times New Roman" w:eastAsia="Calibri" w:hAnsi="Times New Roman" w:cs="Times New Roman"/>
          <w:kern w:val="3"/>
          <w:sz w:val="24"/>
          <w:szCs w:val="24"/>
        </w:rPr>
        <w:lastRenderedPageBreak/>
        <w:t>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073758">
        <w:rPr>
          <w:rFonts w:ascii="Times New Roman" w:eastAsia="Calibri" w:hAnsi="Times New Roman" w:cs="Times New Roman"/>
          <w:sz w:val="24"/>
          <w:szCs w:val="24"/>
        </w:rPr>
        <w:t>имею</w:t>
      </w:r>
      <w:proofErr w:type="gramEnd"/>
      <w:r w:rsidRPr="00073758">
        <w:rPr>
          <w:rFonts w:ascii="Times New Roman" w:eastAsia="Calibri" w:hAnsi="Times New Roman" w:cs="Times New Roman"/>
          <w:sz w:val="24"/>
          <w:szCs w:val="24"/>
        </w:rPr>
        <w:t>/не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73758">
        <w:rPr>
          <w:rFonts w:ascii="Times New Roman" w:eastAsia="Calibri" w:hAnsi="Times New Roman" w:cs="Times New Roman"/>
          <w:sz w:val="24"/>
          <w:szCs w:val="24"/>
        </w:rPr>
        <w:t>неисполненых</w:t>
      </w:r>
      <w:proofErr w:type="spellEnd"/>
      <w:r w:rsidRPr="00073758">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в т.ч.изготовление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roofErr w:type="spellStart"/>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w:t>
      </w:r>
      <w:proofErr w:type="spellEnd"/>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изготовление проектно-сметной документации: _________________________  рублей, в том числе НДС 18%: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 xml:space="preserve">2.1. </w:t>
      </w:r>
      <w:proofErr w:type="gramStart"/>
      <w:r w:rsidRPr="00B268ED">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B268ED">
        <w:rPr>
          <w:rFonts w:ascii="Times New Roman" w:eastAsia="Times New Roman" w:hAnsi="Times New Roman" w:cs="Times New Roman"/>
          <w:sz w:val="24"/>
          <w:szCs w:val="24"/>
          <w:lang w:eastAsia="ru-RU"/>
        </w:rPr>
        <w:t>составляет_____________________________рублей</w:t>
      </w:r>
      <w:proofErr w:type="spellEnd"/>
      <w:r w:rsidRPr="00B268ED">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w:t>
      </w:r>
      <w:r w:rsidRPr="00473170">
        <w:rPr>
          <w:rFonts w:ascii="Times New Roman" w:eastAsia="Calibri" w:hAnsi="Times New Roman" w:cs="Times New Roman"/>
          <w:sz w:val="24"/>
          <w:szCs w:val="24"/>
        </w:rPr>
        <w:lastRenderedPageBreak/>
        <w:t>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w:t>
      </w:r>
      <w:proofErr w:type="spellStart"/>
      <w:r w:rsidR="00EC13C2">
        <w:rPr>
          <w:rFonts w:ascii="Times New Roman" w:eastAsia="Calibri" w:hAnsi="Times New Roman" w:cs="Times New Roman"/>
          <w:sz w:val="24"/>
          <w:szCs w:val="24"/>
        </w:rPr>
        <w:t>ов</w:t>
      </w:r>
      <w:proofErr w:type="spellEnd"/>
      <w:r w:rsidR="00EC13C2">
        <w:rPr>
          <w:rFonts w:ascii="Times New Roman" w:eastAsia="Calibri" w:hAnsi="Times New Roman" w:cs="Times New Roman"/>
          <w:sz w:val="24"/>
          <w:szCs w:val="24"/>
        </w:rPr>
        <w:t>)</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w:t>
      </w:r>
      <w:proofErr w:type="gramStart"/>
      <w:r w:rsidRPr="00FB4E40">
        <w:rPr>
          <w:rFonts w:ascii="Times New Roman" w:eastAsia="Calibri" w:hAnsi="Times New Roman" w:cs="Times New Roman"/>
          <w:sz w:val="24"/>
          <w:szCs w:val="24"/>
        </w:rPr>
        <w:t>в</w:t>
      </w:r>
      <w:proofErr w:type="gramEnd"/>
      <w:r w:rsidRPr="00FB4E40">
        <w:rPr>
          <w:rFonts w:ascii="Times New Roman" w:eastAsia="Calibri" w:hAnsi="Times New Roman" w:cs="Times New Roman"/>
          <w:sz w:val="24"/>
          <w:szCs w:val="24"/>
        </w:rPr>
        <w:t xml:space="preserve">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w:t>
      </w:r>
      <w:r w:rsidRPr="00473170">
        <w:rPr>
          <w:rFonts w:ascii="Times New Roman" w:eastAsia="Calibri" w:hAnsi="Times New Roman" w:cs="Times New Roman"/>
          <w:sz w:val="24"/>
          <w:szCs w:val="24"/>
        </w:rPr>
        <w:lastRenderedPageBreak/>
        <w:t xml:space="preserve">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w:t>
      </w:r>
      <w:r w:rsidRPr="00473170">
        <w:rPr>
          <w:rFonts w:ascii="Times New Roman" w:eastAsia="Calibri" w:hAnsi="Times New Roman" w:cs="Times New Roman"/>
          <w:sz w:val="24"/>
          <w:szCs w:val="24"/>
        </w:rPr>
        <w:lastRenderedPageBreak/>
        <w:t>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473170">
        <w:rPr>
          <w:rFonts w:ascii="Times New Roman" w:eastAsia="Calibri" w:hAnsi="Times New Roman" w:cs="Times New Roman"/>
          <w:sz w:val="24"/>
          <w:szCs w:val="24"/>
        </w:rPr>
        <w:t>неустранения</w:t>
      </w:r>
      <w:proofErr w:type="spellEnd"/>
      <w:r w:rsidRPr="0047317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473170">
        <w:rPr>
          <w:rFonts w:ascii="Times New Roman" w:eastAsia="Calibri" w:hAnsi="Times New Roman" w:cs="Times New Roman"/>
          <w:sz w:val="24"/>
          <w:szCs w:val="24"/>
        </w:rPr>
        <w:t>согласно</w:t>
      </w:r>
      <w:proofErr w:type="gramEnd"/>
      <w:r w:rsidRPr="00473170">
        <w:rPr>
          <w:rFonts w:ascii="Times New Roman" w:eastAsia="Calibri" w:hAnsi="Times New Roman" w:cs="Times New Roman"/>
          <w:sz w:val="24"/>
          <w:szCs w:val="24"/>
        </w:rPr>
        <w:t xml:space="preserve">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w:t>
      </w:r>
      <w:r w:rsidRPr="00473170">
        <w:rPr>
          <w:rFonts w:ascii="Times New Roman" w:eastAsia="Calibri" w:hAnsi="Times New Roman" w:cs="Times New Roman"/>
          <w:sz w:val="24"/>
          <w:szCs w:val="24"/>
        </w:rPr>
        <w:lastRenderedPageBreak/>
        <w:t xml:space="preserve">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473170">
        <w:rPr>
          <w:rFonts w:ascii="Times New Roman" w:eastAsia="Calibri" w:hAnsi="Times New Roman" w:cs="Times New Roman"/>
          <w:sz w:val="24"/>
          <w:szCs w:val="24"/>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w:t>
      </w:r>
      <w:proofErr w:type="spellStart"/>
      <w:r w:rsidRPr="00473170">
        <w:rPr>
          <w:rFonts w:ascii="Times New Roman" w:eastAsia="Times New Roman" w:hAnsi="Times New Roman" w:cs="Times New Roman"/>
          <w:sz w:val="24"/>
          <w:szCs w:val="24"/>
          <w:lang w:eastAsia="ru-RU"/>
        </w:rPr>
        <w:t>трехстадийную</w:t>
      </w:r>
      <w:proofErr w:type="spellEnd"/>
      <w:r w:rsidRPr="00473170">
        <w:rPr>
          <w:rFonts w:ascii="Times New Roman" w:eastAsia="Times New Roman" w:hAnsi="Times New Roman" w:cs="Times New Roman"/>
          <w:sz w:val="24"/>
          <w:szCs w:val="24"/>
          <w:lang w:eastAsia="ru-RU"/>
        </w:rPr>
        <w:t xml:space="preserve">  </w:t>
      </w:r>
      <w:proofErr w:type="spellStart"/>
      <w:r w:rsidRPr="00473170">
        <w:rPr>
          <w:rFonts w:ascii="Times New Roman" w:eastAsia="Times New Roman" w:hAnsi="Times New Roman" w:cs="Times New Roman"/>
          <w:sz w:val="24"/>
          <w:szCs w:val="24"/>
          <w:lang w:eastAsia="ru-RU"/>
        </w:rPr>
        <w:t>фотофиксацию</w:t>
      </w:r>
      <w:proofErr w:type="spellEnd"/>
      <w:r w:rsidRPr="0047317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sectPr w:rsidR="00073758" w:rsidSect="00F67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96345"/>
    <w:rsid w:val="0005357D"/>
    <w:rsid w:val="00073758"/>
    <w:rsid w:val="000B166A"/>
    <w:rsid w:val="00161661"/>
    <w:rsid w:val="001F2494"/>
    <w:rsid w:val="00224C0E"/>
    <w:rsid w:val="00290FB3"/>
    <w:rsid w:val="002C59D5"/>
    <w:rsid w:val="00332665"/>
    <w:rsid w:val="00364F41"/>
    <w:rsid w:val="00401F3A"/>
    <w:rsid w:val="00427F33"/>
    <w:rsid w:val="00473170"/>
    <w:rsid w:val="004D7916"/>
    <w:rsid w:val="00575C8E"/>
    <w:rsid w:val="005B169D"/>
    <w:rsid w:val="00760825"/>
    <w:rsid w:val="007653B5"/>
    <w:rsid w:val="00766865"/>
    <w:rsid w:val="00803E13"/>
    <w:rsid w:val="008D69CF"/>
    <w:rsid w:val="00913CD4"/>
    <w:rsid w:val="00973170"/>
    <w:rsid w:val="00987E9C"/>
    <w:rsid w:val="00996345"/>
    <w:rsid w:val="00A317DE"/>
    <w:rsid w:val="00AA752C"/>
    <w:rsid w:val="00AD0891"/>
    <w:rsid w:val="00AF2161"/>
    <w:rsid w:val="00B14D6C"/>
    <w:rsid w:val="00B22BEB"/>
    <w:rsid w:val="00B268ED"/>
    <w:rsid w:val="00B94094"/>
    <w:rsid w:val="00BC07B3"/>
    <w:rsid w:val="00BC0D48"/>
    <w:rsid w:val="00C0002D"/>
    <w:rsid w:val="00C033EE"/>
    <w:rsid w:val="00C36800"/>
    <w:rsid w:val="00C46D7D"/>
    <w:rsid w:val="00CD5DF9"/>
    <w:rsid w:val="00CE49CE"/>
    <w:rsid w:val="00D04934"/>
    <w:rsid w:val="00DD1F63"/>
    <w:rsid w:val="00EC13C2"/>
    <w:rsid w:val="00F364B9"/>
    <w:rsid w:val="00F6797E"/>
    <w:rsid w:val="00FB4E40"/>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B42AA-2320-42C7-B5CB-16938366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10403</Words>
  <Characters>59302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2018-02-27T09:48:00Z</cp:lastPrinted>
  <dcterms:created xsi:type="dcterms:W3CDTF">2018-02-12T08:38:00Z</dcterms:created>
  <dcterms:modified xsi:type="dcterms:W3CDTF">2018-03-13T07:34:00Z</dcterms:modified>
</cp:coreProperties>
</file>