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5D1754" w:rsidRPr="005D1754" w:rsidTr="00F36AF6">
        <w:tc>
          <w:tcPr>
            <w:tcW w:w="5103" w:type="dxa"/>
          </w:tcPr>
          <w:p w:rsidR="005D1754" w:rsidRPr="005D1754" w:rsidRDefault="000B3ECA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</w:tc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</w:tc>
      </w:tr>
      <w:tr w:rsidR="005D1754" w:rsidRPr="005D1754" w:rsidTr="00F36AF6"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754" w:rsidRPr="005D1754" w:rsidRDefault="00D973E8" w:rsidP="00D9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иректор 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УКЛР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Директор МКУ «КР МКД»</w:t>
            </w:r>
          </w:p>
        </w:tc>
      </w:tr>
      <w:tr w:rsidR="005D1754" w:rsidRPr="005D1754" w:rsidTr="00F36AF6">
        <w:tc>
          <w:tcPr>
            <w:tcW w:w="5103" w:type="dxa"/>
          </w:tcPr>
          <w:p w:rsidR="005D1754" w:rsidRPr="005D1754" w:rsidRDefault="00D973E8" w:rsidP="005D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О.Ю. Емельянова</w:t>
            </w:r>
            <w:r w:rsidR="00755481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</w:tc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С.Б. Русович ______________________</w:t>
            </w:r>
          </w:p>
        </w:tc>
      </w:tr>
      <w:tr w:rsidR="005D1754" w:rsidRPr="005D1754" w:rsidTr="00F36AF6"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«______»____________________ 20___г.</w:t>
            </w:r>
          </w:p>
        </w:tc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«______»____________________ 20___г.</w:t>
            </w:r>
          </w:p>
        </w:tc>
      </w:tr>
    </w:tbl>
    <w:p w:rsidR="0041293C" w:rsidRPr="005D1754" w:rsidRDefault="0041293C" w:rsidP="005D17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175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:rsidR="005D1754" w:rsidRPr="005D1754" w:rsidRDefault="0041293C" w:rsidP="005D17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175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:rsidR="008965B4" w:rsidRDefault="00512CFA" w:rsidP="005D17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ТЕХНИЧЕСКОЕ </w:t>
      </w:r>
      <w:r w:rsidR="00270EB8">
        <w:rPr>
          <w:rFonts w:ascii="Times New Roman" w:hAnsi="Times New Roman" w:cs="Times New Roman"/>
          <w:sz w:val="24"/>
          <w:szCs w:val="24"/>
        </w:rPr>
        <w:t>ЗАДАНИЕ</w:t>
      </w:r>
      <w:r w:rsidR="008965B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0B3ECA" w:rsidRDefault="007834C4" w:rsidP="007834C4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  <w:r w:rsidRPr="007834C4">
        <w:rPr>
          <w:rFonts w:ascii="Times New Roman" w:hAnsi="Times New Roman" w:cs="Times New Roman"/>
          <w:sz w:val="24"/>
          <w:szCs w:val="24"/>
        </w:rPr>
        <w:t>на благоустройство дворовой территории МКД №12-18</w:t>
      </w:r>
      <w:r>
        <w:rPr>
          <w:rFonts w:ascii="Times New Roman" w:hAnsi="Times New Roman" w:cs="Times New Roman"/>
          <w:sz w:val="24"/>
          <w:szCs w:val="24"/>
        </w:rPr>
        <w:t>, №20-26</w:t>
      </w:r>
      <w:r w:rsidRPr="007834C4">
        <w:rPr>
          <w:rFonts w:ascii="Times New Roman" w:hAnsi="Times New Roman" w:cs="Times New Roman"/>
          <w:sz w:val="24"/>
          <w:szCs w:val="24"/>
        </w:rPr>
        <w:t xml:space="preserve"> по ул. Белибейская по ВЦП «Формирование современной городской среды ГО «Город Калининград»</w:t>
      </w:r>
    </w:p>
    <w:p w:rsidR="007834C4" w:rsidRPr="005D1754" w:rsidRDefault="007834C4" w:rsidP="007834C4">
      <w:pPr>
        <w:pStyle w:val="ad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5D1754" w:rsidRDefault="005D1754" w:rsidP="005D1754">
      <w:pPr>
        <w:pStyle w:val="ad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1. </w:t>
      </w:r>
      <w:r w:rsidR="00512CFA" w:rsidRPr="005D1754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Основные данные по объекту</w:t>
      </w:r>
    </w:p>
    <w:p w:rsidR="005D1754" w:rsidRPr="005D1754" w:rsidRDefault="005D1754" w:rsidP="005D1754">
      <w:pPr>
        <w:pStyle w:val="ad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4"/>
        <w:gridCol w:w="5386"/>
      </w:tblGrid>
      <w:tr w:rsidR="00512CFA" w:rsidRPr="005D1754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Данные по объекту</w:t>
            </w:r>
          </w:p>
        </w:tc>
      </w:tr>
      <w:tr w:rsidR="00512CFA" w:rsidRPr="005D1754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755481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Дворовая территория по </w:t>
            </w:r>
            <w:r w:rsidR="005D1754">
              <w:rPr>
                <w:rFonts w:ascii="Times New Roman" w:hAnsi="Times New Roman" w:cs="Times New Roman"/>
                <w:sz w:val="24"/>
                <w:szCs w:val="24"/>
              </w:rPr>
              <w:t xml:space="preserve">адресу: 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г. Калининград, </w:t>
            </w:r>
            <w:r w:rsidR="00755481">
              <w:rPr>
                <w:rFonts w:ascii="Times New Roman" w:hAnsi="Times New Roman" w:cs="Times New Roman"/>
                <w:sz w:val="24"/>
                <w:szCs w:val="24"/>
              </w:rPr>
              <w:t>ул. Белибейская, д. 12-18</w:t>
            </w:r>
            <w:r w:rsidR="00270EB8">
              <w:rPr>
                <w:rFonts w:ascii="Times New Roman" w:hAnsi="Times New Roman" w:cs="Times New Roman"/>
                <w:sz w:val="24"/>
                <w:szCs w:val="24"/>
              </w:rPr>
              <w:t>, д. 20-26</w:t>
            </w:r>
          </w:p>
        </w:tc>
      </w:tr>
      <w:tr w:rsidR="00512CFA" w:rsidRPr="005D1754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Местоположение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город Калининград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2CFA" w:rsidRPr="005D1754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5386" w:type="dxa"/>
            <w:vAlign w:val="center"/>
          </w:tcPr>
          <w:p w:rsidR="00512CFA" w:rsidRPr="005D1754" w:rsidRDefault="00C00F32" w:rsidP="00270EB8">
            <w:pPr>
              <w:pStyle w:val="ad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5D1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270EB8">
              <w:rPr>
                <w:rFonts w:ascii="Times New Roman" w:hAnsi="Times New Roman" w:cs="Times New Roman"/>
                <w:sz w:val="24"/>
                <w:szCs w:val="24"/>
              </w:rPr>
              <w:t>УКЛР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12CFA" w:rsidRPr="005D1754" w:rsidTr="00446C90">
        <w:trPr>
          <w:trHeight w:val="435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Подрядчик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Определяется по результатам конкурсного отбора</w:t>
            </w:r>
          </w:p>
        </w:tc>
      </w:tr>
      <w:tr w:rsidR="00512CFA" w:rsidRPr="005D1754" w:rsidTr="00446C90">
        <w:trPr>
          <w:trHeight w:val="36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Вид строительства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Капитальный ремонт дворовой территории</w:t>
            </w:r>
          </w:p>
        </w:tc>
      </w:tr>
      <w:tr w:rsidR="00512CFA" w:rsidRPr="005D1754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начала и окончания работ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Определяется по результатам конкурсного отбора</w:t>
            </w:r>
          </w:p>
        </w:tc>
      </w:tr>
      <w:tr w:rsidR="00512CFA" w:rsidRPr="005D1754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Стадийность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Демонтажные работы</w:t>
            </w:r>
          </w:p>
          <w:p w:rsidR="00512CFA" w:rsidRPr="005D1754" w:rsidRDefault="00512CFA" w:rsidP="005D1754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Строительно-монтажные работы</w:t>
            </w:r>
          </w:p>
        </w:tc>
      </w:tr>
      <w:tr w:rsidR="00512CFA" w:rsidRPr="005D1754" w:rsidTr="00446C90">
        <w:trPr>
          <w:trHeight w:val="60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Движение пешеходов, автотранспорта.</w:t>
            </w:r>
          </w:p>
        </w:tc>
      </w:tr>
      <w:tr w:rsidR="00512CFA" w:rsidRPr="005D1754" w:rsidTr="00446C90">
        <w:trPr>
          <w:trHeight w:val="735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конструктивным решениям</w:t>
            </w:r>
          </w:p>
        </w:tc>
        <w:tc>
          <w:tcPr>
            <w:tcW w:w="5386" w:type="dxa"/>
            <w:vAlign w:val="center"/>
          </w:tcPr>
          <w:p w:rsidR="00512CFA" w:rsidRPr="005D1754" w:rsidRDefault="005D1754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работ</w:t>
            </w:r>
            <w:r w:rsidR="00512CFA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должны удовлетворять всем нормативным документам.</w:t>
            </w:r>
          </w:p>
        </w:tc>
      </w:tr>
    </w:tbl>
    <w:p w:rsidR="00512CFA" w:rsidRPr="005D1754" w:rsidRDefault="00512CFA" w:rsidP="005D1754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12CFA" w:rsidRPr="005D1754" w:rsidRDefault="005D1754" w:rsidP="005D175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2. </w:t>
      </w:r>
      <w:r w:rsidR="00512CFA" w:rsidRPr="005D1754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Технические условия и требования.</w:t>
      </w:r>
    </w:p>
    <w:p w:rsidR="005D1754" w:rsidRPr="005D1754" w:rsidRDefault="005D1754" w:rsidP="005D17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755481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выполнить капитальный ремонт дворовой 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территории многоквартирного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дома по адресу: 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г. Калининград, </w:t>
            </w:r>
            <w:r w:rsidR="00755481">
              <w:rPr>
                <w:rFonts w:ascii="Times New Roman" w:hAnsi="Times New Roman" w:cs="Times New Roman"/>
                <w:sz w:val="24"/>
                <w:szCs w:val="24"/>
              </w:rPr>
              <w:t>ул. Белибейская, д. 12-18</w:t>
            </w:r>
            <w:r w:rsidR="00E029CA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70EB8">
              <w:rPr>
                <w:rFonts w:ascii="Times New Roman" w:hAnsi="Times New Roman" w:cs="Times New Roman"/>
                <w:sz w:val="24"/>
                <w:szCs w:val="24"/>
              </w:rPr>
              <w:t xml:space="preserve">д. 20-26 </w:t>
            </w:r>
            <w:r w:rsidR="00E029CA" w:rsidRPr="005D1754">
              <w:rPr>
                <w:rFonts w:ascii="Times New Roman" w:hAnsi="Times New Roman" w:cs="Times New Roman"/>
                <w:sz w:val="24"/>
                <w:szCs w:val="24"/>
              </w:rPr>
              <w:t>в соответстви</w:t>
            </w:r>
            <w:r w:rsidR="005D17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029CA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с дизайн-</w:t>
            </w:r>
            <w:r w:rsidR="00270EB8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проектом.  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FD50F0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2CFA" w:rsidRPr="005D17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 началом производства работ по капитальному ремонту дворовой территории многоквартирного дома, Подрядчику необходимо: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произвести местное шурфирование дворовой территории </w:t>
            </w:r>
            <w:r w:rsidR="00736B69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границах производства работ 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предмет выяснения существующей конструкции дорожной одежды. В случае выявления слоев из щебня и песка, согласно </w:t>
            </w:r>
            <w:r w:rsidR="005D1754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типу дорожной одежды,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проектно-сметной документации, составить акт и произвести замену только дорожного покрытия по слою щебня с расклинцовкой и последующим уплотнением. 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 результату шурфирования произвести оценку и возможность обеспечения гарантийных обязательств не менее 5 лет, на вновь устраиваемое дорожное покрытие по существующему основанию.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 установленном порядке согласовать проектно-сметную документацию на капитальный ремонт дворовой территории у предприятий и организаций, ведающими инженерными коммуникациями города и получить Ордер на раскопки.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Капитальный ремонт дворовой территории начинать с момента получения Ордера на 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раскопки.</w:t>
            </w:r>
          </w:p>
          <w:p w:rsidR="00FD50F0" w:rsidRPr="005D1754" w:rsidRDefault="00FD50F0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оформления ордера на раскопки не более 30 календарных дней.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Подрядчик в период производства работ несет полную ответственность за: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сохранность строительных материалов, оборудования, инвентаря;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обеспечение безопасности движения в границах производства работ;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РФ;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ежим движения транспорта на период капитального ремонта дорожного покрытия дворовой территории МКД должен быть согласован подрядчиком с органами ГИБДД.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подрядчику в соответствии с конкурсной документацией.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Работы, возможно, проводить с 8-00 до 20-00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согласована с заказчиком.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Подрядчика,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проведении работ предусмотреть контейнер для строительного мусора, установку биотуалета.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др. согласно СНиП 3.01.01-85* «Организация строительного производства».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применяемым материалам при выполнении работ: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все необходимые материалы для выполнения работ приобретаются и доставляются к месту работ Подрядчиком. Стоимость материалов и их доставка входят в цену контракта.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все строительные материалы, изделия и оборудование</w:t>
            </w:r>
            <w:r w:rsidR="00736B69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используемые для выполнения 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 должны иметь сертификаты, паспорта качества и соответствовать стандартам РФ.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фотофиксация, сертификаты, паспорта</w:t>
            </w:r>
            <w:proofErr w:type="gramStart"/>
            <w:r w:rsidR="00FD50F0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 также лабораторные испытания уплотнения грунта, песчаного основания и щебеночного основания.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производстве всех видов строительно-монтажных работ необходимо строгое соблюдение требований СП 42.13330.2011 «Градостроительство. Планировка и застройка городских и сельских поселений»; СП 34.13330.2012 «Автомобильные дороги»; НТД АД 01-01 «Проезжая часть и конструкции покрытий улиц и дорог в городских и сельских населенных пунктах Калининградской области»; СНиП 12-03-2001 "Безопасность труда в строительстве", часть 1; СНиП 12-04-2002 "Безопасность труда в строительстве", часть 2, а также выполнение ведомственных правил по технике безопасности, охране труда и производственной санитарии.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материалов для согласования с Заказчиком.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 время производства строительно-монтажных работ, Заказчик или МКУ «КР МКД» в праве запросить у Подрядчика лабораторный анализ применяемых материалов.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Гарантийные обязательства на выполненные работы не менее 5-ти лет.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639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Заказчиком.</w:t>
            </w:r>
          </w:p>
        </w:tc>
      </w:tr>
      <w:tr w:rsidR="00FD50F0" w:rsidRPr="005D1754" w:rsidTr="00EE711F">
        <w:trPr>
          <w:jc w:val="center"/>
        </w:trPr>
        <w:tc>
          <w:tcPr>
            <w:tcW w:w="567" w:type="dxa"/>
          </w:tcPr>
          <w:p w:rsidR="00FD50F0" w:rsidRPr="005D1754" w:rsidRDefault="00FD50F0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639" w:type="dxa"/>
            <w:vAlign w:val="center"/>
          </w:tcPr>
          <w:p w:rsidR="00FD50F0" w:rsidRPr="005D1754" w:rsidRDefault="00FD50F0" w:rsidP="00270EB8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Сроки выполнения работ: </w:t>
            </w:r>
            <w:r w:rsidR="00270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755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календарных дней с учетом климатологии, их них: </w:t>
            </w:r>
            <w:r w:rsidR="00270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755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календарных д</w:t>
            </w:r>
            <w:r w:rsid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производство </w:t>
            </w:r>
            <w:r w:rsidR="005D1754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работ, </w:t>
            </w:r>
            <w:r w:rsidR="00270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D1754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календарных дней – подготовка исполнительной документации, КС2, КС-3. Срок выполнения работ </w:t>
            </w:r>
            <w:r w:rsidR="005D1754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исчисляется с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момента получения ордера на раскопки.</w:t>
            </w:r>
          </w:p>
        </w:tc>
      </w:tr>
    </w:tbl>
    <w:p w:rsidR="00FD50F0" w:rsidRPr="005D1754" w:rsidRDefault="00FD50F0" w:rsidP="005D1754">
      <w:pPr>
        <w:pStyle w:val="ad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1. В рамках </w:t>
      </w:r>
      <w:r w:rsidR="00FD50F0" w:rsidRPr="005D1754">
        <w:rPr>
          <w:rFonts w:ascii="Times New Roman" w:hAnsi="Times New Roman" w:cs="Times New Roman"/>
          <w:sz w:val="24"/>
          <w:szCs w:val="24"/>
        </w:rPr>
        <w:t>муниципальной</w:t>
      </w:r>
      <w:r w:rsidRPr="005D1754">
        <w:rPr>
          <w:rFonts w:ascii="Times New Roman" w:hAnsi="Times New Roman" w:cs="Times New Roman"/>
          <w:sz w:val="24"/>
          <w:szCs w:val="24"/>
        </w:rPr>
        <w:t xml:space="preserve"> программы "</w:t>
      </w:r>
      <w:r w:rsidR="00FD50F0" w:rsidRPr="005D1754">
        <w:rPr>
          <w:rFonts w:ascii="Times New Roman" w:hAnsi="Times New Roman" w:cs="Times New Roman"/>
          <w:sz w:val="24"/>
          <w:szCs w:val="24"/>
        </w:rPr>
        <w:t xml:space="preserve"> Формирование комфортной городской среды городского округа «Город Калининград </w:t>
      </w:r>
      <w:r w:rsidRPr="005D1754">
        <w:rPr>
          <w:rFonts w:ascii="Times New Roman" w:hAnsi="Times New Roman" w:cs="Times New Roman"/>
          <w:sz w:val="24"/>
          <w:szCs w:val="24"/>
        </w:rPr>
        <w:t>", при капитальном ремонте дворовых территорий в части восстановления исправности и эксплуатационных показателей проездов, мест стоянки автотранспортных средств и тротуаров, соблюдать требования СП 78.13330.2011; СП 34.13330.2012; СП 42.13330.2011 и требования нормативных документов по технике безопасности, промышленной санитарии, по охране природной среды.</w:t>
      </w: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2. Водоотведение дождевых и талых вод с поверхности проездов, мест стоянки автотранспортных средств и тротуаров, обеспечивать в стороны существующих дождеприемных колодцев ливневой канализации. При отсутствии ливневой канализации в границах производства работ, водоотведение дождевых и талых вод выполнять продольными и поперечными уклонами в стороны от МКД.</w:t>
      </w: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3. Подготовку почвы для устройства партерного и обыкновенного газона, а также посев газонов партерных, мавританских и обыкновенных, производить в соответствии:</w:t>
      </w: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- пункт 3, СНиП III-K.2-67 "Озеленение"; </w:t>
      </w:r>
    </w:p>
    <w:p w:rsidR="0041293C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- пункт 2, Приказа Государственного Комитета Российской Федерации по строительству и жилищно-коммунальному комплексу №153 от 15 декабря </w:t>
      </w:r>
      <w:smartTag w:uri="urn:schemas-microsoft-com:office:smarttags" w:element="metricconverter">
        <w:smartTagPr>
          <w:attr w:name="ProductID" w:val="1999 г"/>
        </w:smartTagPr>
        <w:r w:rsidRPr="005D1754">
          <w:rPr>
            <w:rFonts w:ascii="Times New Roman" w:hAnsi="Times New Roman" w:cs="Times New Roman"/>
            <w:sz w:val="24"/>
            <w:szCs w:val="24"/>
          </w:rPr>
          <w:t>1999 г</w:t>
        </w:r>
      </w:smartTag>
      <w:r w:rsidRPr="005D1754">
        <w:rPr>
          <w:rFonts w:ascii="Times New Roman" w:hAnsi="Times New Roman" w:cs="Times New Roman"/>
          <w:sz w:val="24"/>
          <w:szCs w:val="24"/>
        </w:rPr>
        <w:t>. "Об утверждении правил создания, охраны и содержания зеленых насаждений в городах Российской Федерации".</w:t>
      </w: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* Если в границах производства работ выявлены участки с просадочными грунтами, требуется в состав работ включать устройство подстилающего слоя из песка средней крупности (модуль крупности 2 - 2.5) толщиной не менее 200 мм. в границах просадочных участков.</w:t>
      </w:r>
      <w:r w:rsidRPr="005D1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5D1754" w:rsidRDefault="005D1754" w:rsidP="005D175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CFA" w:rsidRDefault="005D1754" w:rsidP="005D175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512CFA" w:rsidRPr="005D1754">
        <w:rPr>
          <w:rFonts w:ascii="Times New Roman" w:hAnsi="Times New Roman" w:cs="Times New Roman"/>
          <w:b/>
          <w:sz w:val="24"/>
          <w:szCs w:val="24"/>
        </w:rPr>
        <w:t>Качество работ и организационные вопросы.</w:t>
      </w:r>
    </w:p>
    <w:p w:rsidR="005D1754" w:rsidRPr="005D1754" w:rsidRDefault="005D1754" w:rsidP="005D175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CFA" w:rsidRPr="005D1754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Уборка территории объекта от строительного мусора. Вывоз мусора.</w:t>
      </w:r>
    </w:p>
    <w:p w:rsidR="00512CFA" w:rsidRPr="005D1754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Все работы выполнять в соответствии с соблюдением соответствующих глав строительных норм и правил по организации, производству и приемке работ.</w:t>
      </w:r>
    </w:p>
    <w:p w:rsidR="00512CFA" w:rsidRPr="005D1754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В случае нанесения материального ущерба при производстве ремонтных работ заказчик и подрядчик обязан в 3-х дневный срок составить акт осмотра и принять решение о компенсации ущерба.</w:t>
      </w:r>
    </w:p>
    <w:p w:rsidR="00512CFA" w:rsidRPr="005D1754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характеристики) без согласования с МКУ «КР МКД» городского округа «Город Калининград».</w:t>
      </w:r>
    </w:p>
    <w:p w:rsidR="00512CFA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p w:rsidR="005D1754" w:rsidRDefault="005D1754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5D1754" w:rsidRDefault="005D1754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5D1754" w:rsidRDefault="005D1754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5D1754" w:rsidRDefault="005D1754" w:rsidP="005D1754">
      <w:pPr>
        <w:spacing w:before="6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Составил: ведущий инженер отдела контроля __________________________________ Е.В. Ищенко</w:t>
      </w:r>
    </w:p>
    <w:p w:rsidR="005D1754" w:rsidRDefault="005D1754" w:rsidP="005D1754">
      <w:pPr>
        <w:spacing w:before="6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</w:p>
    <w:p w:rsidR="005D1754" w:rsidRPr="005D1754" w:rsidRDefault="005D1754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Проверил: зам. начальника отдела контроля _________________________________ О.В. Толмачева</w:t>
      </w:r>
    </w:p>
    <w:p w:rsidR="00512CFA" w:rsidRPr="005D1754" w:rsidRDefault="00512CFA" w:rsidP="005D1754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512CFA" w:rsidRPr="005D1754" w:rsidSect="000B3ECA">
      <w:pgSz w:w="11906" w:h="16838"/>
      <w:pgMar w:top="567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2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8751F2B"/>
    <w:multiLevelType w:val="hybridMultilevel"/>
    <w:tmpl w:val="D132F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1"/>
  </w:num>
  <w:num w:numId="6">
    <w:abstractNumId w:val="7"/>
  </w:num>
  <w:num w:numId="7">
    <w:abstractNumId w:val="6"/>
  </w:num>
  <w:num w:numId="8">
    <w:abstractNumId w:val="9"/>
  </w:num>
  <w:num w:numId="9">
    <w:abstractNumId w:val="10"/>
  </w:num>
  <w:num w:numId="10">
    <w:abstractNumId w:val="8"/>
  </w:num>
  <w:num w:numId="11">
    <w:abstractNumId w:val="3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1B"/>
    <w:rsid w:val="000141BD"/>
    <w:rsid w:val="00015DA0"/>
    <w:rsid w:val="000202D0"/>
    <w:rsid w:val="00026CBE"/>
    <w:rsid w:val="00031FD0"/>
    <w:rsid w:val="00032C88"/>
    <w:rsid w:val="000369D3"/>
    <w:rsid w:val="0007098C"/>
    <w:rsid w:val="00074CB5"/>
    <w:rsid w:val="000762C3"/>
    <w:rsid w:val="00082062"/>
    <w:rsid w:val="00084E88"/>
    <w:rsid w:val="00086021"/>
    <w:rsid w:val="000B3ECA"/>
    <w:rsid w:val="000B4210"/>
    <w:rsid w:val="000C6623"/>
    <w:rsid w:val="000E09E2"/>
    <w:rsid w:val="000E7A00"/>
    <w:rsid w:val="000F2415"/>
    <w:rsid w:val="000F5310"/>
    <w:rsid w:val="000F721F"/>
    <w:rsid w:val="00134137"/>
    <w:rsid w:val="00134703"/>
    <w:rsid w:val="00137163"/>
    <w:rsid w:val="00181F82"/>
    <w:rsid w:val="00185C8E"/>
    <w:rsid w:val="0019035E"/>
    <w:rsid w:val="001B2F82"/>
    <w:rsid w:val="001C14DA"/>
    <w:rsid w:val="001D02D6"/>
    <w:rsid w:val="001D4D5F"/>
    <w:rsid w:val="001D55B2"/>
    <w:rsid w:val="001E0655"/>
    <w:rsid w:val="00201D1E"/>
    <w:rsid w:val="00207C60"/>
    <w:rsid w:val="0021759D"/>
    <w:rsid w:val="002179D1"/>
    <w:rsid w:val="00227805"/>
    <w:rsid w:val="00232C08"/>
    <w:rsid w:val="0023537E"/>
    <w:rsid w:val="002372B3"/>
    <w:rsid w:val="00252FA4"/>
    <w:rsid w:val="00253A18"/>
    <w:rsid w:val="00270EB8"/>
    <w:rsid w:val="0027785A"/>
    <w:rsid w:val="00292E22"/>
    <w:rsid w:val="00293E32"/>
    <w:rsid w:val="002974D2"/>
    <w:rsid w:val="002A46CF"/>
    <w:rsid w:val="002A49AD"/>
    <w:rsid w:val="002A5AC8"/>
    <w:rsid w:val="002B0026"/>
    <w:rsid w:val="002B05F1"/>
    <w:rsid w:val="002B6FF7"/>
    <w:rsid w:val="002C2934"/>
    <w:rsid w:val="002C7766"/>
    <w:rsid w:val="002D0D8E"/>
    <w:rsid w:val="002E1EB0"/>
    <w:rsid w:val="002E26FE"/>
    <w:rsid w:val="002E376C"/>
    <w:rsid w:val="0030423C"/>
    <w:rsid w:val="00310CC0"/>
    <w:rsid w:val="00322C53"/>
    <w:rsid w:val="00330887"/>
    <w:rsid w:val="00331A0C"/>
    <w:rsid w:val="00357709"/>
    <w:rsid w:val="00370CCF"/>
    <w:rsid w:val="00373129"/>
    <w:rsid w:val="00375A98"/>
    <w:rsid w:val="003862C6"/>
    <w:rsid w:val="003878F0"/>
    <w:rsid w:val="003C3CAF"/>
    <w:rsid w:val="003D061E"/>
    <w:rsid w:val="003E296C"/>
    <w:rsid w:val="003F3A1A"/>
    <w:rsid w:val="003F4DBF"/>
    <w:rsid w:val="0040475D"/>
    <w:rsid w:val="004074A1"/>
    <w:rsid w:val="0041293C"/>
    <w:rsid w:val="0041621A"/>
    <w:rsid w:val="00427264"/>
    <w:rsid w:val="00435D2E"/>
    <w:rsid w:val="00437DAD"/>
    <w:rsid w:val="00446C90"/>
    <w:rsid w:val="00452958"/>
    <w:rsid w:val="004644D9"/>
    <w:rsid w:val="004654EC"/>
    <w:rsid w:val="00467187"/>
    <w:rsid w:val="00471E6B"/>
    <w:rsid w:val="0047530F"/>
    <w:rsid w:val="00481B85"/>
    <w:rsid w:val="00485C43"/>
    <w:rsid w:val="004B41CA"/>
    <w:rsid w:val="004D4E65"/>
    <w:rsid w:val="004D75A2"/>
    <w:rsid w:val="00512CFA"/>
    <w:rsid w:val="00512D57"/>
    <w:rsid w:val="0052572B"/>
    <w:rsid w:val="00537693"/>
    <w:rsid w:val="0054398C"/>
    <w:rsid w:val="00545169"/>
    <w:rsid w:val="005456D3"/>
    <w:rsid w:val="00551A6B"/>
    <w:rsid w:val="00556438"/>
    <w:rsid w:val="00571AC1"/>
    <w:rsid w:val="00573BC6"/>
    <w:rsid w:val="00575077"/>
    <w:rsid w:val="00575B41"/>
    <w:rsid w:val="005853ED"/>
    <w:rsid w:val="00591B4A"/>
    <w:rsid w:val="0059757D"/>
    <w:rsid w:val="005B4503"/>
    <w:rsid w:val="005D1754"/>
    <w:rsid w:val="005D176F"/>
    <w:rsid w:val="005D6EBA"/>
    <w:rsid w:val="005F58BC"/>
    <w:rsid w:val="005F7F68"/>
    <w:rsid w:val="006018CB"/>
    <w:rsid w:val="00603449"/>
    <w:rsid w:val="006204A5"/>
    <w:rsid w:val="00631C8A"/>
    <w:rsid w:val="00634514"/>
    <w:rsid w:val="006505AA"/>
    <w:rsid w:val="0065218C"/>
    <w:rsid w:val="00666881"/>
    <w:rsid w:val="00672473"/>
    <w:rsid w:val="00695191"/>
    <w:rsid w:val="00697BFF"/>
    <w:rsid w:val="006B1EAC"/>
    <w:rsid w:val="006B6694"/>
    <w:rsid w:val="006D4B93"/>
    <w:rsid w:val="006D75AF"/>
    <w:rsid w:val="006F4C42"/>
    <w:rsid w:val="00701946"/>
    <w:rsid w:val="0071095D"/>
    <w:rsid w:val="00717BC8"/>
    <w:rsid w:val="00736B69"/>
    <w:rsid w:val="00741D8E"/>
    <w:rsid w:val="00744150"/>
    <w:rsid w:val="00755481"/>
    <w:rsid w:val="007834C4"/>
    <w:rsid w:val="007844C4"/>
    <w:rsid w:val="00784E27"/>
    <w:rsid w:val="00787A8A"/>
    <w:rsid w:val="0079437C"/>
    <w:rsid w:val="007A44C6"/>
    <w:rsid w:val="007D0A7F"/>
    <w:rsid w:val="007E2CA1"/>
    <w:rsid w:val="007E36EC"/>
    <w:rsid w:val="00800A67"/>
    <w:rsid w:val="00800B4F"/>
    <w:rsid w:val="008070BA"/>
    <w:rsid w:val="00815A2D"/>
    <w:rsid w:val="00823AF4"/>
    <w:rsid w:val="00847610"/>
    <w:rsid w:val="00860903"/>
    <w:rsid w:val="00881656"/>
    <w:rsid w:val="00882784"/>
    <w:rsid w:val="008965B4"/>
    <w:rsid w:val="008A0572"/>
    <w:rsid w:val="008A781F"/>
    <w:rsid w:val="008B0B22"/>
    <w:rsid w:val="008B3910"/>
    <w:rsid w:val="008D04F2"/>
    <w:rsid w:val="008D5222"/>
    <w:rsid w:val="008E02EB"/>
    <w:rsid w:val="008E34F2"/>
    <w:rsid w:val="008F2A70"/>
    <w:rsid w:val="00901085"/>
    <w:rsid w:val="00921C3D"/>
    <w:rsid w:val="00926AD0"/>
    <w:rsid w:val="0094178E"/>
    <w:rsid w:val="00951CC4"/>
    <w:rsid w:val="00954836"/>
    <w:rsid w:val="0095540F"/>
    <w:rsid w:val="009625BF"/>
    <w:rsid w:val="009644D6"/>
    <w:rsid w:val="00971C6D"/>
    <w:rsid w:val="009811E7"/>
    <w:rsid w:val="009A5D84"/>
    <w:rsid w:val="009B17D7"/>
    <w:rsid w:val="009D4361"/>
    <w:rsid w:val="009D7498"/>
    <w:rsid w:val="009E4B77"/>
    <w:rsid w:val="009F40DD"/>
    <w:rsid w:val="00A003F0"/>
    <w:rsid w:val="00A05F78"/>
    <w:rsid w:val="00A06456"/>
    <w:rsid w:val="00A1331B"/>
    <w:rsid w:val="00A15359"/>
    <w:rsid w:val="00A264E5"/>
    <w:rsid w:val="00A30A79"/>
    <w:rsid w:val="00A337E4"/>
    <w:rsid w:val="00A3623C"/>
    <w:rsid w:val="00A37A31"/>
    <w:rsid w:val="00A4534F"/>
    <w:rsid w:val="00A502FB"/>
    <w:rsid w:val="00A6727C"/>
    <w:rsid w:val="00A7399F"/>
    <w:rsid w:val="00A80BB6"/>
    <w:rsid w:val="00A84A5B"/>
    <w:rsid w:val="00A87410"/>
    <w:rsid w:val="00A97FCD"/>
    <w:rsid w:val="00AA36F9"/>
    <w:rsid w:val="00AC57E4"/>
    <w:rsid w:val="00AD05AA"/>
    <w:rsid w:val="00AD620D"/>
    <w:rsid w:val="00AE1462"/>
    <w:rsid w:val="00AF0218"/>
    <w:rsid w:val="00AF0DB6"/>
    <w:rsid w:val="00B00E85"/>
    <w:rsid w:val="00B06B0F"/>
    <w:rsid w:val="00B1398B"/>
    <w:rsid w:val="00B20FD9"/>
    <w:rsid w:val="00B224AE"/>
    <w:rsid w:val="00B42DA7"/>
    <w:rsid w:val="00B60C23"/>
    <w:rsid w:val="00B73E39"/>
    <w:rsid w:val="00B75076"/>
    <w:rsid w:val="00B87168"/>
    <w:rsid w:val="00B90785"/>
    <w:rsid w:val="00B926C9"/>
    <w:rsid w:val="00BA7763"/>
    <w:rsid w:val="00BE5CC0"/>
    <w:rsid w:val="00BF0C13"/>
    <w:rsid w:val="00BF341C"/>
    <w:rsid w:val="00C00F32"/>
    <w:rsid w:val="00C1302B"/>
    <w:rsid w:val="00C218B5"/>
    <w:rsid w:val="00C21D69"/>
    <w:rsid w:val="00C4399F"/>
    <w:rsid w:val="00C610FA"/>
    <w:rsid w:val="00C66A2E"/>
    <w:rsid w:val="00C70AF1"/>
    <w:rsid w:val="00C71386"/>
    <w:rsid w:val="00C71588"/>
    <w:rsid w:val="00C71E0A"/>
    <w:rsid w:val="00C7514F"/>
    <w:rsid w:val="00CB7A19"/>
    <w:rsid w:val="00CD38F3"/>
    <w:rsid w:val="00CD5A00"/>
    <w:rsid w:val="00CE1246"/>
    <w:rsid w:val="00CE1E04"/>
    <w:rsid w:val="00CF038B"/>
    <w:rsid w:val="00CF7B31"/>
    <w:rsid w:val="00D10F20"/>
    <w:rsid w:val="00D122C4"/>
    <w:rsid w:val="00D21F7A"/>
    <w:rsid w:val="00D231DE"/>
    <w:rsid w:val="00D26515"/>
    <w:rsid w:val="00D271EA"/>
    <w:rsid w:val="00D27F79"/>
    <w:rsid w:val="00D32C46"/>
    <w:rsid w:val="00D34C80"/>
    <w:rsid w:val="00D34F38"/>
    <w:rsid w:val="00D53E51"/>
    <w:rsid w:val="00D705A9"/>
    <w:rsid w:val="00D7340C"/>
    <w:rsid w:val="00D8255C"/>
    <w:rsid w:val="00D844E8"/>
    <w:rsid w:val="00D85F22"/>
    <w:rsid w:val="00D97308"/>
    <w:rsid w:val="00D973E8"/>
    <w:rsid w:val="00DA220E"/>
    <w:rsid w:val="00DB1254"/>
    <w:rsid w:val="00DB2C7B"/>
    <w:rsid w:val="00DC6751"/>
    <w:rsid w:val="00DC7FF8"/>
    <w:rsid w:val="00DD781C"/>
    <w:rsid w:val="00DF7C2B"/>
    <w:rsid w:val="00E029CA"/>
    <w:rsid w:val="00E05524"/>
    <w:rsid w:val="00E1507B"/>
    <w:rsid w:val="00E20548"/>
    <w:rsid w:val="00E26D4F"/>
    <w:rsid w:val="00E31166"/>
    <w:rsid w:val="00E333C4"/>
    <w:rsid w:val="00E37250"/>
    <w:rsid w:val="00E70753"/>
    <w:rsid w:val="00E75EDE"/>
    <w:rsid w:val="00EA1F63"/>
    <w:rsid w:val="00EB0A9E"/>
    <w:rsid w:val="00EB1839"/>
    <w:rsid w:val="00EC31BB"/>
    <w:rsid w:val="00EC597D"/>
    <w:rsid w:val="00EE0901"/>
    <w:rsid w:val="00EE66E5"/>
    <w:rsid w:val="00EF0D5C"/>
    <w:rsid w:val="00EF5709"/>
    <w:rsid w:val="00F01814"/>
    <w:rsid w:val="00F27312"/>
    <w:rsid w:val="00F3129B"/>
    <w:rsid w:val="00F35226"/>
    <w:rsid w:val="00F36AF6"/>
    <w:rsid w:val="00F454B9"/>
    <w:rsid w:val="00F550FB"/>
    <w:rsid w:val="00F57C08"/>
    <w:rsid w:val="00F61DA1"/>
    <w:rsid w:val="00F97F90"/>
    <w:rsid w:val="00FA0F4F"/>
    <w:rsid w:val="00FA595C"/>
    <w:rsid w:val="00FA6C61"/>
    <w:rsid w:val="00FB42B4"/>
    <w:rsid w:val="00FD50F0"/>
    <w:rsid w:val="00FD6165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98D6A12-5A1A-478C-8D2A-832E383D5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644D9"/>
  </w:style>
  <w:style w:type="character" w:customStyle="1" w:styleId="Absatz-Standardschriftart">
    <w:name w:val="Absatz-Standardschriftart"/>
    <w:uiPriority w:val="99"/>
    <w:rsid w:val="004644D9"/>
  </w:style>
  <w:style w:type="character" w:customStyle="1" w:styleId="WW-Absatz-Standardschriftart">
    <w:name w:val="WW-Absatz-Standardschriftart"/>
    <w:uiPriority w:val="99"/>
    <w:rsid w:val="004644D9"/>
  </w:style>
  <w:style w:type="character" w:customStyle="1" w:styleId="WW-Absatz-Standardschriftart1">
    <w:name w:val="WW-Absatz-Standardschriftart1"/>
    <w:uiPriority w:val="99"/>
    <w:rsid w:val="004644D9"/>
  </w:style>
  <w:style w:type="character" w:customStyle="1" w:styleId="WW-Absatz-Standardschriftart11">
    <w:name w:val="WW-Absatz-Standardschriftart11"/>
    <w:uiPriority w:val="99"/>
    <w:rsid w:val="004644D9"/>
  </w:style>
  <w:style w:type="character" w:customStyle="1" w:styleId="1">
    <w:name w:val="Основной шрифт абзаца1"/>
    <w:uiPriority w:val="99"/>
    <w:rsid w:val="004644D9"/>
  </w:style>
  <w:style w:type="character" w:customStyle="1" w:styleId="a3">
    <w:name w:val="Текст выноски Знак"/>
    <w:uiPriority w:val="99"/>
    <w:rsid w:val="004644D9"/>
    <w:rPr>
      <w:rFonts w:ascii="Tahoma" w:hAnsi="Tahoma"/>
      <w:sz w:val="16"/>
    </w:rPr>
  </w:style>
  <w:style w:type="character" w:customStyle="1" w:styleId="a4">
    <w:name w:val="Символ нумерации"/>
    <w:uiPriority w:val="99"/>
    <w:rsid w:val="004644D9"/>
  </w:style>
  <w:style w:type="paragraph" w:customStyle="1" w:styleId="a5">
    <w:name w:val="Заголовок"/>
    <w:basedOn w:val="a"/>
    <w:next w:val="a6"/>
    <w:uiPriority w:val="99"/>
    <w:rsid w:val="004644D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4644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574AA"/>
    <w:rPr>
      <w:rFonts w:ascii="Calibri" w:hAnsi="Calibri" w:cs="Calibri"/>
      <w:lang w:eastAsia="zh-CN"/>
    </w:rPr>
  </w:style>
  <w:style w:type="paragraph" w:styleId="a8">
    <w:name w:val="List"/>
    <w:basedOn w:val="a6"/>
    <w:uiPriority w:val="99"/>
    <w:rsid w:val="004644D9"/>
    <w:rPr>
      <w:rFonts w:cs="Mangal"/>
    </w:rPr>
  </w:style>
  <w:style w:type="paragraph" w:styleId="a9">
    <w:name w:val="caption"/>
    <w:basedOn w:val="a"/>
    <w:uiPriority w:val="99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uiPriority w:val="99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4644D9"/>
    <w:pPr>
      <w:suppressLineNumbers/>
    </w:pPr>
    <w:rPr>
      <w:rFonts w:cs="Mangal"/>
    </w:rPr>
  </w:style>
  <w:style w:type="paragraph" w:styleId="aa">
    <w:name w:val="List Paragraph"/>
    <w:basedOn w:val="a"/>
    <w:uiPriority w:val="99"/>
    <w:qFormat/>
    <w:rsid w:val="004644D9"/>
    <w:pPr>
      <w:ind w:left="720"/>
    </w:pPr>
  </w:style>
  <w:style w:type="paragraph" w:styleId="ab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12"/>
    <w:uiPriority w:val="99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c"/>
    <w:uiPriority w:val="99"/>
    <w:semiHidden/>
    <w:rsid w:val="009574AA"/>
    <w:rPr>
      <w:rFonts w:cs="Calibri"/>
      <w:sz w:val="0"/>
      <w:szCs w:val="0"/>
      <w:lang w:eastAsia="zh-CN"/>
    </w:rPr>
  </w:style>
  <w:style w:type="paragraph" w:styleId="ad">
    <w:name w:val="No Spacing"/>
    <w:uiPriority w:val="99"/>
    <w:qFormat/>
    <w:rsid w:val="004644D9"/>
    <w:pPr>
      <w:suppressAutoHyphens/>
    </w:pPr>
    <w:rPr>
      <w:rFonts w:ascii="Calibri" w:hAnsi="Calibri" w:cs="Calibri"/>
      <w:lang w:eastAsia="zh-CN"/>
    </w:rPr>
  </w:style>
  <w:style w:type="paragraph" w:customStyle="1" w:styleId="ae">
    <w:name w:val="Содержимое таблицы"/>
    <w:basedOn w:val="a"/>
    <w:uiPriority w:val="99"/>
    <w:rsid w:val="004644D9"/>
    <w:pPr>
      <w:suppressLineNumbers/>
    </w:pPr>
  </w:style>
  <w:style w:type="paragraph" w:customStyle="1" w:styleId="af">
    <w:name w:val="Заголовок таблицы"/>
    <w:basedOn w:val="ae"/>
    <w:uiPriority w:val="99"/>
    <w:rsid w:val="004644D9"/>
    <w:pPr>
      <w:jc w:val="center"/>
    </w:pPr>
    <w:rPr>
      <w:b/>
      <w:bCs/>
    </w:rPr>
  </w:style>
  <w:style w:type="table" w:styleId="af0">
    <w:name w:val="Table Grid"/>
    <w:basedOn w:val="a1"/>
    <w:uiPriority w:val="99"/>
    <w:rsid w:val="0074415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99"/>
    <w:qFormat/>
    <w:rsid w:val="009A5D84"/>
    <w:rPr>
      <w:rFonts w:cs="Times New Roman"/>
      <w:b/>
    </w:rPr>
  </w:style>
  <w:style w:type="character" w:customStyle="1" w:styleId="WW-Absatz-Standardschriftart1111111111111111111">
    <w:name w:val="WW-Absatz-Standardschriftart1111111111111111111"/>
    <w:rsid w:val="005D1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7AA38-2B8F-4DA1-B191-19D9D503B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1417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MultiDVD Team</Company>
  <LinksUpToDate>false</LinksUpToDate>
  <CharactersWithSpaces>9482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subject/>
  <dc:creator>home</dc:creator>
  <cp:keywords/>
  <dc:description/>
  <cp:lastModifiedBy>IEV</cp:lastModifiedBy>
  <cp:revision>55</cp:revision>
  <cp:lastPrinted>2017-05-24T13:57:00Z</cp:lastPrinted>
  <dcterms:created xsi:type="dcterms:W3CDTF">2016-03-31T13:35:00Z</dcterms:created>
  <dcterms:modified xsi:type="dcterms:W3CDTF">2017-06-15T09:04:00Z</dcterms:modified>
</cp:coreProperties>
</file>