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rsidP="00B45D4F">
      <w:pPr>
        <w:spacing w:after="0"/>
        <w:ind w:right="-1"/>
      </w:pPr>
    </w:p>
    <w:tbl>
      <w:tblPr>
        <w:tblW w:w="0" w:type="auto"/>
        <w:tblInd w:w="108" w:type="dxa"/>
        <w:tblLayout w:type="fixed"/>
        <w:tblLook w:val="0000" w:firstRow="0" w:lastRow="0" w:firstColumn="0" w:lastColumn="0" w:noHBand="0" w:noVBand="0"/>
      </w:tblPr>
      <w:tblGrid>
        <w:gridCol w:w="5103"/>
        <w:gridCol w:w="5103"/>
      </w:tblGrid>
      <w:tr w:rsidR="00512CFA" w:rsidRPr="009320B4" w:rsidTr="009320B4">
        <w:tc>
          <w:tcPr>
            <w:tcW w:w="5103" w:type="dxa"/>
          </w:tcPr>
          <w:p w:rsidR="00512CFA" w:rsidRPr="009320B4" w:rsidRDefault="00512CFA"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Согласовано</w:t>
            </w:r>
            <w:r w:rsidR="00ED2477" w:rsidRPr="009320B4">
              <w:rPr>
                <w:rFonts w:ascii="Times New Roman" w:hAnsi="Times New Roman" w:cs="Times New Roman"/>
                <w:sz w:val="24"/>
                <w:szCs w:val="24"/>
              </w:rPr>
              <w:t>:</w:t>
            </w:r>
          </w:p>
        </w:tc>
        <w:tc>
          <w:tcPr>
            <w:tcW w:w="5103" w:type="dxa"/>
          </w:tcPr>
          <w:p w:rsidR="00512CFA" w:rsidRPr="009320B4" w:rsidRDefault="00512CFA"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Утверждаю</w:t>
            </w:r>
            <w:r w:rsidR="00ED2477" w:rsidRPr="009320B4">
              <w:rPr>
                <w:rFonts w:ascii="Times New Roman" w:hAnsi="Times New Roman" w:cs="Times New Roman"/>
                <w:sz w:val="24"/>
                <w:szCs w:val="24"/>
              </w:rPr>
              <w:t>:</w:t>
            </w:r>
          </w:p>
        </w:tc>
      </w:tr>
      <w:tr w:rsidR="00512CFA" w:rsidRPr="009320B4" w:rsidTr="009320B4">
        <w:tc>
          <w:tcPr>
            <w:tcW w:w="5103" w:type="dxa"/>
          </w:tcPr>
          <w:p w:rsidR="0042224A" w:rsidRDefault="0042224A" w:rsidP="00B45D4F">
            <w:pPr>
              <w:snapToGrid w:val="0"/>
              <w:spacing w:after="0"/>
              <w:ind w:right="-1"/>
              <w:jc w:val="center"/>
              <w:rPr>
                <w:rFonts w:ascii="Times New Roman" w:hAnsi="Times New Roman" w:cs="Times New Roman"/>
                <w:sz w:val="24"/>
                <w:szCs w:val="24"/>
              </w:rPr>
            </w:pPr>
            <w:r>
              <w:rPr>
                <w:rFonts w:ascii="Times New Roman" w:hAnsi="Times New Roman" w:cs="Times New Roman"/>
                <w:sz w:val="24"/>
                <w:szCs w:val="24"/>
              </w:rPr>
              <w:t>Директор</w:t>
            </w:r>
          </w:p>
          <w:p w:rsidR="00512CFA" w:rsidRDefault="00AB6934" w:rsidP="00B45D4F">
            <w:pPr>
              <w:snapToGrid w:val="0"/>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МКУ «</w:t>
            </w:r>
            <w:proofErr w:type="gramStart"/>
            <w:r w:rsidRPr="009320B4">
              <w:rPr>
                <w:rFonts w:ascii="Times New Roman" w:hAnsi="Times New Roman" w:cs="Times New Roman"/>
                <w:sz w:val="24"/>
                <w:szCs w:val="24"/>
              </w:rPr>
              <w:t>КР</w:t>
            </w:r>
            <w:proofErr w:type="gramEnd"/>
            <w:r w:rsidRPr="009320B4">
              <w:rPr>
                <w:rFonts w:ascii="Times New Roman" w:hAnsi="Times New Roman" w:cs="Times New Roman"/>
                <w:sz w:val="24"/>
                <w:szCs w:val="24"/>
              </w:rPr>
              <w:t xml:space="preserve"> МКД»</w:t>
            </w:r>
          </w:p>
          <w:p w:rsidR="0042224A" w:rsidRPr="009320B4" w:rsidRDefault="0042224A" w:rsidP="00B45D4F">
            <w:pPr>
              <w:snapToGrid w:val="0"/>
              <w:spacing w:after="0"/>
              <w:ind w:right="-1"/>
              <w:jc w:val="center"/>
              <w:rPr>
                <w:rFonts w:ascii="Times New Roman" w:hAnsi="Times New Roman" w:cs="Times New Roman"/>
                <w:sz w:val="24"/>
                <w:szCs w:val="24"/>
              </w:rPr>
            </w:pPr>
          </w:p>
        </w:tc>
        <w:tc>
          <w:tcPr>
            <w:tcW w:w="5103" w:type="dxa"/>
          </w:tcPr>
          <w:p w:rsidR="0042224A" w:rsidRDefault="00515823" w:rsidP="0042224A">
            <w:pPr>
              <w:pStyle w:val="ac"/>
              <w:snapToGrid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Генеральный д</w:t>
            </w:r>
            <w:r w:rsidR="004C1BCF" w:rsidRPr="009320B4">
              <w:rPr>
                <w:rFonts w:ascii="Times New Roman" w:hAnsi="Times New Roman" w:cs="Times New Roman"/>
                <w:sz w:val="24"/>
                <w:szCs w:val="24"/>
              </w:rPr>
              <w:t>иректор</w:t>
            </w:r>
          </w:p>
          <w:p w:rsidR="00512CFA" w:rsidRDefault="00187192" w:rsidP="0042224A">
            <w:pPr>
              <w:pStyle w:val="ac"/>
              <w:snapToGrid w:val="0"/>
              <w:spacing w:line="276" w:lineRule="auto"/>
              <w:ind w:right="-1"/>
              <w:jc w:val="center"/>
              <w:rPr>
                <w:rFonts w:ascii="Times New Roman" w:hAnsi="Times New Roman" w:cs="Times New Roman"/>
                <w:sz w:val="24"/>
                <w:szCs w:val="24"/>
              </w:rPr>
            </w:pPr>
            <w:r w:rsidRPr="009320B4">
              <w:rPr>
                <w:rFonts w:ascii="Times New Roman" w:hAnsi="Times New Roman" w:cs="Times New Roman"/>
                <w:sz w:val="24"/>
                <w:szCs w:val="24"/>
              </w:rPr>
              <w:t>ООО «</w:t>
            </w:r>
            <w:r w:rsidR="006B5154">
              <w:rPr>
                <w:rFonts w:ascii="Times New Roman" w:hAnsi="Times New Roman" w:cs="Times New Roman"/>
                <w:sz w:val="24"/>
                <w:szCs w:val="24"/>
              </w:rPr>
              <w:t>ЖЭК №17</w:t>
            </w:r>
            <w:r w:rsidRPr="009320B4">
              <w:rPr>
                <w:rFonts w:ascii="Times New Roman" w:hAnsi="Times New Roman" w:cs="Times New Roman"/>
                <w:sz w:val="24"/>
                <w:szCs w:val="24"/>
              </w:rPr>
              <w:t>»</w:t>
            </w:r>
          </w:p>
          <w:p w:rsidR="0042224A" w:rsidRPr="009320B4" w:rsidRDefault="0042224A" w:rsidP="0042224A">
            <w:pPr>
              <w:pStyle w:val="ac"/>
              <w:snapToGrid w:val="0"/>
              <w:spacing w:line="276" w:lineRule="auto"/>
              <w:ind w:right="-1"/>
              <w:jc w:val="center"/>
              <w:rPr>
                <w:rFonts w:ascii="Times New Roman" w:hAnsi="Times New Roman" w:cs="Times New Roman"/>
                <w:sz w:val="24"/>
                <w:szCs w:val="24"/>
              </w:rPr>
            </w:pPr>
          </w:p>
        </w:tc>
      </w:tr>
      <w:tr w:rsidR="00512CFA" w:rsidRPr="009320B4" w:rsidTr="009320B4">
        <w:tc>
          <w:tcPr>
            <w:tcW w:w="5103" w:type="dxa"/>
          </w:tcPr>
          <w:p w:rsidR="00512CFA" w:rsidRPr="009320B4" w:rsidRDefault="00A502FB"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___</w:t>
            </w:r>
            <w:r w:rsidR="009320B4" w:rsidRPr="009320B4">
              <w:rPr>
                <w:rFonts w:ascii="Times New Roman" w:hAnsi="Times New Roman" w:cs="Times New Roman"/>
                <w:sz w:val="24"/>
                <w:szCs w:val="24"/>
              </w:rPr>
              <w:t>___</w:t>
            </w:r>
            <w:r w:rsidRPr="009320B4">
              <w:rPr>
                <w:rFonts w:ascii="Times New Roman" w:hAnsi="Times New Roman" w:cs="Times New Roman"/>
                <w:sz w:val="24"/>
                <w:szCs w:val="24"/>
              </w:rPr>
              <w:t>______</w:t>
            </w:r>
            <w:r w:rsidR="00512CFA" w:rsidRPr="009320B4">
              <w:rPr>
                <w:rFonts w:ascii="Times New Roman" w:hAnsi="Times New Roman" w:cs="Times New Roman"/>
                <w:sz w:val="24"/>
                <w:szCs w:val="24"/>
              </w:rPr>
              <w:t xml:space="preserve">/ С.Б. </w:t>
            </w:r>
            <w:proofErr w:type="spellStart"/>
            <w:r w:rsidR="00512CFA" w:rsidRPr="009320B4">
              <w:rPr>
                <w:rFonts w:ascii="Times New Roman" w:hAnsi="Times New Roman" w:cs="Times New Roman"/>
                <w:sz w:val="24"/>
                <w:szCs w:val="24"/>
              </w:rPr>
              <w:t>Русович</w:t>
            </w:r>
            <w:proofErr w:type="spellEnd"/>
            <w:r w:rsidR="00187192" w:rsidRPr="009320B4">
              <w:rPr>
                <w:rFonts w:ascii="Times New Roman" w:hAnsi="Times New Roman" w:cs="Times New Roman"/>
                <w:sz w:val="24"/>
                <w:szCs w:val="24"/>
              </w:rPr>
              <w:t xml:space="preserve"> </w:t>
            </w:r>
            <w:r w:rsidR="0039024E" w:rsidRPr="009320B4">
              <w:rPr>
                <w:rFonts w:ascii="Times New Roman" w:hAnsi="Times New Roman" w:cs="Times New Roman"/>
                <w:sz w:val="24"/>
                <w:szCs w:val="24"/>
              </w:rPr>
              <w:t>/</w:t>
            </w:r>
          </w:p>
          <w:p w:rsidR="00512CFA" w:rsidRPr="009320B4" w:rsidRDefault="00754F50" w:rsidP="0042224A">
            <w:pPr>
              <w:spacing w:after="0"/>
              <w:ind w:right="-1"/>
              <w:jc w:val="center"/>
              <w:rPr>
                <w:rFonts w:ascii="Times New Roman" w:hAnsi="Times New Roman" w:cs="Times New Roman"/>
                <w:sz w:val="24"/>
                <w:szCs w:val="24"/>
              </w:rPr>
            </w:pPr>
            <w:r>
              <w:rPr>
                <w:rFonts w:ascii="Times New Roman" w:hAnsi="Times New Roman" w:cs="Times New Roman"/>
                <w:sz w:val="24"/>
                <w:szCs w:val="24"/>
              </w:rPr>
              <w:t>«</w:t>
            </w:r>
            <w:r w:rsidR="0042224A">
              <w:rPr>
                <w:rFonts w:ascii="Times New Roman" w:hAnsi="Times New Roman" w:cs="Times New Roman"/>
                <w:sz w:val="24"/>
                <w:szCs w:val="24"/>
              </w:rPr>
              <w:t>14</w:t>
            </w:r>
            <w:r>
              <w:rPr>
                <w:rFonts w:ascii="Times New Roman" w:hAnsi="Times New Roman" w:cs="Times New Roman"/>
                <w:sz w:val="24"/>
                <w:szCs w:val="24"/>
              </w:rPr>
              <w:t xml:space="preserve">» </w:t>
            </w:r>
            <w:r w:rsidR="0042224A">
              <w:rPr>
                <w:rFonts w:ascii="Times New Roman" w:hAnsi="Times New Roman" w:cs="Times New Roman"/>
                <w:sz w:val="24"/>
                <w:szCs w:val="24"/>
              </w:rPr>
              <w:t>ноября</w:t>
            </w:r>
            <w:r w:rsidR="00512CFA" w:rsidRPr="009320B4">
              <w:rPr>
                <w:rFonts w:ascii="Times New Roman" w:hAnsi="Times New Roman" w:cs="Times New Roman"/>
                <w:sz w:val="24"/>
                <w:szCs w:val="24"/>
              </w:rPr>
              <w:t xml:space="preserve"> 201</w:t>
            </w:r>
            <w:r w:rsidR="00187192" w:rsidRPr="009320B4">
              <w:rPr>
                <w:rFonts w:ascii="Times New Roman" w:hAnsi="Times New Roman" w:cs="Times New Roman"/>
                <w:sz w:val="24"/>
                <w:szCs w:val="24"/>
              </w:rPr>
              <w:t>9</w:t>
            </w:r>
            <w:r w:rsidR="00512CFA" w:rsidRPr="009320B4">
              <w:rPr>
                <w:rFonts w:ascii="Times New Roman" w:hAnsi="Times New Roman" w:cs="Times New Roman"/>
                <w:sz w:val="24"/>
                <w:szCs w:val="24"/>
              </w:rPr>
              <w:t xml:space="preserve"> г.</w:t>
            </w:r>
          </w:p>
        </w:tc>
        <w:tc>
          <w:tcPr>
            <w:tcW w:w="5103" w:type="dxa"/>
          </w:tcPr>
          <w:p w:rsidR="00512CFA" w:rsidRPr="009320B4" w:rsidRDefault="00187192"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____</w:t>
            </w:r>
            <w:r w:rsidR="009320B4" w:rsidRPr="009320B4">
              <w:rPr>
                <w:rFonts w:ascii="Times New Roman" w:hAnsi="Times New Roman" w:cs="Times New Roman"/>
                <w:sz w:val="24"/>
                <w:szCs w:val="24"/>
              </w:rPr>
              <w:t>___</w:t>
            </w:r>
            <w:r w:rsidRPr="009320B4">
              <w:rPr>
                <w:rFonts w:ascii="Times New Roman" w:hAnsi="Times New Roman" w:cs="Times New Roman"/>
                <w:sz w:val="24"/>
                <w:szCs w:val="24"/>
              </w:rPr>
              <w:t xml:space="preserve">_____/ </w:t>
            </w:r>
            <w:r w:rsidR="00352AC9">
              <w:rPr>
                <w:rFonts w:ascii="Times New Roman" w:hAnsi="Times New Roman" w:cs="Times New Roman"/>
                <w:sz w:val="24"/>
                <w:szCs w:val="24"/>
              </w:rPr>
              <w:t>И.А. Макарова</w:t>
            </w:r>
            <w:r w:rsidRPr="009320B4">
              <w:rPr>
                <w:rFonts w:ascii="Times New Roman" w:hAnsi="Times New Roman" w:cs="Times New Roman"/>
                <w:sz w:val="24"/>
                <w:szCs w:val="24"/>
              </w:rPr>
              <w:t xml:space="preserve"> </w:t>
            </w:r>
            <w:r w:rsidR="0039024E" w:rsidRPr="009320B4">
              <w:rPr>
                <w:rFonts w:ascii="Times New Roman" w:hAnsi="Times New Roman" w:cs="Times New Roman"/>
                <w:sz w:val="24"/>
                <w:szCs w:val="24"/>
              </w:rPr>
              <w:t>/</w:t>
            </w:r>
          </w:p>
          <w:p w:rsidR="00512CFA" w:rsidRPr="009320B4" w:rsidRDefault="0042224A" w:rsidP="00247BEB">
            <w:pPr>
              <w:spacing w:after="0"/>
              <w:ind w:right="-1"/>
              <w:jc w:val="center"/>
              <w:rPr>
                <w:rFonts w:ascii="Times New Roman" w:hAnsi="Times New Roman" w:cs="Times New Roman"/>
                <w:sz w:val="24"/>
                <w:szCs w:val="24"/>
              </w:rPr>
            </w:pPr>
            <w:r>
              <w:rPr>
                <w:rFonts w:ascii="Times New Roman" w:hAnsi="Times New Roman" w:cs="Times New Roman"/>
                <w:sz w:val="24"/>
                <w:szCs w:val="24"/>
              </w:rPr>
              <w:t>«14» ноября</w:t>
            </w:r>
            <w:r w:rsidR="00754F50" w:rsidRPr="009320B4">
              <w:rPr>
                <w:rFonts w:ascii="Times New Roman" w:hAnsi="Times New Roman" w:cs="Times New Roman"/>
                <w:sz w:val="24"/>
                <w:szCs w:val="24"/>
              </w:rPr>
              <w:t xml:space="preserve"> 2019 г.</w:t>
            </w:r>
          </w:p>
        </w:tc>
      </w:tr>
    </w:tbl>
    <w:p w:rsidR="00ED2477" w:rsidRDefault="004742F5" w:rsidP="00B45D4F">
      <w:pPr>
        <w:spacing w:after="0"/>
        <w:ind w:right="-1"/>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B45D4F" w:rsidRDefault="00B45D4F" w:rsidP="00B45D4F">
      <w:pPr>
        <w:spacing w:after="0"/>
        <w:ind w:right="-1"/>
        <w:rPr>
          <w:rFonts w:ascii="Times New Roman" w:hAnsi="Times New Roman" w:cs="Times New Roman"/>
          <w:b/>
          <w:sz w:val="24"/>
          <w:szCs w:val="24"/>
        </w:rPr>
      </w:pPr>
    </w:p>
    <w:p w:rsidR="00B45D4F" w:rsidRDefault="00B45D4F" w:rsidP="00B45D4F">
      <w:pPr>
        <w:spacing w:after="0"/>
        <w:ind w:right="-1"/>
        <w:rPr>
          <w:rFonts w:ascii="Times New Roman" w:hAnsi="Times New Roman" w:cs="Times New Roman"/>
          <w:b/>
          <w:sz w:val="24"/>
          <w:szCs w:val="24"/>
        </w:rPr>
      </w:pPr>
    </w:p>
    <w:p w:rsidR="00B45D4F" w:rsidRDefault="00B45D4F" w:rsidP="00B45D4F">
      <w:pPr>
        <w:spacing w:after="0"/>
        <w:ind w:right="-1"/>
        <w:rPr>
          <w:rFonts w:ascii="Times New Roman" w:hAnsi="Times New Roman" w:cs="Times New Roman"/>
          <w:b/>
          <w:sz w:val="24"/>
          <w:szCs w:val="24"/>
        </w:rPr>
      </w:pPr>
    </w:p>
    <w:p w:rsidR="00014C5C" w:rsidRPr="004A333D" w:rsidRDefault="00014C5C" w:rsidP="00B45D4F">
      <w:pPr>
        <w:spacing w:after="0"/>
        <w:ind w:right="-1"/>
        <w:rPr>
          <w:rFonts w:ascii="Times New Roman" w:hAnsi="Times New Roman" w:cs="Times New Roman"/>
          <w:b/>
          <w:sz w:val="24"/>
          <w:szCs w:val="24"/>
        </w:rPr>
      </w:pPr>
    </w:p>
    <w:p w:rsidR="00512CFA" w:rsidRDefault="00512CFA" w:rsidP="00B45D4F">
      <w:pPr>
        <w:spacing w:after="0"/>
        <w:ind w:right="-1"/>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bookmarkStart w:id="0" w:name="_GoBack"/>
      <w:bookmarkEnd w:id="0"/>
    </w:p>
    <w:p w:rsidR="0042224A" w:rsidRPr="004A333D" w:rsidRDefault="0042224A" w:rsidP="00B45D4F">
      <w:pPr>
        <w:spacing w:after="0"/>
        <w:ind w:right="-1"/>
        <w:jc w:val="center"/>
        <w:rPr>
          <w:rFonts w:ascii="Times New Roman" w:hAnsi="Times New Roman" w:cs="Times New Roman"/>
          <w:b/>
          <w:sz w:val="24"/>
          <w:szCs w:val="24"/>
        </w:rPr>
      </w:pPr>
    </w:p>
    <w:p w:rsidR="00A06456" w:rsidRDefault="0042224A" w:rsidP="004446BA">
      <w:pPr>
        <w:spacing w:after="0"/>
        <w:ind w:right="-1"/>
        <w:jc w:val="center"/>
        <w:rPr>
          <w:rFonts w:ascii="Times New Roman" w:eastAsiaTheme="minorEastAsia" w:hAnsi="Times New Roman" w:cs="Times New Roman"/>
          <w:sz w:val="24"/>
          <w:szCs w:val="24"/>
          <w:lang w:eastAsia="ru-RU"/>
        </w:rPr>
      </w:pPr>
      <w:r w:rsidRPr="0042224A">
        <w:rPr>
          <w:rFonts w:ascii="Times New Roman" w:eastAsiaTheme="minorEastAsia" w:hAnsi="Times New Roman" w:cs="Times New Roman"/>
          <w:sz w:val="24"/>
          <w:szCs w:val="24"/>
          <w:lang w:eastAsia="ru-RU"/>
        </w:rPr>
        <w:t xml:space="preserve">на </w:t>
      </w:r>
      <w:r w:rsidR="00003A96">
        <w:rPr>
          <w:rFonts w:ascii="Times New Roman" w:eastAsiaTheme="minorEastAsia" w:hAnsi="Times New Roman" w:cs="Times New Roman"/>
          <w:sz w:val="24"/>
          <w:szCs w:val="24"/>
          <w:lang w:eastAsia="ru-RU"/>
        </w:rPr>
        <w:t>б</w:t>
      </w:r>
      <w:r w:rsidRPr="0042224A">
        <w:rPr>
          <w:rFonts w:ascii="Times New Roman" w:eastAsiaTheme="minorEastAsia" w:hAnsi="Times New Roman" w:cs="Times New Roman"/>
          <w:sz w:val="24"/>
          <w:szCs w:val="24"/>
          <w:lang w:eastAsia="ru-RU"/>
        </w:rPr>
        <w:t>лагоустройство дворовой территории МКД г.</w:t>
      </w:r>
      <w:r>
        <w:rPr>
          <w:rFonts w:ascii="Times New Roman" w:eastAsiaTheme="minorEastAsia" w:hAnsi="Times New Roman" w:cs="Times New Roman"/>
          <w:sz w:val="24"/>
          <w:szCs w:val="24"/>
          <w:lang w:eastAsia="ru-RU"/>
        </w:rPr>
        <w:t xml:space="preserve"> </w:t>
      </w:r>
      <w:r w:rsidRPr="0042224A">
        <w:rPr>
          <w:rFonts w:ascii="Times New Roman" w:eastAsiaTheme="minorEastAsia" w:hAnsi="Times New Roman" w:cs="Times New Roman"/>
          <w:sz w:val="24"/>
          <w:szCs w:val="24"/>
          <w:lang w:eastAsia="ru-RU"/>
        </w:rPr>
        <w:t xml:space="preserve">Калининград, ул. </w:t>
      </w:r>
      <w:proofErr w:type="spellStart"/>
      <w:r w:rsidRPr="0042224A">
        <w:rPr>
          <w:rFonts w:ascii="Times New Roman" w:eastAsiaTheme="minorEastAsia" w:hAnsi="Times New Roman" w:cs="Times New Roman"/>
          <w:sz w:val="24"/>
          <w:szCs w:val="24"/>
          <w:lang w:eastAsia="ru-RU"/>
        </w:rPr>
        <w:t>Карташева</w:t>
      </w:r>
      <w:proofErr w:type="spellEnd"/>
      <w:r w:rsidRPr="0042224A">
        <w:rPr>
          <w:rFonts w:ascii="Times New Roman" w:eastAsiaTheme="minorEastAsia" w:hAnsi="Times New Roman" w:cs="Times New Roman"/>
          <w:sz w:val="24"/>
          <w:szCs w:val="24"/>
          <w:lang w:eastAsia="ru-RU"/>
        </w:rPr>
        <w:t xml:space="preserve"> д.</w:t>
      </w:r>
      <w:r w:rsidR="004D19EC">
        <w:rPr>
          <w:rFonts w:ascii="Times New Roman" w:eastAsiaTheme="minorEastAsia" w:hAnsi="Times New Roman" w:cs="Times New Roman"/>
          <w:sz w:val="24"/>
          <w:szCs w:val="24"/>
          <w:lang w:eastAsia="ru-RU"/>
        </w:rPr>
        <w:t>32-34</w:t>
      </w:r>
    </w:p>
    <w:p w:rsidR="0042224A" w:rsidRDefault="0042224A" w:rsidP="004446BA">
      <w:pPr>
        <w:spacing w:after="0"/>
        <w:ind w:right="-1"/>
        <w:jc w:val="center"/>
        <w:rPr>
          <w:rFonts w:ascii="Times New Roman" w:eastAsia="Calibri" w:hAnsi="Times New Roman" w:cs="Times New Roman"/>
          <w:sz w:val="24"/>
          <w:szCs w:val="24"/>
          <w:lang w:eastAsia="en-US"/>
        </w:rPr>
      </w:pPr>
      <w:r>
        <w:rPr>
          <w:rFonts w:ascii="Times New Roman" w:eastAsiaTheme="minorEastAsia" w:hAnsi="Times New Roman" w:cs="Times New Roman"/>
          <w:sz w:val="24"/>
          <w:szCs w:val="24"/>
          <w:lang w:eastAsia="ru-RU"/>
        </w:rPr>
        <w:t>по МП «Формирование современной городской среды городского округа «Город Калининград»</w:t>
      </w:r>
    </w:p>
    <w:p w:rsidR="00B45D4F" w:rsidRPr="004A333D" w:rsidRDefault="00B45D4F" w:rsidP="00B45D4F">
      <w:pPr>
        <w:spacing w:after="0"/>
        <w:ind w:right="-1"/>
        <w:jc w:val="center"/>
        <w:rPr>
          <w:rFonts w:ascii="Times New Roman" w:eastAsia="Calibri" w:hAnsi="Times New Roman" w:cs="Times New Roman"/>
          <w:sz w:val="24"/>
          <w:szCs w:val="24"/>
          <w:lang w:eastAsia="en-US"/>
        </w:rPr>
      </w:pPr>
    </w:p>
    <w:p w:rsidR="00B45D4F" w:rsidRDefault="00512CFA" w:rsidP="00B45D4F">
      <w:pPr>
        <w:pStyle w:val="ac"/>
        <w:spacing w:line="276" w:lineRule="auto"/>
        <w:ind w:left="720" w:right="-1"/>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Основные данные по объекту</w:t>
      </w:r>
    </w:p>
    <w:p w:rsidR="0042224A" w:rsidRPr="004A333D" w:rsidRDefault="0042224A" w:rsidP="00B45D4F">
      <w:pPr>
        <w:pStyle w:val="ac"/>
        <w:spacing w:line="276" w:lineRule="auto"/>
        <w:ind w:left="720" w:right="-1"/>
        <w:jc w:val="center"/>
        <w:rPr>
          <w:rFonts w:ascii="Times New Roman" w:hAnsi="Times New Roman" w:cs="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proofErr w:type="gramStart"/>
            <w:r w:rsidRPr="004A333D">
              <w:rPr>
                <w:rFonts w:ascii="Times New Roman" w:hAnsi="Times New Roman" w:cs="Times New Roman"/>
                <w:b/>
                <w:sz w:val="24"/>
                <w:szCs w:val="24"/>
              </w:rPr>
              <w:t>п</w:t>
            </w:r>
            <w:proofErr w:type="gramEnd"/>
            <w:r w:rsidRPr="004A333D">
              <w:rPr>
                <w:rFonts w:ascii="Times New Roman" w:hAnsi="Times New Roman" w:cs="Times New Roman"/>
                <w:b/>
                <w:sz w:val="24"/>
                <w:szCs w:val="24"/>
              </w:rPr>
              <w:t>/п</w:t>
            </w:r>
          </w:p>
        </w:tc>
        <w:tc>
          <w:tcPr>
            <w:tcW w:w="4254"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EA5BFE">
            <w:pPr>
              <w:spacing w:after="0"/>
              <w:ind w:right="-1"/>
              <w:jc w:val="both"/>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2CFA" w:rsidP="00B45D4F">
            <w:pPr>
              <w:pStyle w:val="ac"/>
              <w:snapToGrid w:val="0"/>
              <w:spacing w:line="276" w:lineRule="auto"/>
              <w:ind w:right="-1"/>
              <w:rPr>
                <w:rFonts w:ascii="Times New Roman" w:hAnsi="Times New Roman" w:cs="Times New Roman"/>
                <w:sz w:val="24"/>
                <w:szCs w:val="24"/>
                <w:lang w:eastAsia="ar-SA"/>
              </w:rPr>
            </w:pPr>
            <w:r w:rsidRPr="004A333D">
              <w:rPr>
                <w:rFonts w:ascii="Times New Roman" w:hAnsi="Times New Roman" w:cs="Times New Roman"/>
                <w:sz w:val="24"/>
                <w:szCs w:val="24"/>
              </w:rPr>
              <w:t xml:space="preserve">Россия, </w:t>
            </w:r>
            <w:r w:rsidR="0042224A" w:rsidRPr="0042224A">
              <w:rPr>
                <w:rFonts w:ascii="Times New Roman" w:eastAsiaTheme="minorEastAsia" w:hAnsi="Times New Roman" w:cs="Times New Roman"/>
                <w:sz w:val="24"/>
                <w:szCs w:val="24"/>
                <w:lang w:eastAsia="ru-RU"/>
              </w:rPr>
              <w:t>г.</w:t>
            </w:r>
            <w:r w:rsidR="0042224A">
              <w:rPr>
                <w:rFonts w:ascii="Times New Roman" w:eastAsiaTheme="minorEastAsia" w:hAnsi="Times New Roman" w:cs="Times New Roman"/>
                <w:sz w:val="24"/>
                <w:szCs w:val="24"/>
                <w:lang w:eastAsia="ru-RU"/>
              </w:rPr>
              <w:t xml:space="preserve"> </w:t>
            </w:r>
            <w:r w:rsidR="0042224A" w:rsidRPr="0042224A">
              <w:rPr>
                <w:rFonts w:ascii="Times New Roman" w:eastAsiaTheme="minorEastAsia" w:hAnsi="Times New Roman" w:cs="Times New Roman"/>
                <w:sz w:val="24"/>
                <w:szCs w:val="24"/>
                <w:lang w:eastAsia="ru-RU"/>
              </w:rPr>
              <w:t xml:space="preserve">Калининград, ул. </w:t>
            </w:r>
            <w:proofErr w:type="spellStart"/>
            <w:r w:rsidR="0042224A" w:rsidRPr="0042224A">
              <w:rPr>
                <w:rFonts w:ascii="Times New Roman" w:eastAsiaTheme="minorEastAsia" w:hAnsi="Times New Roman" w:cs="Times New Roman"/>
                <w:sz w:val="24"/>
                <w:szCs w:val="24"/>
                <w:lang w:eastAsia="ru-RU"/>
              </w:rPr>
              <w:t>Карташева</w:t>
            </w:r>
            <w:proofErr w:type="spellEnd"/>
            <w:r w:rsidR="0042224A" w:rsidRPr="0042224A">
              <w:rPr>
                <w:rFonts w:ascii="Times New Roman" w:eastAsiaTheme="minorEastAsia" w:hAnsi="Times New Roman" w:cs="Times New Roman"/>
                <w:sz w:val="24"/>
                <w:szCs w:val="24"/>
                <w:lang w:eastAsia="ru-RU"/>
              </w:rPr>
              <w:t xml:space="preserve"> д.</w:t>
            </w:r>
            <w:r w:rsidR="004D19EC">
              <w:rPr>
                <w:rFonts w:ascii="Times New Roman" w:eastAsiaTheme="minorEastAsia" w:hAnsi="Times New Roman" w:cs="Times New Roman"/>
                <w:sz w:val="24"/>
                <w:szCs w:val="24"/>
                <w:lang w:eastAsia="ru-RU"/>
              </w:rPr>
              <w:t>32-34</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B45D4F">
            <w:pPr>
              <w:pStyle w:val="ac"/>
              <w:snapToGrid w:val="0"/>
              <w:spacing w:line="276" w:lineRule="auto"/>
              <w:ind w:right="-1"/>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42224A">
              <w:rPr>
                <w:rFonts w:ascii="Times New Roman" w:hAnsi="Times New Roman" w:cs="Times New Roman"/>
                <w:sz w:val="24"/>
                <w:szCs w:val="24"/>
              </w:rPr>
              <w:t>Управляющая компания ТСЖ</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sz w:val="24"/>
                <w:szCs w:val="24"/>
              </w:rPr>
            </w:pPr>
            <w:r w:rsidRPr="004A333D">
              <w:rPr>
                <w:rFonts w:ascii="Times New Roman" w:hAnsi="Times New Roman" w:cs="Times New Roman"/>
                <w:sz w:val="24"/>
                <w:szCs w:val="24"/>
              </w:rPr>
              <w:t>Капитальный ремонт дворовой территории</w:t>
            </w:r>
          </w:p>
        </w:tc>
      </w:tr>
      <w:tr w:rsidR="00512CFA" w:rsidRPr="004A333D" w:rsidTr="00446C90">
        <w:trPr>
          <w:trHeight w:val="42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r w:rsidR="003C038F">
              <w:rPr>
                <w:rFonts w:ascii="Times New Roman" w:hAnsi="Times New Roman" w:cs="Times New Roman"/>
                <w:color w:val="000000"/>
                <w:sz w:val="24"/>
                <w:szCs w:val="24"/>
              </w:rPr>
              <w:t>, не позднее 16.03.2020 г.</w:t>
            </w:r>
          </w:p>
        </w:tc>
      </w:tr>
      <w:tr w:rsidR="00512CFA" w:rsidRPr="004A333D" w:rsidTr="00446C90">
        <w:trPr>
          <w:trHeight w:val="42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12CFA" w:rsidRPr="004A333D" w:rsidRDefault="00EA5BFE" w:rsidP="00B45D4F">
            <w:pPr>
              <w:widowControl w:val="0"/>
              <w:autoSpaceDE w:val="0"/>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42224A" w:rsidRDefault="0042224A"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512CFA" w:rsidRPr="003A0579" w:rsidRDefault="00512CFA" w:rsidP="008B73BC">
      <w:pPr>
        <w:pStyle w:val="a9"/>
        <w:numPr>
          <w:ilvl w:val="0"/>
          <w:numId w:val="15"/>
        </w:numPr>
        <w:spacing w:after="0"/>
        <w:ind w:right="-1"/>
        <w:jc w:val="center"/>
        <w:rPr>
          <w:rFonts w:ascii="Times New Roman" w:hAnsi="Times New Roman" w:cs="Times New Roman"/>
          <w:b/>
          <w:sz w:val="24"/>
          <w:szCs w:val="24"/>
        </w:rPr>
      </w:pPr>
      <w:r w:rsidRPr="00B325BE">
        <w:rPr>
          <w:rFonts w:ascii="Times New Roman" w:hAnsi="Times New Roman" w:cs="Times New Roman"/>
          <w:b/>
          <w:color w:val="000000"/>
          <w:sz w:val="24"/>
          <w:szCs w:val="24"/>
          <w:lang w:eastAsia="ar-SA"/>
        </w:rPr>
        <w:lastRenderedPageBreak/>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B45D4F">
        <w:trPr>
          <w:trHeight w:val="416"/>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B45D4F">
            <w:pPr>
              <w:spacing w:after="0"/>
              <w:ind w:right="-1"/>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42224A" w:rsidRPr="0042224A">
              <w:rPr>
                <w:rFonts w:ascii="Times New Roman" w:eastAsiaTheme="minorEastAsia" w:hAnsi="Times New Roman" w:cs="Times New Roman"/>
                <w:sz w:val="24"/>
                <w:szCs w:val="24"/>
                <w:lang w:eastAsia="ru-RU"/>
              </w:rPr>
              <w:t>г.</w:t>
            </w:r>
            <w:r w:rsidR="0042224A">
              <w:rPr>
                <w:rFonts w:ascii="Times New Roman" w:eastAsiaTheme="minorEastAsia" w:hAnsi="Times New Roman" w:cs="Times New Roman"/>
                <w:sz w:val="24"/>
                <w:szCs w:val="24"/>
                <w:lang w:eastAsia="ru-RU"/>
              </w:rPr>
              <w:t xml:space="preserve"> </w:t>
            </w:r>
            <w:r w:rsidR="0042224A" w:rsidRPr="0042224A">
              <w:rPr>
                <w:rFonts w:ascii="Times New Roman" w:eastAsiaTheme="minorEastAsia" w:hAnsi="Times New Roman" w:cs="Times New Roman"/>
                <w:sz w:val="24"/>
                <w:szCs w:val="24"/>
                <w:lang w:eastAsia="ru-RU"/>
              </w:rPr>
              <w:t xml:space="preserve">Калининград, ул. </w:t>
            </w:r>
            <w:proofErr w:type="spellStart"/>
            <w:r w:rsidR="0042224A" w:rsidRPr="0042224A">
              <w:rPr>
                <w:rFonts w:ascii="Times New Roman" w:eastAsiaTheme="minorEastAsia" w:hAnsi="Times New Roman" w:cs="Times New Roman"/>
                <w:sz w:val="24"/>
                <w:szCs w:val="24"/>
                <w:lang w:eastAsia="ru-RU"/>
              </w:rPr>
              <w:t>Карташева</w:t>
            </w:r>
            <w:proofErr w:type="spellEnd"/>
            <w:r w:rsidR="0042224A" w:rsidRPr="0042224A">
              <w:rPr>
                <w:rFonts w:ascii="Times New Roman" w:eastAsiaTheme="minorEastAsia" w:hAnsi="Times New Roman" w:cs="Times New Roman"/>
                <w:sz w:val="24"/>
                <w:szCs w:val="24"/>
                <w:lang w:eastAsia="ru-RU"/>
              </w:rPr>
              <w:t xml:space="preserve"> д.</w:t>
            </w:r>
            <w:r w:rsidR="004D19EC">
              <w:rPr>
                <w:rFonts w:ascii="Times New Roman" w:eastAsiaTheme="minorEastAsia" w:hAnsi="Times New Roman" w:cs="Times New Roman"/>
                <w:sz w:val="24"/>
                <w:szCs w:val="24"/>
                <w:lang w:eastAsia="ru-RU"/>
              </w:rPr>
              <w:t>32-34</w:t>
            </w:r>
            <w:r w:rsidR="003028B1" w:rsidRPr="004A333D">
              <w:rPr>
                <w:rFonts w:ascii="Times New Roman" w:eastAsia="Calibri" w:hAnsi="Times New Roman" w:cs="Times New Roman"/>
                <w:sz w:val="24"/>
                <w:szCs w:val="24"/>
                <w:lang w:eastAsia="en-US"/>
              </w:rPr>
              <w:t xml:space="preserve"> 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45D4F">
        <w:trPr>
          <w:jc w:val="center"/>
        </w:trPr>
        <w:tc>
          <w:tcPr>
            <w:tcW w:w="567" w:type="dxa"/>
          </w:tcPr>
          <w:p w:rsidR="00512CFA" w:rsidRPr="004A333D" w:rsidRDefault="00FD50F0"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расклинцовкой и последующим уплотнением. </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FD50F0" w:rsidRPr="004A333D" w:rsidRDefault="003028B1" w:rsidP="003C038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w:t>
            </w:r>
            <w:r w:rsidR="003C038F">
              <w:rPr>
                <w:rFonts w:ascii="Times New Roman" w:hAnsi="Times New Roman" w:cs="Times New Roman"/>
                <w:color w:val="000000"/>
                <w:sz w:val="24"/>
                <w:szCs w:val="24"/>
              </w:rPr>
              <w:t>та получения Ордера на раскопки, но не позднее 16.06.2020 г.</w:t>
            </w:r>
            <w:r w:rsidR="009F2D4D" w:rsidRPr="004A333D">
              <w:rPr>
                <w:rFonts w:ascii="Times New Roman" w:hAnsi="Times New Roman" w:cs="Times New Roman"/>
                <w:color w:val="000000"/>
                <w:sz w:val="24"/>
                <w:szCs w:val="24"/>
              </w:rPr>
              <w:t xml:space="preserve">  </w:t>
            </w:r>
            <w:r w:rsidR="003C038F">
              <w:rPr>
                <w:rFonts w:ascii="Times New Roman" w:hAnsi="Times New Roman" w:cs="Times New Roman"/>
                <w:color w:val="000000"/>
                <w:sz w:val="24"/>
                <w:szCs w:val="24"/>
              </w:rPr>
              <w:t>До начала производства работ</w:t>
            </w:r>
            <w:r w:rsidR="009F2D4D" w:rsidRPr="004A333D">
              <w:rPr>
                <w:rFonts w:ascii="Times New Roman" w:hAnsi="Times New Roman" w:cs="Times New Roman"/>
                <w:color w:val="000000"/>
                <w:sz w:val="24"/>
                <w:szCs w:val="24"/>
              </w:rPr>
              <w:t xml:space="preserve"> разработать проект </w:t>
            </w:r>
            <w:r w:rsidR="001D181C">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45D4F">
        <w:trPr>
          <w:jc w:val="center"/>
        </w:trPr>
        <w:tc>
          <w:tcPr>
            <w:tcW w:w="567" w:type="dxa"/>
          </w:tcPr>
          <w:p w:rsidR="00512CFA" w:rsidRPr="004042BB" w:rsidRDefault="00512CFA" w:rsidP="00B45D4F">
            <w:pPr>
              <w:pStyle w:val="ac"/>
              <w:snapToGrid w:val="0"/>
              <w:spacing w:line="276" w:lineRule="auto"/>
              <w:ind w:right="-1"/>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Подрядчик в период производства работ несет полную ответственность за:</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сохранность строительных материалов, оборудования, инвентаря;</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обеспечение безопасности движения в границах производства работ;</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xml:space="preserve">- соблюдение норм экологической безопасности, </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обеспечение сохранности находящихся в зоне производства работ коммуникаций;</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B45D4F">
            <w:pPr>
              <w:tabs>
                <w:tab w:val="left" w:pos="1260"/>
              </w:tabs>
              <w:snapToGrid w:val="0"/>
              <w:spacing w:after="0"/>
              <w:ind w:right="-1"/>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00C44F09">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 </w:t>
            </w:r>
            <w:r w:rsidR="00C44F09">
              <w:rPr>
                <w:rFonts w:ascii="Times New Roman" w:hAnsi="Times New Roman" w:cs="Times New Roman"/>
                <w:color w:val="000000"/>
                <w:sz w:val="24"/>
                <w:szCs w:val="24"/>
              </w:rPr>
              <w:t xml:space="preserve">СП 48.13330.2011 </w:t>
            </w:r>
            <w:r w:rsidR="004C73C9">
              <w:rPr>
                <w:rFonts w:ascii="Times New Roman" w:hAnsi="Times New Roman" w:cs="Times New Roman"/>
                <w:color w:val="000000"/>
                <w:sz w:val="24"/>
                <w:szCs w:val="24"/>
              </w:rPr>
              <w:t>«Организация строительства</w:t>
            </w:r>
            <w:r w:rsidRP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ГОСТ 251</w:t>
            </w:r>
            <w:r w:rsidR="00151604" w:rsidRPr="004A333D">
              <w:rPr>
                <w:rFonts w:ascii="Times New Roman" w:hAnsi="Times New Roman" w:cs="Times New Roman"/>
                <w:color w:val="000000"/>
                <w:sz w:val="24"/>
                <w:szCs w:val="24"/>
              </w:rPr>
              <w:t>92</w:t>
            </w:r>
            <w:r w:rsidRPr="004A333D">
              <w:rPr>
                <w:rFonts w:ascii="Times New Roman" w:hAnsi="Times New Roman" w:cs="Times New Roman"/>
                <w:color w:val="000000"/>
                <w:sz w:val="24"/>
                <w:szCs w:val="24"/>
              </w:rPr>
              <w:t>.</w:t>
            </w:r>
            <w:r w:rsidR="00151604" w:rsidRPr="004A333D">
              <w:rPr>
                <w:rFonts w:ascii="Times New Roman" w:hAnsi="Times New Roman" w:cs="Times New Roman"/>
                <w:color w:val="000000"/>
                <w:sz w:val="24"/>
                <w:szCs w:val="24"/>
              </w:rPr>
              <w:t>-20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технические требования»; ГОСТ 6665-9</w:t>
            </w:r>
            <w:r w:rsidR="00182739">
              <w:rPr>
                <w:rFonts w:ascii="Times New Roman" w:hAnsi="Times New Roman" w:cs="Times New Roman"/>
                <w:color w:val="000000"/>
                <w:sz w:val="24"/>
                <w:szCs w:val="24"/>
              </w:rPr>
              <w:t>1</w:t>
            </w:r>
            <w:r w:rsidR="00151604" w:rsidRPr="004A333D">
              <w:rPr>
                <w:rFonts w:ascii="Times New Roman" w:hAnsi="Times New Roman" w:cs="Times New Roman"/>
                <w:color w:val="000000"/>
                <w:sz w:val="24"/>
                <w:szCs w:val="24"/>
              </w:rPr>
              <w:t xml:space="preserve"> «Камни бортовые бетонные»; ГОСТ 17608-</w:t>
            </w:r>
            <w:r w:rsidR="00182739">
              <w:rPr>
                <w:rFonts w:ascii="Times New Roman" w:hAnsi="Times New Roman" w:cs="Times New Roman"/>
                <w:color w:val="000000"/>
                <w:sz w:val="24"/>
                <w:szCs w:val="24"/>
              </w:rPr>
              <w:t>2017</w:t>
            </w:r>
            <w:r w:rsidR="00151604" w:rsidRPr="004A333D">
              <w:rPr>
                <w:rFonts w:ascii="Times New Roman" w:hAnsi="Times New Roman" w:cs="Times New Roman"/>
                <w:color w:val="000000"/>
                <w:sz w:val="24"/>
                <w:szCs w:val="24"/>
              </w:rPr>
              <w:t xml:space="preserve"> «</w:t>
            </w:r>
            <w:r w:rsidR="00182739" w:rsidRPr="00182739">
              <w:rPr>
                <w:rFonts w:ascii="Times New Roman" w:hAnsi="Times New Roman" w:cs="Times New Roman"/>
                <w:color w:val="000000"/>
                <w:sz w:val="24"/>
                <w:szCs w:val="24"/>
              </w:rPr>
              <w:t>Плиты бетонные тротуарные</w:t>
            </w:r>
            <w:r w:rsidR="004A333D">
              <w:rPr>
                <w:rFonts w:ascii="Times New Roman" w:hAnsi="Times New Roman" w:cs="Times New Roman"/>
                <w:color w:val="000000"/>
                <w:sz w:val="24"/>
                <w:szCs w:val="24"/>
              </w:rPr>
              <w:t>»; ГОСТ 8736-</w:t>
            </w:r>
            <w:r w:rsidR="004A333D" w:rsidRPr="004042BB">
              <w:rPr>
                <w:rFonts w:ascii="Times New Roman" w:hAnsi="Times New Roman" w:cs="Times New Roman"/>
                <w:color w:val="000000"/>
                <w:sz w:val="24"/>
                <w:szCs w:val="24"/>
              </w:rPr>
              <w:t>2014</w:t>
            </w:r>
            <w:r w:rsidR="00151604" w:rsidRPr="004042BB">
              <w:rPr>
                <w:rFonts w:ascii="Times New Roman" w:hAnsi="Times New Roman" w:cs="Times New Roman"/>
                <w:color w:val="000000"/>
                <w:sz w:val="24"/>
                <w:szCs w:val="24"/>
              </w:rPr>
              <w:t xml:space="preserve"> </w:t>
            </w:r>
            <w:r w:rsidR="005B35DF" w:rsidRPr="004042BB">
              <w:rPr>
                <w:rFonts w:ascii="Times New Roman" w:hAnsi="Times New Roman"/>
                <w:color w:val="000000"/>
                <w:sz w:val="24"/>
                <w:szCs w:val="24"/>
              </w:rPr>
              <w:t>«Песок для строительных работ»</w:t>
            </w:r>
            <w:r w:rsidR="00151604" w:rsidRPr="004042BB">
              <w:rPr>
                <w:rFonts w:ascii="Times New Roman" w:hAnsi="Times New Roman" w:cs="Times New Roman"/>
                <w:color w:val="000000"/>
                <w:sz w:val="24"/>
                <w:szCs w:val="24"/>
              </w:rPr>
              <w:t>; ГОСТ 25607-2009 «Смеси щебеночно-гравийн</w:t>
            </w:r>
            <w:proofErr w:type="gramStart"/>
            <w:r w:rsidR="00151604" w:rsidRPr="004042BB">
              <w:rPr>
                <w:rFonts w:ascii="Times New Roman" w:hAnsi="Times New Roman" w:cs="Times New Roman"/>
                <w:color w:val="000000"/>
                <w:sz w:val="24"/>
                <w:szCs w:val="24"/>
              </w:rPr>
              <w:t>о</w:t>
            </w:r>
            <w:r w:rsidR="004A333D" w:rsidRPr="004042BB">
              <w:rPr>
                <w:rFonts w:ascii="Times New Roman" w:hAnsi="Times New Roman" w:cs="Times New Roman"/>
                <w:color w:val="000000"/>
                <w:sz w:val="24"/>
                <w:szCs w:val="24"/>
              </w:rPr>
              <w:t>-</w:t>
            </w:r>
            <w:proofErr w:type="gramEnd"/>
            <w:r w:rsidR="00151604" w:rsidRPr="004042BB">
              <w:rPr>
                <w:rFonts w:ascii="Times New Roman" w:hAnsi="Times New Roman" w:cs="Times New Roman"/>
                <w:color w:val="000000"/>
                <w:sz w:val="24"/>
                <w:szCs w:val="24"/>
              </w:rPr>
              <w:t xml:space="preserve"> песчаные для покрытий и</w:t>
            </w:r>
            <w:r w:rsidR="00151604" w:rsidRPr="004A333D">
              <w:rPr>
                <w:rFonts w:ascii="Times New Roman" w:hAnsi="Times New Roman" w:cs="Times New Roman"/>
                <w:color w:val="000000"/>
                <w:sz w:val="24"/>
                <w:szCs w:val="24"/>
              </w:rPr>
              <w:t xml:space="preserve"> оснований автомобильных дорог и аэродромов»; ГОСТ 9128-</w:t>
            </w:r>
            <w:r w:rsidR="00182739">
              <w:rPr>
                <w:rFonts w:ascii="Times New Roman" w:hAnsi="Times New Roman" w:cs="Times New Roman"/>
                <w:color w:val="000000"/>
                <w:sz w:val="24"/>
                <w:szCs w:val="24"/>
              </w:rPr>
              <w:t>2009</w:t>
            </w:r>
            <w:r w:rsidR="00151604" w:rsidRPr="004A333D">
              <w:rPr>
                <w:rFonts w:ascii="Times New Roman" w:hAnsi="Times New Roman" w:cs="Times New Roman"/>
                <w:color w:val="000000"/>
                <w:sz w:val="24"/>
                <w:szCs w:val="24"/>
              </w:rPr>
              <w:t xml:space="preserve"> «Смеси асфальтобетонные дорожные</w:t>
            </w:r>
            <w:r w:rsidR="00D85AB6">
              <w:rPr>
                <w:rFonts w:ascii="Times New Roman" w:hAnsi="Times New Roman" w:cs="Times New Roman"/>
                <w:color w:val="000000"/>
                <w:sz w:val="24"/>
                <w:szCs w:val="24"/>
              </w:rPr>
              <w:t>, аэродромные и асфальтобетон</w:t>
            </w:r>
            <w:r w:rsidR="00151604" w:rsidRPr="004A333D">
              <w:rPr>
                <w:rFonts w:ascii="Times New Roman" w:hAnsi="Times New Roman" w:cs="Times New Roman"/>
                <w:color w:val="000000"/>
                <w:sz w:val="24"/>
                <w:szCs w:val="24"/>
              </w:rPr>
              <w:t>».</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lastRenderedPageBreak/>
              <w:t>9.</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w:t>
            </w:r>
            <w:r w:rsidR="00BC3D63">
              <w:rPr>
                <w:rFonts w:ascii="Times New Roman" w:hAnsi="Times New Roman" w:cs="Times New Roman"/>
                <w:color w:val="000000"/>
                <w:sz w:val="24"/>
                <w:szCs w:val="24"/>
              </w:rPr>
              <w:t>да и производственной санитарии,</w:t>
            </w:r>
            <w:r w:rsidR="00194345" w:rsidRPr="004A333D">
              <w:rPr>
                <w:rFonts w:ascii="Times New Roman" w:hAnsi="Times New Roman" w:cs="Times New Roman"/>
                <w:color w:val="000000"/>
                <w:sz w:val="24"/>
                <w:szCs w:val="24"/>
              </w:rPr>
              <w:t xml:space="preserve"> 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3577BA"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w:t>
            </w:r>
            <w:r w:rsidR="00E337E1">
              <w:rPr>
                <w:rFonts w:ascii="Times New Roman" w:hAnsi="Times New Roman" w:cs="Times New Roman"/>
                <w:color w:val="000000"/>
                <w:sz w:val="24"/>
                <w:szCs w:val="24"/>
              </w:rPr>
              <w:t>ническим</w:t>
            </w:r>
            <w:r w:rsidR="003028B1" w:rsidRPr="004A333D">
              <w:rPr>
                <w:rFonts w:ascii="Times New Roman" w:hAnsi="Times New Roman" w:cs="Times New Roman"/>
                <w:color w:val="000000"/>
                <w:sz w:val="24"/>
                <w:szCs w:val="24"/>
              </w:rPr>
              <w:t xml:space="preserve"> заказчиком.</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E337E1">
              <w:rPr>
                <w:rFonts w:ascii="Times New Roman" w:hAnsi="Times New Roman" w:cs="Times New Roman"/>
                <w:color w:val="000000"/>
                <w:sz w:val="24"/>
                <w:szCs w:val="24"/>
              </w:rPr>
              <w:t xml:space="preserve"> Техническим заказчиком.</w:t>
            </w:r>
          </w:p>
          <w:p w:rsidR="00512CFA" w:rsidRDefault="003577BA" w:rsidP="00B45D4F">
            <w:pPr>
              <w:tabs>
                <w:tab w:val="left" w:pos="1260"/>
              </w:tabs>
              <w:snapToGri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Замена применяемых материалов согласовывается с</w:t>
            </w:r>
            <w:r w:rsidR="00E337E1">
              <w:rPr>
                <w:rFonts w:ascii="Times New Roman" w:hAnsi="Times New Roman" w:cs="Times New Roman"/>
                <w:color w:val="000000"/>
                <w:sz w:val="24"/>
                <w:szCs w:val="24"/>
              </w:rPr>
              <w:t xml:space="preserve"> Заказчиком Т</w:t>
            </w:r>
            <w:r>
              <w:rPr>
                <w:rFonts w:ascii="Times New Roman" w:hAnsi="Times New Roman" w:cs="Times New Roman"/>
                <w:color w:val="000000"/>
                <w:sz w:val="24"/>
                <w:szCs w:val="24"/>
              </w:rPr>
              <w:t>ехническим заказчиком</w:t>
            </w:r>
            <w:r w:rsidR="00E337E1">
              <w:rPr>
                <w:rFonts w:ascii="Times New Roman" w:hAnsi="Times New Roman" w:cs="Times New Roman"/>
                <w:color w:val="000000"/>
                <w:sz w:val="24"/>
                <w:szCs w:val="24"/>
              </w:rPr>
              <w:t xml:space="preserve"> до начала работ</w:t>
            </w:r>
            <w:r>
              <w:rPr>
                <w:rFonts w:ascii="Times New Roman" w:hAnsi="Times New Roman" w:cs="Times New Roman"/>
                <w:color w:val="000000"/>
                <w:sz w:val="24"/>
                <w:szCs w:val="24"/>
              </w:rPr>
              <w:t>.</w:t>
            </w:r>
          </w:p>
          <w:p w:rsidR="003577BA" w:rsidRDefault="003577BA" w:rsidP="00B45D4F">
            <w:pPr>
              <w:tabs>
                <w:tab w:val="left" w:pos="1260"/>
              </w:tabs>
              <w:snapToGri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Смеси готовые щебеночно-песчаные С</w:t>
            </w:r>
            <w:proofErr w:type="gramStart"/>
            <w:r>
              <w:rPr>
                <w:rFonts w:ascii="Times New Roman" w:hAnsi="Times New Roman" w:cs="Times New Roman"/>
                <w:color w:val="000000"/>
                <w:sz w:val="24"/>
                <w:szCs w:val="24"/>
              </w:rPr>
              <w:t>4</w:t>
            </w:r>
            <w:proofErr w:type="gramEnd"/>
            <w:r>
              <w:rPr>
                <w:rFonts w:ascii="Times New Roman" w:hAnsi="Times New Roman" w:cs="Times New Roman"/>
                <w:color w:val="000000"/>
                <w:sz w:val="24"/>
                <w:szCs w:val="24"/>
              </w:rPr>
              <w:t xml:space="preserve">, С5 </w:t>
            </w:r>
            <w:proofErr w:type="spellStart"/>
            <w:r>
              <w:rPr>
                <w:rFonts w:ascii="Times New Roman" w:hAnsi="Times New Roman" w:cs="Times New Roman"/>
                <w:color w:val="000000"/>
                <w:sz w:val="24"/>
                <w:szCs w:val="24"/>
              </w:rPr>
              <w:t>пересогласовываются</w:t>
            </w:r>
            <w:proofErr w:type="spellEnd"/>
            <w:r>
              <w:rPr>
                <w:rFonts w:ascii="Times New Roman" w:hAnsi="Times New Roman" w:cs="Times New Roman"/>
                <w:color w:val="000000"/>
                <w:sz w:val="24"/>
                <w:szCs w:val="24"/>
              </w:rPr>
              <w:t xml:space="preserve"> на щебень соответствующей фракции с последующей расклинцовкой.</w:t>
            </w:r>
          </w:p>
          <w:p w:rsidR="00E337E1" w:rsidRPr="004A333D" w:rsidRDefault="00E337E1" w:rsidP="00E337E1">
            <w:pPr>
              <w:tabs>
                <w:tab w:val="left" w:pos="1260"/>
              </w:tabs>
              <w:snapToGrid w:val="0"/>
              <w:spacing w:after="0"/>
              <w:ind w:right="-1"/>
              <w:jc w:val="both"/>
              <w:rPr>
                <w:rFonts w:ascii="Times New Roman" w:hAnsi="Times New Roman" w:cs="Times New Roman"/>
                <w:color w:val="000000"/>
                <w:sz w:val="24"/>
                <w:szCs w:val="24"/>
              </w:rPr>
            </w:pPr>
            <w:r w:rsidRPr="00E337E1">
              <w:rPr>
                <w:rFonts w:ascii="Times New Roman" w:hAnsi="Times New Roman" w:cs="Times New Roman"/>
                <w:color w:val="000000"/>
                <w:sz w:val="24"/>
                <w:szCs w:val="24"/>
              </w:rPr>
              <w:t xml:space="preserve">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w:t>
            </w:r>
            <w:r>
              <w:rPr>
                <w:rFonts w:ascii="Times New Roman" w:hAnsi="Times New Roman" w:cs="Times New Roman"/>
                <w:color w:val="000000"/>
                <w:sz w:val="24"/>
                <w:szCs w:val="24"/>
              </w:rPr>
              <w:t>Технического заказчика</w:t>
            </w:r>
            <w:r w:rsidRPr="00E337E1">
              <w:rPr>
                <w:rFonts w:ascii="Times New Roman" w:hAnsi="Times New Roman" w:cs="Times New Roman"/>
                <w:color w:val="000000"/>
                <w:sz w:val="24"/>
                <w:szCs w:val="24"/>
              </w:rPr>
              <w:t xml:space="preserve">, с оформлением </w:t>
            </w:r>
            <w:r>
              <w:rPr>
                <w:rFonts w:ascii="Times New Roman" w:hAnsi="Times New Roman" w:cs="Times New Roman"/>
                <w:color w:val="000000"/>
                <w:sz w:val="24"/>
                <w:szCs w:val="24"/>
              </w:rPr>
              <w:t>а</w:t>
            </w:r>
            <w:r w:rsidRPr="00E337E1">
              <w:rPr>
                <w:rFonts w:ascii="Times New Roman" w:hAnsi="Times New Roman" w:cs="Times New Roman"/>
                <w:color w:val="000000"/>
                <w:sz w:val="24"/>
                <w:szCs w:val="24"/>
              </w:rPr>
              <w:t>ктов на скрытые работы.</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512CFA" w:rsidRPr="004A333D" w:rsidRDefault="00512CFA" w:rsidP="00042183">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w:t>
            </w:r>
            <w:r w:rsidR="00042183">
              <w:rPr>
                <w:rFonts w:ascii="Times New Roman" w:hAnsi="Times New Roman" w:cs="Times New Roman"/>
                <w:color w:val="000000"/>
                <w:sz w:val="24"/>
                <w:szCs w:val="24"/>
              </w:rPr>
              <w:t>Технический</w:t>
            </w:r>
            <w:r w:rsidR="003028B1" w:rsidRPr="004A333D">
              <w:rPr>
                <w:rFonts w:ascii="Times New Roman" w:hAnsi="Times New Roman" w:cs="Times New Roman"/>
                <w:color w:val="000000"/>
                <w:sz w:val="24"/>
                <w:szCs w:val="24"/>
              </w:rPr>
              <w:t xml:space="preserve"> заказчик </w:t>
            </w:r>
            <w:proofErr w:type="gramStart"/>
            <w:r w:rsidRPr="004A333D">
              <w:rPr>
                <w:rFonts w:ascii="Times New Roman" w:hAnsi="Times New Roman" w:cs="Times New Roman"/>
                <w:color w:val="000000"/>
                <w:sz w:val="24"/>
                <w:szCs w:val="24"/>
              </w:rPr>
              <w:t>в праве</w:t>
            </w:r>
            <w:proofErr w:type="gramEnd"/>
            <w:r w:rsidRPr="004A333D">
              <w:rPr>
                <w:rFonts w:ascii="Times New Roman" w:hAnsi="Times New Roman" w:cs="Times New Roman"/>
                <w:color w:val="000000"/>
                <w:sz w:val="24"/>
                <w:szCs w:val="24"/>
              </w:rPr>
              <w:t xml:space="preserve"> запросить у Подрядчика лабораторный анализ применяемых материалов.</w:t>
            </w:r>
          </w:p>
        </w:tc>
      </w:tr>
      <w:tr w:rsidR="00512CFA" w:rsidRPr="004A333D" w:rsidTr="00B45D4F">
        <w:trPr>
          <w:jc w:val="center"/>
        </w:trPr>
        <w:tc>
          <w:tcPr>
            <w:tcW w:w="567" w:type="dxa"/>
          </w:tcPr>
          <w:p w:rsidR="00512CFA" w:rsidRPr="004A333D" w:rsidRDefault="00F64D72" w:rsidP="00B45D4F">
            <w:pPr>
              <w:tabs>
                <w:tab w:val="left" w:pos="1260"/>
              </w:tabs>
              <w:snapToGrid w:val="0"/>
              <w:spacing w:after="0"/>
              <w:ind w:right="-1"/>
              <w:jc w:val="center"/>
              <w:rPr>
                <w:rFonts w:ascii="Times New Roman" w:hAnsi="Times New Roman" w:cs="Times New Roman"/>
                <w:sz w:val="24"/>
                <w:szCs w:val="24"/>
              </w:rPr>
            </w:pPr>
            <w:r w:rsidRPr="004A333D">
              <w:rPr>
                <w:rFonts w:ascii="Times New Roman" w:hAnsi="Times New Roman" w:cs="Times New Roman"/>
                <w:sz w:val="24"/>
                <w:szCs w:val="24"/>
              </w:rPr>
              <w:t>14</w:t>
            </w:r>
            <w:r w:rsidR="00512CFA" w:rsidRPr="004A333D">
              <w:rPr>
                <w:rFonts w:ascii="Times New Roman" w:hAnsi="Times New Roman" w:cs="Times New Roman"/>
                <w:sz w:val="24"/>
                <w:szCs w:val="24"/>
              </w:rPr>
              <w:t>.</w:t>
            </w:r>
          </w:p>
        </w:tc>
        <w:tc>
          <w:tcPr>
            <w:tcW w:w="9639" w:type="dxa"/>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4A333D" w:rsidTr="00B45D4F">
        <w:trPr>
          <w:trHeight w:val="1623"/>
          <w:jc w:val="center"/>
        </w:trPr>
        <w:tc>
          <w:tcPr>
            <w:tcW w:w="567" w:type="dxa"/>
          </w:tcPr>
          <w:p w:rsidR="00FD50F0" w:rsidRPr="004A333D" w:rsidRDefault="00F64D72" w:rsidP="00B45D4F">
            <w:pPr>
              <w:tabs>
                <w:tab w:val="left" w:pos="1260"/>
              </w:tabs>
              <w:snapToGrid w:val="0"/>
              <w:spacing w:after="0"/>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15</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CA705D">
            <w:pPr>
              <w:tabs>
                <w:tab w:val="left" w:pos="1260"/>
              </w:tabs>
              <w:snapToGrid w:val="0"/>
              <w:spacing w:after="0"/>
              <w:ind w:right="-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CA705D">
              <w:rPr>
                <w:rFonts w:ascii="Times New Roman" w:hAnsi="Times New Roman" w:cs="Times New Roman"/>
                <w:color w:val="000000"/>
                <w:sz w:val="24"/>
                <w:szCs w:val="24"/>
              </w:rPr>
              <w:t>70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CA705D">
              <w:rPr>
                <w:rFonts w:ascii="Times New Roman" w:hAnsi="Times New Roman" w:cs="Times New Roman"/>
                <w:color w:val="000000"/>
                <w:sz w:val="24"/>
                <w:szCs w:val="24"/>
              </w:rPr>
              <w:t>60 календарных дней</w:t>
            </w:r>
            <w:r w:rsidR="00FD50F0" w:rsidRPr="004A333D">
              <w:rPr>
                <w:rFonts w:ascii="Times New Roman" w:hAnsi="Times New Roman" w:cs="Times New Roman"/>
                <w:color w:val="000000"/>
                <w:sz w:val="24"/>
                <w:szCs w:val="24"/>
              </w:rPr>
              <w:t xml:space="preserve">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w:t>
            </w:r>
            <w:proofErr w:type="gramStart"/>
            <w:r w:rsidR="00FD50F0" w:rsidRPr="004A333D">
              <w:rPr>
                <w:rFonts w:ascii="Times New Roman" w:hAnsi="Times New Roman" w:cs="Times New Roman"/>
                <w:color w:val="000000"/>
                <w:sz w:val="24"/>
                <w:szCs w:val="24"/>
              </w:rPr>
              <w:t>2</w:t>
            </w:r>
            <w:proofErr w:type="gramEnd"/>
            <w:r w:rsidR="00FD50F0"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8327A2" w:rsidRDefault="008327A2" w:rsidP="00B45D4F">
      <w:pPr>
        <w:pStyle w:val="ac"/>
        <w:spacing w:line="276" w:lineRule="auto"/>
        <w:ind w:right="-1"/>
        <w:rPr>
          <w:rFonts w:ascii="Times New Roman" w:hAnsi="Times New Roman" w:cs="Times New Roman"/>
          <w:b/>
          <w:sz w:val="24"/>
          <w:szCs w:val="24"/>
        </w:rPr>
      </w:pPr>
    </w:p>
    <w:p w:rsidR="009F5B8B" w:rsidRDefault="009F5B8B" w:rsidP="00B325BE">
      <w:pPr>
        <w:pStyle w:val="ac"/>
        <w:numPr>
          <w:ilvl w:val="0"/>
          <w:numId w:val="15"/>
        </w:numPr>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639"/>
      </w:tblGrid>
      <w:tr w:rsidR="00754F50" w:rsidRPr="00D50B1E" w:rsidTr="006E1171">
        <w:trPr>
          <w:trHeight w:val="1170"/>
        </w:trPr>
        <w:tc>
          <w:tcPr>
            <w:tcW w:w="567" w:type="dxa"/>
            <w:tcBorders>
              <w:top w:val="single" w:sz="4" w:space="0" w:color="auto"/>
              <w:left w:val="single" w:sz="4" w:space="0" w:color="auto"/>
              <w:bottom w:val="single" w:sz="4" w:space="0" w:color="auto"/>
              <w:right w:val="single" w:sz="4" w:space="0" w:color="auto"/>
            </w:tcBorders>
            <w:hideMark/>
          </w:tcPr>
          <w:p w:rsidR="00754F50" w:rsidRPr="00D50B1E" w:rsidRDefault="00754F50"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754F50" w:rsidRPr="00D50B1E" w:rsidRDefault="00754F50" w:rsidP="00646220">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Песок природный </w:t>
            </w:r>
            <w:r w:rsidRPr="00D50B1E">
              <w:rPr>
                <w:rFonts w:ascii="Times New Roman" w:eastAsia="Lucida Sans Unicode" w:hAnsi="Times New Roman" w:cs="Times New Roman"/>
                <w:kern w:val="2"/>
                <w:sz w:val="24"/>
                <w:szCs w:val="24"/>
                <w:lang w:eastAsia="hi-IN" w:bidi="hi-IN"/>
              </w:rPr>
              <w:t>для строительных работ</w:t>
            </w:r>
            <w:r w:rsidR="009B136A">
              <w:rPr>
                <w:rFonts w:ascii="Times New Roman" w:eastAsia="Lucida Sans Unicode" w:hAnsi="Times New Roman" w:cs="Times New Roman"/>
                <w:kern w:val="2"/>
                <w:sz w:val="24"/>
                <w:szCs w:val="24"/>
                <w:lang w:eastAsia="hi-IN" w:bidi="hi-IN"/>
              </w:rPr>
              <w:t xml:space="preserve"> (ГОСТ 8736-2014 «Песок для строительных работ»)</w:t>
            </w:r>
            <w:r w:rsidRPr="00D50B1E">
              <w:rPr>
                <w:rFonts w:ascii="Times New Roman" w:eastAsia="Lucida Sans Unicode" w:hAnsi="Times New Roman" w:cs="Times New Roman"/>
                <w:kern w:val="2"/>
                <w:sz w:val="24"/>
                <w:szCs w:val="24"/>
                <w:lang w:eastAsia="hi-IN" w:bidi="hi-IN"/>
              </w:rPr>
              <w:t xml:space="preserve"> средней крупности, I</w:t>
            </w:r>
            <w:r w:rsidRPr="00D50B1E">
              <w:rPr>
                <w:rFonts w:ascii="Times New Roman" w:eastAsia="Lucida Sans Unicode" w:hAnsi="Times New Roman" w:cs="Times New Roman"/>
                <w:kern w:val="2"/>
                <w:sz w:val="24"/>
                <w:szCs w:val="24"/>
                <w:lang w:val="en-US" w:eastAsia="hi-IN" w:bidi="hi-IN"/>
              </w:rPr>
              <w:t>I</w:t>
            </w:r>
            <w:r w:rsidRPr="00D50B1E">
              <w:rPr>
                <w:rFonts w:ascii="Times New Roman" w:eastAsia="Lucida Sans Unicode" w:hAnsi="Times New Roman" w:cs="Times New Roman"/>
                <w:kern w:val="2"/>
                <w:sz w:val="24"/>
                <w:szCs w:val="24"/>
                <w:lang w:eastAsia="hi-IN" w:bidi="hi-IN"/>
              </w:rPr>
              <w:t xml:space="preserve"> класса, модуль крупности зерен св. 2,0 до 2,5 </w:t>
            </w:r>
            <w:proofErr w:type="spellStart"/>
            <w:r w:rsidRPr="00D50B1E">
              <w:rPr>
                <w:rFonts w:ascii="Times New Roman" w:eastAsia="Lucida Sans Unicode" w:hAnsi="Times New Roman" w:cs="Times New Roman"/>
                <w:kern w:val="2"/>
                <w:sz w:val="24"/>
                <w:szCs w:val="24"/>
                <w:lang w:eastAsia="hi-IN" w:bidi="hi-IN"/>
              </w:rPr>
              <w:t>Мк</w:t>
            </w:r>
            <w:proofErr w:type="spellEnd"/>
            <w:r w:rsidRPr="00D50B1E">
              <w:rPr>
                <w:rFonts w:ascii="Times New Roman" w:eastAsia="Lucida Sans Unicode" w:hAnsi="Times New Roman" w:cs="Times New Roman"/>
                <w:kern w:val="2"/>
                <w:sz w:val="24"/>
                <w:szCs w:val="24"/>
                <w:lang w:eastAsia="hi-IN" w:bidi="hi-IN"/>
              </w:rPr>
              <w:t xml:space="preserve"> (неизменяемый показатель). </w:t>
            </w:r>
          </w:p>
          <w:p w:rsidR="00754F50" w:rsidRPr="00D50B1E" w:rsidRDefault="00754F50" w:rsidP="00646220">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глинистых и пылевидных частиц по массе не более 3% (неизменяемый показатель). </w:t>
            </w:r>
          </w:p>
          <w:p w:rsidR="003577BA" w:rsidRPr="00D50B1E" w:rsidRDefault="00754F50" w:rsidP="009B136A">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глины в комках по массе не более 0,5% (неизменяемый показатель). </w:t>
            </w:r>
          </w:p>
        </w:tc>
      </w:tr>
      <w:tr w:rsidR="00EA28D1" w:rsidRPr="00D50B1E" w:rsidTr="006E1171">
        <w:trPr>
          <w:trHeight w:val="57"/>
        </w:trPr>
        <w:tc>
          <w:tcPr>
            <w:tcW w:w="567" w:type="dxa"/>
            <w:tcBorders>
              <w:top w:val="single" w:sz="4" w:space="0" w:color="auto"/>
              <w:left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2</w:t>
            </w:r>
          </w:p>
        </w:tc>
        <w:tc>
          <w:tcPr>
            <w:tcW w:w="9639" w:type="dxa"/>
            <w:tcBorders>
              <w:top w:val="single" w:sz="4" w:space="0" w:color="auto"/>
              <w:left w:val="single" w:sz="4" w:space="0" w:color="auto"/>
              <w:right w:val="single" w:sz="4" w:space="0" w:color="auto"/>
            </w:tcBorders>
          </w:tcPr>
          <w:p w:rsidR="00EA28D1" w:rsidRPr="00D50B1E" w:rsidRDefault="00EA28D1" w:rsidP="00341B7C">
            <w:pPr>
              <w:pStyle w:val="ac"/>
              <w:rPr>
                <w:rFonts w:ascii="Times New Roman" w:hAnsi="Times New Roman" w:cs="Times New Roman"/>
                <w:sz w:val="24"/>
                <w:szCs w:val="24"/>
              </w:rPr>
            </w:pPr>
            <w:r w:rsidRPr="00D50B1E">
              <w:rPr>
                <w:rFonts w:ascii="Times New Roman" w:hAnsi="Times New Roman" w:cs="Times New Roman"/>
                <w:sz w:val="24"/>
                <w:szCs w:val="24"/>
              </w:rPr>
              <w:t>Смеси готовые щебеночно-песчаные (ГОСТ25607-2009) ном</w:t>
            </w:r>
            <w:r>
              <w:rPr>
                <w:rFonts w:ascii="Times New Roman" w:hAnsi="Times New Roman" w:cs="Times New Roman"/>
                <w:sz w:val="24"/>
                <w:szCs w:val="24"/>
              </w:rPr>
              <w:t xml:space="preserve">ер С5 (природные), типа «НОРИКА», </w:t>
            </w:r>
            <w:r w:rsidRPr="00D50B1E">
              <w:rPr>
                <w:rFonts w:ascii="Times New Roman" w:hAnsi="Times New Roman" w:cs="Times New Roman"/>
                <w:sz w:val="24"/>
                <w:szCs w:val="24"/>
              </w:rPr>
              <w:t>размер зерен 0-4</w:t>
            </w:r>
            <w:r>
              <w:rPr>
                <w:rFonts w:ascii="Times New Roman" w:hAnsi="Times New Roman" w:cs="Times New Roman"/>
                <w:sz w:val="24"/>
                <w:szCs w:val="24"/>
              </w:rPr>
              <w:t>0</w:t>
            </w:r>
            <w:r w:rsidRPr="00D50B1E">
              <w:rPr>
                <w:rFonts w:ascii="Times New Roman" w:hAnsi="Times New Roman" w:cs="Times New Roman"/>
                <w:sz w:val="24"/>
                <w:szCs w:val="24"/>
              </w:rPr>
              <w:t xml:space="preserve"> мм.</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зерен щебня должно быть не менее 10% и не более 90% по массе (неизменяемый показатель). </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2"/>
                <w:sz w:val="24"/>
                <w:szCs w:val="24"/>
                <w:lang w:eastAsia="hi-IN" w:bidi="hi-IN"/>
              </w:rPr>
              <w:t>5</w:t>
            </w:r>
            <w:r w:rsidRPr="00D50B1E">
              <w:rPr>
                <w:rFonts w:ascii="Times New Roman" w:eastAsia="Lucida Sans Unicode" w:hAnsi="Times New Roman" w:cs="Times New Roman"/>
                <w:kern w:val="2"/>
                <w:sz w:val="24"/>
                <w:szCs w:val="24"/>
                <w:lang w:eastAsia="hi-IN" w:bidi="hi-IN"/>
              </w:rPr>
              <w:t xml:space="preserve"> мм и не более 40 мм (неизменяемый показатель).</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глинистых и пылевидных частиц не должно превышать 1,2 % (неизменный показатель). </w:t>
            </w:r>
          </w:p>
          <w:p w:rsidR="00EA28D1" w:rsidRPr="00D50B1E" w:rsidRDefault="00EA28D1" w:rsidP="00341B7C">
            <w:pPr>
              <w:widowControl w:val="0"/>
              <w:snapToGrid w:val="0"/>
              <w:spacing w:after="0" w:line="240" w:lineRule="auto"/>
              <w:ind w:left="87" w:right="87"/>
              <w:jc w:val="both"/>
              <w:rPr>
                <w:rFonts w:ascii="Times New Roman" w:hAnsi="Times New Roman" w:cs="Times New Roman"/>
                <w:sz w:val="24"/>
                <w:szCs w:val="24"/>
              </w:rPr>
            </w:pPr>
            <w:r w:rsidRPr="00D50B1E">
              <w:rPr>
                <w:rFonts w:ascii="Times New Roman" w:eastAsia="Lucida Sans Unicode" w:hAnsi="Times New Roman" w:cs="Times New Roman"/>
                <w:kern w:val="2"/>
                <w:sz w:val="24"/>
                <w:szCs w:val="24"/>
                <w:lang w:eastAsia="hi-IN" w:bidi="hi-IN"/>
              </w:rPr>
              <w:t>Истинная плотность -2,69 т/</w:t>
            </w:r>
            <w:proofErr w:type="spellStart"/>
            <w:r w:rsidRPr="00D50B1E">
              <w:rPr>
                <w:rFonts w:ascii="Times New Roman" w:eastAsia="Lucida Sans Unicode" w:hAnsi="Times New Roman" w:cs="Times New Roman"/>
                <w:kern w:val="2"/>
                <w:sz w:val="24"/>
                <w:szCs w:val="24"/>
                <w:lang w:eastAsia="hi-IN" w:bidi="hi-IN"/>
              </w:rPr>
              <w:t>кум</w:t>
            </w:r>
            <w:proofErr w:type="gramStart"/>
            <w:r w:rsidRPr="00D50B1E">
              <w:rPr>
                <w:rFonts w:ascii="Times New Roman" w:eastAsia="Lucida Sans Unicode" w:hAnsi="Times New Roman" w:cs="Times New Roman"/>
                <w:kern w:val="2"/>
                <w:sz w:val="24"/>
                <w:szCs w:val="24"/>
                <w:lang w:eastAsia="hi-IN" w:bidi="hi-IN"/>
              </w:rPr>
              <w:t>.м</w:t>
            </w:r>
            <w:proofErr w:type="spellEnd"/>
            <w:proofErr w:type="gramEnd"/>
            <w:r w:rsidRPr="00D50B1E">
              <w:rPr>
                <w:rFonts w:ascii="Times New Roman" w:eastAsia="Lucida Sans Unicode" w:hAnsi="Times New Roman" w:cs="Times New Roman"/>
                <w:kern w:val="2"/>
                <w:sz w:val="24"/>
                <w:szCs w:val="24"/>
                <w:lang w:eastAsia="hi-IN" w:bidi="hi-IN"/>
              </w:rPr>
              <w:t xml:space="preserve">,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-0,57 %, </w:t>
            </w:r>
            <w:proofErr w:type="spellStart"/>
            <w:r w:rsidRPr="00D50B1E">
              <w:rPr>
                <w:rFonts w:ascii="Times New Roman" w:eastAsia="Lucida Sans Unicode" w:hAnsi="Times New Roman" w:cs="Times New Roman"/>
                <w:kern w:val="2"/>
                <w:sz w:val="24"/>
                <w:szCs w:val="24"/>
                <w:lang w:eastAsia="hi-IN" w:bidi="hi-IN"/>
              </w:rPr>
              <w:t>пустотность</w:t>
            </w:r>
            <w:proofErr w:type="spellEnd"/>
            <w:r w:rsidRPr="00D50B1E">
              <w:rPr>
                <w:rFonts w:ascii="Times New Roman" w:eastAsia="Lucida Sans Unicode" w:hAnsi="Times New Roman" w:cs="Times New Roman"/>
                <w:kern w:val="2"/>
                <w:sz w:val="24"/>
                <w:szCs w:val="24"/>
                <w:lang w:eastAsia="hi-IN" w:bidi="hi-IN"/>
              </w:rPr>
              <w:t xml:space="preserve"> ср. 43,9 % влажность – 5,14 %, марка по </w:t>
            </w:r>
            <w:proofErr w:type="spellStart"/>
            <w:r w:rsidRPr="00D50B1E">
              <w:rPr>
                <w:rFonts w:ascii="Times New Roman" w:eastAsia="Lucida Sans Unicode" w:hAnsi="Times New Roman" w:cs="Times New Roman"/>
                <w:kern w:val="2"/>
                <w:sz w:val="24"/>
                <w:szCs w:val="24"/>
                <w:lang w:eastAsia="hi-IN" w:bidi="hi-IN"/>
              </w:rPr>
              <w:t>дробимости</w:t>
            </w:r>
            <w:proofErr w:type="spellEnd"/>
            <w:r w:rsidRPr="00D50B1E">
              <w:rPr>
                <w:rFonts w:ascii="Times New Roman" w:eastAsia="Lucida Sans Unicode" w:hAnsi="Times New Roman" w:cs="Times New Roman"/>
                <w:kern w:val="2"/>
                <w:sz w:val="24"/>
                <w:szCs w:val="24"/>
                <w:lang w:eastAsia="hi-IN" w:bidi="hi-IN"/>
              </w:rPr>
              <w:t xml:space="preserve"> М 800.</w:t>
            </w:r>
          </w:p>
        </w:tc>
      </w:tr>
      <w:tr w:rsidR="00E01946"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widowControl w:val="0"/>
              <w:snapToGrid w:val="0"/>
              <w:spacing w:after="0" w:line="240" w:lineRule="auto"/>
              <w:ind w:left="87" w:right="87"/>
              <w:jc w:val="both"/>
              <w:rPr>
                <w:rFonts w:ascii="Times New Roman" w:hAnsi="Times New Roman" w:cs="Times New Roman"/>
                <w:sz w:val="24"/>
                <w:szCs w:val="24"/>
              </w:rPr>
            </w:pPr>
            <w:r w:rsidRPr="00E01946">
              <w:rPr>
                <w:rFonts w:ascii="Times New Roman" w:hAnsi="Times New Roman" w:cs="Times New Roman"/>
                <w:sz w:val="24"/>
                <w:szCs w:val="24"/>
              </w:rPr>
              <w:t>Смесь щебеночно-песчаная готовая, щебень из гравия М 800, номер смеси С</w:t>
            </w:r>
            <w:proofErr w:type="gramStart"/>
            <w:r w:rsidRPr="00E01946">
              <w:rPr>
                <w:rFonts w:ascii="Times New Roman" w:hAnsi="Times New Roman" w:cs="Times New Roman"/>
                <w:sz w:val="24"/>
                <w:szCs w:val="24"/>
              </w:rPr>
              <w:t>4</w:t>
            </w:r>
            <w:proofErr w:type="gramEnd"/>
            <w:r w:rsidRPr="00E01946">
              <w:rPr>
                <w:rFonts w:ascii="Times New Roman" w:hAnsi="Times New Roman" w:cs="Times New Roman"/>
                <w:sz w:val="24"/>
                <w:szCs w:val="24"/>
              </w:rPr>
              <w:t>, размер зерен 0-80 мм</w:t>
            </w:r>
          </w:p>
        </w:tc>
      </w:tr>
      <w:tr w:rsidR="00E01946"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Щебень из </w:t>
            </w:r>
            <w:r w:rsidRPr="00D50B1E">
              <w:rPr>
                <w:rFonts w:ascii="Times New Roman" w:eastAsia="Lucida Sans Unicode" w:hAnsi="Times New Roman" w:cs="Times New Roman"/>
                <w:kern w:val="2"/>
                <w:sz w:val="24"/>
                <w:szCs w:val="24"/>
                <w:lang w:eastAsia="hi-IN" w:bidi="hi-IN"/>
              </w:rPr>
              <w:t xml:space="preserve">гравия.  Марка по </w:t>
            </w:r>
            <w:proofErr w:type="spellStart"/>
            <w:r w:rsidRPr="00D50B1E">
              <w:rPr>
                <w:rFonts w:ascii="Times New Roman" w:eastAsia="Lucida Sans Unicode" w:hAnsi="Times New Roman" w:cs="Times New Roman"/>
                <w:kern w:val="2"/>
                <w:sz w:val="24"/>
                <w:szCs w:val="24"/>
                <w:lang w:eastAsia="hi-IN" w:bidi="hi-IN"/>
              </w:rPr>
              <w:t>дробимости</w:t>
            </w:r>
            <w:proofErr w:type="spellEnd"/>
            <w:r w:rsidRPr="00D50B1E">
              <w:rPr>
                <w:rFonts w:ascii="Times New Roman" w:eastAsia="Lucida Sans Unicode" w:hAnsi="Times New Roman" w:cs="Times New Roman"/>
                <w:kern w:val="2"/>
                <w:sz w:val="24"/>
                <w:szCs w:val="24"/>
                <w:lang w:eastAsia="hi-IN" w:bidi="hi-IN"/>
              </w:rPr>
              <w:t xml:space="preserve">  М 800.</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i/>
                <w:kern w:val="2"/>
                <w:sz w:val="24"/>
                <w:szCs w:val="24"/>
                <w:shd w:val="clear" w:color="auto" w:fill="FFFFFF"/>
                <w:lang w:eastAsia="hi-IN" w:bidi="hi-IN"/>
              </w:rPr>
            </w:pPr>
            <w:r w:rsidRPr="00D50B1E">
              <w:rPr>
                <w:rFonts w:ascii="Times New Roman" w:eastAsia="Lucida Sans Unicode" w:hAnsi="Times New Roman" w:cs="Times New Roman"/>
                <w:kern w:val="2"/>
                <w:sz w:val="24"/>
                <w:szCs w:val="24"/>
                <w:shd w:val="clear" w:color="auto" w:fill="FFFFFF"/>
                <w:lang w:eastAsia="hi-IN" w:bidi="hi-IN"/>
              </w:rPr>
              <w:t xml:space="preserve">Содержание пылевидных и глинистых частиц по массе не более 1% </w:t>
            </w:r>
            <w:r w:rsidRPr="00D50B1E">
              <w:rPr>
                <w:rFonts w:ascii="Times New Roman" w:eastAsia="Lucida Sans Unicode" w:hAnsi="Times New Roman" w:cs="Times New Roman"/>
                <w:kern w:val="2"/>
                <w:sz w:val="24"/>
                <w:szCs w:val="24"/>
                <w:lang w:eastAsia="hi-IN" w:bidi="hi-IN"/>
              </w:rPr>
              <w:t>(неизменяемый показатель)</w:t>
            </w:r>
            <w:r w:rsidRPr="00D50B1E">
              <w:rPr>
                <w:rFonts w:ascii="Times New Roman" w:eastAsia="Lucida Sans Unicode" w:hAnsi="Times New Roman" w:cs="Times New Roman"/>
                <w:i/>
                <w:kern w:val="2"/>
                <w:sz w:val="24"/>
                <w:szCs w:val="24"/>
                <w:shd w:val="clear" w:color="auto" w:fill="FFFFFF"/>
                <w:lang w:eastAsia="hi-IN" w:bidi="hi-IN"/>
              </w:rPr>
              <w:t>.</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глины в комках по массе не более 0,25% (неизменяемый показатель). </w:t>
            </w:r>
          </w:p>
          <w:p w:rsidR="00E01946" w:rsidRPr="00D50B1E" w:rsidRDefault="00E01946" w:rsidP="00341B7C">
            <w:pPr>
              <w:pStyle w:val="ac"/>
              <w:rPr>
                <w:rFonts w:ascii="Times New Roman" w:hAnsi="Times New Roman" w:cs="Times New Roman"/>
                <w:sz w:val="24"/>
                <w:szCs w:val="24"/>
              </w:rPr>
            </w:pPr>
            <w:r w:rsidRPr="00D50B1E">
              <w:rPr>
                <w:rFonts w:ascii="Times New Roman" w:eastAsia="Lucida Sans Unicode" w:hAnsi="Times New Roman" w:cs="Times New Roman"/>
                <w:kern w:val="2"/>
                <w:sz w:val="24"/>
                <w:szCs w:val="24"/>
                <w:lang w:eastAsia="hi-IN" w:bidi="hi-IN"/>
              </w:rPr>
              <w:t>Фракция св. 20 мм до 40 мм (неизменяемый показатель)</w:t>
            </w:r>
          </w:p>
        </w:tc>
      </w:tr>
      <w:tr w:rsidR="00E01946"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shd w:val="clear" w:color="auto" w:fill="FFFFFF"/>
                <w:lang w:eastAsia="hi-IN" w:bidi="hi-IN"/>
              </w:rPr>
            </w:pPr>
            <w:r w:rsidRPr="00D50B1E">
              <w:rPr>
                <w:rFonts w:ascii="Times New Roman" w:hAnsi="Times New Roman" w:cs="Times New Roman"/>
                <w:sz w:val="24"/>
                <w:szCs w:val="24"/>
              </w:rPr>
              <w:t xml:space="preserve">Раствор. </w:t>
            </w:r>
            <w:r w:rsidRPr="00D50B1E">
              <w:rPr>
                <w:rFonts w:ascii="Times New Roman" w:eastAsia="Lucida Sans Unicode" w:hAnsi="Times New Roman" w:cs="Times New Roman"/>
                <w:kern w:val="2"/>
                <w:sz w:val="24"/>
                <w:szCs w:val="24"/>
                <w:shd w:val="clear" w:color="auto" w:fill="FFFFFF"/>
                <w:lang w:eastAsia="hi-IN" w:bidi="hi-IN"/>
              </w:rPr>
              <w:t xml:space="preserve">Марка по прочности на сжатие М100, тяжелый. </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shd w:val="clear" w:color="auto" w:fill="FFFFFF"/>
                <w:lang w:eastAsia="hi-IN" w:bidi="hi-IN"/>
              </w:rPr>
              <w:t>Марка подвижности П</w:t>
            </w:r>
            <w:r w:rsidRPr="00D50B1E">
              <w:rPr>
                <w:rFonts w:ascii="Times New Roman" w:eastAsia="Lucida Sans Unicode" w:hAnsi="Times New Roman" w:cs="Times New Roman"/>
                <w:kern w:val="2"/>
                <w:sz w:val="24"/>
                <w:szCs w:val="24"/>
                <w:shd w:val="clear" w:color="auto" w:fill="FFFFFF"/>
                <w:vertAlign w:val="subscript"/>
                <w:lang w:eastAsia="hi-IN" w:bidi="hi-IN"/>
              </w:rPr>
              <w:t>к</w:t>
            </w:r>
            <w:r w:rsidRPr="00D50B1E">
              <w:rPr>
                <w:rFonts w:ascii="Times New Roman" w:eastAsia="Lucida Sans Unicode" w:hAnsi="Times New Roman" w:cs="Times New Roman"/>
                <w:kern w:val="2"/>
                <w:sz w:val="24"/>
                <w:szCs w:val="24"/>
                <w:shd w:val="clear" w:color="auto" w:fill="FFFFFF"/>
                <w:lang w:eastAsia="hi-IN" w:bidi="hi-IN"/>
              </w:rPr>
              <w:t>2.</w:t>
            </w:r>
          </w:p>
          <w:p w:rsidR="00E01946" w:rsidRPr="00D50B1E" w:rsidRDefault="00E01946"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Кладочный раствор, наибольшая крупность зерен заполнителя 2,5мм (неизменяемый показатель).</w:t>
            </w:r>
          </w:p>
          <w:p w:rsidR="00E01946" w:rsidRPr="006E1171" w:rsidRDefault="00E01946" w:rsidP="006E1171">
            <w:pPr>
              <w:widowControl w:val="0"/>
              <w:snapToGrid w:val="0"/>
              <w:spacing w:after="0" w:line="240" w:lineRule="auto"/>
              <w:ind w:left="87" w:right="87"/>
              <w:jc w:val="both"/>
              <w:rPr>
                <w:rFonts w:ascii="Times New Roman" w:hAnsi="Times New Roman" w:cs="Times New Roman"/>
                <w:bCs/>
                <w:kern w:val="2"/>
                <w:sz w:val="24"/>
                <w:szCs w:val="24"/>
                <w:lang w:eastAsia="hi-IN" w:bidi="hi-IN"/>
              </w:rPr>
            </w:pPr>
            <w:r w:rsidRPr="00D50B1E">
              <w:rPr>
                <w:rFonts w:ascii="Times New Roman" w:hAnsi="Times New Roman" w:cs="Times New Roman"/>
                <w:bCs/>
                <w:kern w:val="2"/>
                <w:sz w:val="24"/>
                <w:szCs w:val="24"/>
                <w:lang w:eastAsia="hi-IN" w:bidi="hi-IN"/>
              </w:rPr>
              <w:t xml:space="preserve">Средняя плотность затвердевших растворов - 1500 кг/м³ и более </w:t>
            </w:r>
            <w:r w:rsidRPr="00D50B1E">
              <w:rPr>
                <w:rFonts w:ascii="Times New Roman" w:eastAsia="Lucida Sans Unicode" w:hAnsi="Times New Roman" w:cs="Times New Roman"/>
                <w:kern w:val="2"/>
                <w:sz w:val="24"/>
                <w:szCs w:val="24"/>
                <w:lang w:eastAsia="hi-IN" w:bidi="hi-IN"/>
              </w:rPr>
              <w:t>(неизменяемый показатель)</w:t>
            </w:r>
            <w:r w:rsidRPr="00D50B1E">
              <w:rPr>
                <w:rFonts w:ascii="Times New Roman" w:hAnsi="Times New Roman" w:cs="Times New Roman"/>
                <w:bCs/>
                <w:kern w:val="2"/>
                <w:sz w:val="24"/>
                <w:szCs w:val="24"/>
                <w:lang w:eastAsia="hi-IN" w:bidi="hi-IN"/>
              </w:rPr>
              <w:t xml:space="preserve">. </w:t>
            </w:r>
          </w:p>
        </w:tc>
      </w:tr>
      <w:tr w:rsidR="00E01946"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E01946" w:rsidRPr="00D50B1E" w:rsidRDefault="00E01946" w:rsidP="00323187">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E01946" w:rsidRPr="00D50B1E" w:rsidRDefault="00E01946" w:rsidP="00341B7C">
            <w:pPr>
              <w:pStyle w:val="ac"/>
              <w:rPr>
                <w:rFonts w:ascii="Times New Roman" w:hAnsi="Times New Roman" w:cs="Times New Roman"/>
                <w:sz w:val="24"/>
                <w:szCs w:val="24"/>
              </w:rPr>
            </w:pPr>
            <w:r w:rsidRPr="00D50B1E">
              <w:rPr>
                <w:rFonts w:ascii="Times New Roman" w:hAnsi="Times New Roman" w:cs="Times New Roman"/>
                <w:sz w:val="24"/>
                <w:szCs w:val="24"/>
              </w:rPr>
              <w:t>Раствор готовый отделочный тяжелый, цементный</w:t>
            </w:r>
            <w:proofErr w:type="gramStart"/>
            <w:r w:rsidRPr="00D50B1E">
              <w:rPr>
                <w:rFonts w:ascii="Times New Roman" w:hAnsi="Times New Roman" w:cs="Times New Roman"/>
                <w:sz w:val="24"/>
                <w:szCs w:val="24"/>
              </w:rPr>
              <w:t>1</w:t>
            </w:r>
            <w:proofErr w:type="gramEnd"/>
            <w:r w:rsidRPr="00D50B1E">
              <w:rPr>
                <w:rFonts w:ascii="Times New Roman" w:hAnsi="Times New Roman" w:cs="Times New Roman"/>
                <w:sz w:val="24"/>
                <w:szCs w:val="24"/>
              </w:rPr>
              <w:t>:3</w:t>
            </w:r>
          </w:p>
        </w:tc>
      </w:tr>
      <w:tr w:rsidR="004D7127"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4D7127" w:rsidRPr="00B828D3" w:rsidRDefault="004D7127" w:rsidP="00341B7C">
            <w:pPr>
              <w:pStyle w:val="ac"/>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Смесь </w:t>
            </w:r>
            <w:proofErr w:type="spellStart"/>
            <w:r w:rsidRPr="00D50B1E">
              <w:rPr>
                <w:rFonts w:ascii="Times New Roman" w:hAnsi="Times New Roman" w:cs="Times New Roman"/>
                <w:sz w:val="24"/>
                <w:szCs w:val="24"/>
              </w:rPr>
              <w:t>пескоцементная</w:t>
            </w:r>
            <w:proofErr w:type="spellEnd"/>
            <w:r w:rsidRPr="00D50B1E">
              <w:rPr>
                <w:rFonts w:ascii="Times New Roman" w:hAnsi="Times New Roman" w:cs="Times New Roman"/>
                <w:sz w:val="24"/>
                <w:szCs w:val="24"/>
              </w:rPr>
              <w:t>, с</w:t>
            </w:r>
            <w:r w:rsidRPr="00D50B1E">
              <w:rPr>
                <w:rFonts w:ascii="Times New Roman" w:eastAsia="Lucida Sans Unicode" w:hAnsi="Times New Roman" w:cs="Times New Roman"/>
                <w:kern w:val="2"/>
                <w:sz w:val="24"/>
                <w:szCs w:val="24"/>
                <w:lang w:eastAsia="hi-IN" w:bidi="hi-IN"/>
              </w:rPr>
              <w:t>ухая растворная, кладочная. Марка подвижности П</w:t>
            </w:r>
            <w:r w:rsidRPr="00D50B1E">
              <w:rPr>
                <w:rFonts w:ascii="Times New Roman" w:eastAsia="Lucida Sans Unicode" w:hAnsi="Times New Roman" w:cs="Times New Roman"/>
                <w:kern w:val="2"/>
                <w:sz w:val="24"/>
                <w:szCs w:val="24"/>
                <w:vertAlign w:val="subscript"/>
                <w:lang w:eastAsia="hi-IN" w:bidi="hi-IN"/>
              </w:rPr>
              <w:t>к</w:t>
            </w:r>
            <w:r w:rsidRPr="00D50B1E">
              <w:rPr>
                <w:rFonts w:ascii="Times New Roman" w:eastAsia="Lucida Sans Unicode" w:hAnsi="Times New Roman" w:cs="Times New Roman"/>
                <w:kern w:val="2"/>
                <w:sz w:val="24"/>
                <w:szCs w:val="24"/>
                <w:lang w:eastAsia="hi-IN" w:bidi="hi-IN"/>
              </w:rPr>
              <w:t>3. Средняя плотность менее 1500 кг/м</w:t>
            </w:r>
            <w:r w:rsidRPr="00D50B1E">
              <w:rPr>
                <w:rFonts w:ascii="Times New Roman" w:eastAsia="Lucida Sans Unicode" w:hAnsi="Times New Roman" w:cs="Times New Roman"/>
                <w:kern w:val="2"/>
                <w:sz w:val="24"/>
                <w:szCs w:val="24"/>
                <w:vertAlign w:val="superscript"/>
                <w:lang w:eastAsia="hi-IN" w:bidi="hi-IN"/>
              </w:rPr>
              <w:t xml:space="preserve">3. </w:t>
            </w:r>
            <w:r w:rsidRPr="00D50B1E">
              <w:rPr>
                <w:rFonts w:ascii="Times New Roman" w:eastAsia="Lucida Sans Unicode" w:hAnsi="Times New Roman" w:cs="Times New Roman"/>
                <w:kern w:val="2"/>
                <w:sz w:val="24"/>
                <w:szCs w:val="24"/>
                <w:lang w:eastAsia="hi-IN" w:bidi="hi-IN"/>
              </w:rPr>
              <w:t xml:space="preserve">(неизменяемый показатель). </w:t>
            </w:r>
            <w:proofErr w:type="gramStart"/>
            <w:r w:rsidRPr="00D50B1E">
              <w:rPr>
                <w:rFonts w:ascii="Times New Roman" w:eastAsia="Lucida Sans Unicode" w:hAnsi="Times New Roman" w:cs="Times New Roman"/>
                <w:kern w:val="2"/>
                <w:sz w:val="24"/>
                <w:szCs w:val="24"/>
                <w:lang w:eastAsia="hi-IN" w:bidi="hi-IN"/>
              </w:rPr>
              <w:t>Состоящая</w:t>
            </w:r>
            <w:proofErr w:type="gramEnd"/>
            <w:r w:rsidRPr="00D50B1E">
              <w:rPr>
                <w:rFonts w:ascii="Times New Roman" w:eastAsia="Lucida Sans Unicode" w:hAnsi="Times New Roman" w:cs="Times New Roman"/>
                <w:kern w:val="2"/>
                <w:sz w:val="24"/>
                <w:szCs w:val="24"/>
                <w:lang w:eastAsia="hi-IN" w:bidi="hi-IN"/>
              </w:rPr>
              <w:t xml:space="preserve"> из песка с модулем крупности зерен св. 2,0 до 2,5 </w:t>
            </w:r>
            <w:proofErr w:type="spellStart"/>
            <w:r w:rsidRPr="00D50B1E">
              <w:rPr>
                <w:rFonts w:ascii="Times New Roman" w:eastAsia="Lucida Sans Unicode" w:hAnsi="Times New Roman" w:cs="Times New Roman"/>
                <w:kern w:val="2"/>
                <w:sz w:val="24"/>
                <w:szCs w:val="24"/>
                <w:lang w:eastAsia="hi-IN" w:bidi="hi-IN"/>
              </w:rPr>
              <w:t>Мк</w:t>
            </w:r>
            <w:proofErr w:type="spellEnd"/>
            <w:r w:rsidRPr="00D50B1E">
              <w:rPr>
                <w:rFonts w:ascii="Times New Roman" w:eastAsia="Lucida Sans Unicode" w:hAnsi="Times New Roman" w:cs="Times New Roman"/>
                <w:kern w:val="2"/>
                <w:sz w:val="24"/>
                <w:szCs w:val="24"/>
                <w:lang w:eastAsia="hi-IN" w:bidi="hi-IN"/>
              </w:rPr>
              <w:t xml:space="preserve"> (неизменный показатель) (по ГОСТ 8736-2014) и портландцемента марки по прочности на сжатие М400 (по ГОСТ 10178-85)</w:t>
            </w:r>
            <w:r>
              <w:rPr>
                <w:rFonts w:ascii="Times New Roman" w:eastAsia="Lucida Sans Unicode" w:hAnsi="Times New Roman" w:cs="Times New Roman"/>
                <w:kern w:val="2"/>
                <w:sz w:val="24"/>
                <w:szCs w:val="24"/>
                <w:lang w:eastAsia="hi-IN" w:bidi="hi-IN"/>
              </w:rPr>
              <w:t xml:space="preserve"> в соотношении 3:1 (М100)</w:t>
            </w:r>
            <w:r w:rsidRPr="00D50B1E">
              <w:rPr>
                <w:rFonts w:ascii="Times New Roman" w:eastAsia="Lucida Sans Unicode" w:hAnsi="Times New Roman" w:cs="Times New Roman"/>
                <w:kern w:val="2"/>
                <w:sz w:val="24"/>
                <w:szCs w:val="24"/>
                <w:lang w:eastAsia="hi-IN" w:bidi="hi-IN"/>
              </w:rPr>
              <w:t>.</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41B7C">
            <w:pPr>
              <w:widowControl w:val="0"/>
              <w:snapToGrid w:val="0"/>
              <w:spacing w:after="0" w:line="240" w:lineRule="auto"/>
              <w:ind w:left="87" w:right="87"/>
              <w:jc w:val="both"/>
              <w:rPr>
                <w:rFonts w:ascii="Times New Roman" w:hAnsi="Times New Roman" w:cs="Times New Roman"/>
                <w:sz w:val="24"/>
                <w:szCs w:val="24"/>
              </w:rPr>
            </w:pPr>
            <w:r w:rsidRPr="00E01946">
              <w:rPr>
                <w:rFonts w:ascii="Times New Roman" w:hAnsi="Times New Roman" w:cs="Times New Roman"/>
                <w:sz w:val="24"/>
                <w:szCs w:val="24"/>
              </w:rPr>
              <w:t>Сетка сварная из арматурной проволоки, диаметр 4,0 мм, без покрытия, 100х100 мм</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41B7C">
            <w:pPr>
              <w:widowControl w:val="0"/>
              <w:snapToGrid w:val="0"/>
              <w:spacing w:after="0" w:line="240" w:lineRule="auto"/>
              <w:ind w:left="87" w:right="87"/>
              <w:jc w:val="both"/>
              <w:rPr>
                <w:rFonts w:ascii="Times New Roman" w:hAnsi="Times New Roman" w:cs="Times New Roman"/>
                <w:bCs/>
                <w:sz w:val="24"/>
                <w:szCs w:val="24"/>
              </w:rPr>
            </w:pPr>
            <w:r w:rsidRPr="00D50B1E">
              <w:rPr>
                <w:rFonts w:ascii="Times New Roman" w:hAnsi="Times New Roman" w:cs="Times New Roman"/>
                <w:sz w:val="24"/>
                <w:szCs w:val="24"/>
              </w:rPr>
              <w:t xml:space="preserve">Бетон тяжелый, </w:t>
            </w:r>
            <w:r w:rsidRPr="00D50B1E">
              <w:rPr>
                <w:rFonts w:ascii="Times New Roman" w:hAnsi="Times New Roman" w:cs="Times New Roman"/>
                <w:kern w:val="2"/>
                <w:sz w:val="24"/>
                <w:szCs w:val="24"/>
                <w:lang w:eastAsia="hi-IN" w:bidi="hi-IN"/>
              </w:rPr>
              <w:t xml:space="preserve">класс прочности на сжатие </w:t>
            </w:r>
            <w:r w:rsidRPr="00D50B1E">
              <w:rPr>
                <w:rFonts w:ascii="Times New Roman" w:hAnsi="Times New Roman" w:cs="Times New Roman"/>
                <w:sz w:val="24"/>
                <w:szCs w:val="24"/>
              </w:rPr>
              <w:t xml:space="preserve">В12,5 (М150), </w:t>
            </w:r>
            <w:r w:rsidRPr="00D50B1E">
              <w:rPr>
                <w:rFonts w:ascii="Times New Roman" w:hAnsi="Times New Roman" w:cs="Times New Roman"/>
                <w:kern w:val="2"/>
                <w:sz w:val="24"/>
                <w:szCs w:val="24"/>
                <w:lang w:eastAsia="hi-IN" w:bidi="hi-IN"/>
              </w:rPr>
              <w:t xml:space="preserve">В15 (М200),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vertAlign w:val="subscript"/>
                <w:lang w:eastAsia="hi-IN" w:bidi="hi-IN"/>
              </w:rPr>
              <w:t>1</w:t>
            </w:r>
            <w:r w:rsidRPr="00D50B1E">
              <w:rPr>
                <w:rFonts w:ascii="Times New Roman" w:hAnsi="Times New Roman" w:cs="Times New Roman"/>
                <w:kern w:val="2"/>
                <w:sz w:val="24"/>
                <w:szCs w:val="24"/>
                <w:lang w:eastAsia="hi-IN" w:bidi="hi-IN"/>
              </w:rPr>
              <w:t> 200.</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snapToGrid w:val="0"/>
              <w:spacing w:after="0" w:line="240" w:lineRule="auto"/>
              <w:ind w:left="87" w:right="87"/>
              <w:jc w:val="both"/>
              <w:rPr>
                <w:rFonts w:ascii="Times New Roman" w:hAnsi="Times New Roman" w:cs="Times New Roman"/>
                <w:bCs/>
                <w:sz w:val="24"/>
                <w:szCs w:val="24"/>
              </w:rPr>
            </w:pPr>
            <w:r w:rsidRPr="00D50B1E">
              <w:rPr>
                <w:rFonts w:ascii="Times New Roman" w:hAnsi="Times New Roman" w:cs="Times New Roman"/>
                <w:sz w:val="24"/>
                <w:szCs w:val="24"/>
              </w:rPr>
              <w:t>Камни бортовые</w:t>
            </w:r>
            <w:r w:rsidRPr="00D50B1E">
              <w:rPr>
                <w:rFonts w:ascii="Times New Roman" w:hAnsi="Times New Roman" w:cs="Times New Roman"/>
                <w:kern w:val="2"/>
                <w:sz w:val="24"/>
                <w:szCs w:val="24"/>
                <w:lang w:eastAsia="hi-IN" w:bidi="hi-IN"/>
              </w:rPr>
              <w:t xml:space="preserve"> бетонные. </w:t>
            </w:r>
            <w:r w:rsidRPr="00D50B1E">
              <w:rPr>
                <w:rFonts w:ascii="Times New Roman" w:eastAsia="Lucida Sans Unicode" w:hAnsi="Times New Roman" w:cs="Times New Roman"/>
                <w:kern w:val="2"/>
                <w:sz w:val="24"/>
                <w:szCs w:val="24"/>
                <w:lang w:eastAsia="hi-IN" w:bidi="hi-IN"/>
              </w:rPr>
              <w:t>Класс бетона по прочности на сжатие В22,5</w:t>
            </w:r>
            <w:r w:rsidRPr="00D50B1E">
              <w:rPr>
                <w:rFonts w:ascii="Times New Roman" w:hAnsi="Times New Roman" w:cs="Times New Roman"/>
                <w:kern w:val="2"/>
                <w:sz w:val="24"/>
                <w:szCs w:val="24"/>
                <w:lang w:eastAsia="hi-IN" w:bidi="hi-IN"/>
              </w:rPr>
              <w:t xml:space="preserve">. Марка БР100.20.8 – прямые рядовые, размер 1000 мм х 200 мм х 80 мм.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lang w:eastAsia="hi-IN" w:bidi="hi-IN"/>
              </w:rPr>
              <w:t xml:space="preserve"> 200.</w:t>
            </w:r>
            <w:r w:rsidRPr="00D50B1E">
              <w:rPr>
                <w:rFonts w:ascii="Times New Roman" w:eastAsia="Lucida Sans Unicode" w:hAnsi="Times New Roman" w:cs="Times New Roman"/>
                <w:kern w:val="2"/>
                <w:sz w:val="24"/>
                <w:szCs w:val="24"/>
                <w:lang w:eastAsia="hi-IN" w:bidi="hi-IN"/>
              </w:rPr>
              <w:t xml:space="preserve"> О</w:t>
            </w:r>
            <w:r w:rsidRPr="00D50B1E">
              <w:rPr>
                <w:rFonts w:ascii="Times New Roman" w:hAnsi="Times New Roman" w:cs="Times New Roman"/>
                <w:sz w:val="24"/>
                <w:szCs w:val="24"/>
              </w:rPr>
              <w:t>бъем 0,016 м3/ (ГОСТ 6665-91).</w:t>
            </w:r>
          </w:p>
        </w:tc>
      </w:tr>
      <w:tr w:rsidR="004D7127" w:rsidRPr="00D50B1E" w:rsidTr="00E01946">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snapToGrid w:val="0"/>
              <w:spacing w:after="0" w:line="240" w:lineRule="auto"/>
              <w:ind w:left="87" w:right="87"/>
              <w:rPr>
                <w:rFonts w:ascii="Times New Roman" w:hAnsi="Times New Roman" w:cs="Times New Roman"/>
                <w:bCs/>
                <w:sz w:val="24"/>
                <w:szCs w:val="24"/>
              </w:rPr>
            </w:pPr>
            <w:r w:rsidRPr="00D50B1E">
              <w:rPr>
                <w:rFonts w:ascii="Times New Roman" w:hAnsi="Times New Roman" w:cs="Times New Roman"/>
                <w:sz w:val="24"/>
                <w:szCs w:val="24"/>
              </w:rPr>
              <w:t>Камни бортовые б</w:t>
            </w:r>
            <w:r w:rsidRPr="00D50B1E">
              <w:rPr>
                <w:rFonts w:ascii="Times New Roman" w:hAnsi="Times New Roman" w:cs="Times New Roman"/>
                <w:kern w:val="2"/>
                <w:sz w:val="24"/>
                <w:szCs w:val="24"/>
                <w:lang w:eastAsia="hi-IN" w:bidi="hi-IN"/>
              </w:rPr>
              <w:t xml:space="preserve">етонные. </w:t>
            </w:r>
            <w:r w:rsidRPr="00D50B1E">
              <w:rPr>
                <w:rFonts w:ascii="Times New Roman" w:eastAsia="Lucida Sans Unicode" w:hAnsi="Times New Roman" w:cs="Times New Roman"/>
                <w:kern w:val="2"/>
                <w:sz w:val="24"/>
                <w:szCs w:val="24"/>
                <w:lang w:eastAsia="hi-IN" w:bidi="hi-IN"/>
              </w:rPr>
              <w:t xml:space="preserve">Класс бетона по прочности на сжатие В30 (М400). </w:t>
            </w:r>
            <w:r w:rsidRPr="00D50B1E">
              <w:rPr>
                <w:rFonts w:ascii="Times New Roman" w:hAnsi="Times New Roman" w:cs="Times New Roman"/>
                <w:kern w:val="2"/>
                <w:sz w:val="24"/>
                <w:szCs w:val="24"/>
                <w:lang w:eastAsia="hi-IN" w:bidi="hi-IN"/>
              </w:rPr>
              <w:t xml:space="preserve">Марка БР100.30.15 – прямые рядовые, размер 1000 мм х 300 мм х 150 мм.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lang w:eastAsia="hi-IN" w:bidi="hi-IN"/>
              </w:rPr>
              <w:t xml:space="preserve"> 200. Объем 0,043 м3 (ГОСТ 6665-91).</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snapToGrid w:val="0"/>
              <w:spacing w:after="0" w:line="240" w:lineRule="auto"/>
              <w:ind w:left="85" w:right="85"/>
              <w:jc w:val="both"/>
              <w:rPr>
                <w:rFonts w:ascii="Times New Roman" w:hAnsi="Times New Roman" w:cs="Times New Roman"/>
                <w:bCs/>
                <w:sz w:val="24"/>
                <w:szCs w:val="24"/>
              </w:rPr>
            </w:pPr>
            <w:r w:rsidRPr="00D50B1E">
              <w:rPr>
                <w:rFonts w:ascii="Times New Roman" w:hAnsi="Times New Roman" w:cs="Times New Roman"/>
                <w:sz w:val="24"/>
                <w:szCs w:val="24"/>
              </w:rPr>
              <w:t xml:space="preserve">Плитка тротуарная, </w:t>
            </w:r>
            <w:r w:rsidRPr="00D50B1E">
              <w:rPr>
                <w:rFonts w:ascii="Times New Roman" w:eastAsia="Lucida Sans Unicode" w:hAnsi="Times New Roman" w:cs="Times New Roman"/>
                <w:kern w:val="2"/>
                <w:sz w:val="24"/>
                <w:szCs w:val="24"/>
                <w:lang w:eastAsia="hi-IN" w:bidi="hi-IN"/>
              </w:rPr>
              <w:t xml:space="preserve">Бетонная, с фаской.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бетонных плит не должно превышать по массе, % - 5 (неизменяемый показатель). Класс бетона по прочности на сжатие В30. Морозостойкость F200. Элемент декоративный, Размер 200х</w:t>
            </w:r>
            <w:r>
              <w:rPr>
                <w:rFonts w:ascii="Times New Roman" w:eastAsia="Lucida Sans Unicode" w:hAnsi="Times New Roman" w:cs="Times New Roman"/>
                <w:kern w:val="2"/>
                <w:sz w:val="24"/>
                <w:szCs w:val="24"/>
                <w:lang w:eastAsia="hi-IN" w:bidi="hi-IN"/>
              </w:rPr>
              <w:t>1</w:t>
            </w:r>
            <w:r w:rsidRPr="00D50B1E">
              <w:rPr>
                <w:rFonts w:ascii="Times New Roman" w:eastAsia="Lucida Sans Unicode" w:hAnsi="Times New Roman" w:cs="Times New Roman"/>
                <w:kern w:val="2"/>
                <w:sz w:val="24"/>
                <w:szCs w:val="24"/>
                <w:lang w:eastAsia="hi-IN" w:bidi="hi-IN"/>
              </w:rPr>
              <w:t>00х60</w:t>
            </w:r>
            <w:r>
              <w:rPr>
                <w:rFonts w:ascii="Times New Roman" w:eastAsia="Lucida Sans Unicode" w:hAnsi="Times New Roman" w:cs="Times New Roman"/>
                <w:kern w:val="2"/>
                <w:sz w:val="24"/>
                <w:szCs w:val="24"/>
                <w:lang w:eastAsia="hi-IN" w:bidi="hi-IN"/>
              </w:rPr>
              <w:t xml:space="preserve"> мм; </w:t>
            </w:r>
            <w:r w:rsidRPr="00D50B1E">
              <w:rPr>
                <w:rFonts w:ascii="Times New Roman" w:eastAsia="Lucida Sans Unicode" w:hAnsi="Times New Roman" w:cs="Times New Roman"/>
                <w:kern w:val="2"/>
                <w:sz w:val="24"/>
                <w:szCs w:val="24"/>
                <w:lang w:eastAsia="hi-IN" w:bidi="hi-IN"/>
              </w:rPr>
              <w:t>200х100х</w:t>
            </w:r>
            <w:r>
              <w:rPr>
                <w:rFonts w:ascii="Times New Roman" w:eastAsia="Lucida Sans Unicode" w:hAnsi="Times New Roman" w:cs="Times New Roman"/>
                <w:kern w:val="2"/>
                <w:sz w:val="24"/>
                <w:szCs w:val="24"/>
                <w:lang w:eastAsia="hi-IN" w:bidi="hi-IN"/>
              </w:rPr>
              <w:t>8</w:t>
            </w:r>
            <w:r w:rsidRPr="00D50B1E">
              <w:rPr>
                <w:rFonts w:ascii="Times New Roman" w:eastAsia="Lucida Sans Unicode" w:hAnsi="Times New Roman" w:cs="Times New Roman"/>
                <w:kern w:val="2"/>
                <w:sz w:val="24"/>
                <w:szCs w:val="24"/>
                <w:lang w:eastAsia="hi-IN" w:bidi="hi-IN"/>
              </w:rPr>
              <w:t>0 мм</w:t>
            </w:r>
            <w:proofErr w:type="gramStart"/>
            <w:r w:rsidRPr="00D50B1E">
              <w:rPr>
                <w:rFonts w:ascii="Times New Roman" w:eastAsia="Lucida Sans Unicode" w:hAnsi="Times New Roman" w:cs="Times New Roman"/>
                <w:kern w:val="2"/>
                <w:sz w:val="24"/>
                <w:szCs w:val="24"/>
                <w:lang w:eastAsia="hi-IN" w:bidi="hi-IN"/>
              </w:rPr>
              <w:t>.</w:t>
            </w:r>
            <w:proofErr w:type="gramEnd"/>
            <w:r w:rsidRPr="00D50B1E">
              <w:rPr>
                <w:rFonts w:ascii="Times New Roman" w:eastAsia="Lucida Sans Unicode" w:hAnsi="Times New Roman" w:cs="Times New Roman"/>
                <w:kern w:val="2"/>
                <w:sz w:val="24"/>
                <w:szCs w:val="24"/>
                <w:lang w:eastAsia="hi-IN" w:bidi="hi-IN"/>
              </w:rPr>
              <w:t xml:space="preserve"> </w:t>
            </w:r>
            <w:r w:rsidRPr="00D50B1E">
              <w:rPr>
                <w:rFonts w:ascii="Times New Roman" w:hAnsi="Times New Roman" w:cs="Times New Roman"/>
                <w:sz w:val="24"/>
                <w:szCs w:val="24"/>
              </w:rPr>
              <w:t>(</w:t>
            </w:r>
            <w:proofErr w:type="gramStart"/>
            <w:r w:rsidRPr="00D50B1E">
              <w:rPr>
                <w:rFonts w:ascii="Times New Roman" w:hAnsi="Times New Roman" w:cs="Times New Roman"/>
                <w:sz w:val="24"/>
                <w:szCs w:val="24"/>
              </w:rPr>
              <w:t>т</w:t>
            </w:r>
            <w:proofErr w:type="gramEnd"/>
            <w:r w:rsidRPr="00D50B1E">
              <w:rPr>
                <w:rFonts w:ascii="Times New Roman" w:hAnsi="Times New Roman" w:cs="Times New Roman"/>
                <w:sz w:val="24"/>
                <w:szCs w:val="24"/>
              </w:rPr>
              <w:t>ипа Кирпич) М 400 (Цвет: черный, красный, серый</w:t>
            </w:r>
            <w:r>
              <w:rPr>
                <w:rFonts w:ascii="Times New Roman" w:hAnsi="Times New Roman" w:cs="Times New Roman"/>
                <w:sz w:val="24"/>
                <w:szCs w:val="24"/>
              </w:rPr>
              <w:t>, желтый</w:t>
            </w:r>
            <w:r w:rsidRPr="00D50B1E">
              <w:rPr>
                <w:rFonts w:ascii="Times New Roman" w:hAnsi="Times New Roman" w:cs="Times New Roman"/>
                <w:sz w:val="24"/>
                <w:szCs w:val="24"/>
              </w:rPr>
              <w:t xml:space="preserve">). Цветная </w:t>
            </w:r>
            <w:r w:rsidRPr="00D50B1E">
              <w:rPr>
                <w:rFonts w:ascii="Times New Roman" w:hAnsi="Times New Roman" w:cs="Times New Roman"/>
                <w:sz w:val="24"/>
                <w:szCs w:val="24"/>
              </w:rPr>
              <w:lastRenderedPageBreak/>
              <w:t>плитка полностью должна быть изготовлена из бетонной смеси с добавлением красителя.</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lastRenderedPageBreak/>
              <w:t>13</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pStyle w:val="ac"/>
              <w:jc w:val="both"/>
              <w:rPr>
                <w:rFonts w:ascii="Times New Roman" w:hAnsi="Times New Roman" w:cs="Times New Roman"/>
                <w:bCs/>
                <w:sz w:val="24"/>
                <w:szCs w:val="24"/>
              </w:rPr>
            </w:pPr>
            <w:r w:rsidRPr="00D50B1E">
              <w:rPr>
                <w:rFonts w:ascii="Times New Roman" w:hAnsi="Times New Roman" w:cs="Times New Roman"/>
                <w:sz w:val="24"/>
                <w:szCs w:val="24"/>
              </w:rPr>
              <w:t>Урна железобетонная с металлической вставкой размерами не менее 4</w:t>
            </w:r>
            <w:r>
              <w:rPr>
                <w:rFonts w:ascii="Times New Roman" w:hAnsi="Times New Roman" w:cs="Times New Roman"/>
                <w:sz w:val="24"/>
                <w:szCs w:val="24"/>
              </w:rPr>
              <w:t>7</w:t>
            </w:r>
            <w:r w:rsidRPr="00D50B1E">
              <w:rPr>
                <w:rFonts w:ascii="Times New Roman" w:hAnsi="Times New Roman" w:cs="Times New Roman"/>
                <w:sz w:val="24"/>
                <w:szCs w:val="24"/>
              </w:rPr>
              <w:t>0х4</w:t>
            </w:r>
            <w:r>
              <w:rPr>
                <w:rFonts w:ascii="Times New Roman" w:hAnsi="Times New Roman" w:cs="Times New Roman"/>
                <w:sz w:val="24"/>
                <w:szCs w:val="24"/>
              </w:rPr>
              <w:t>7</w:t>
            </w:r>
            <w:r w:rsidRPr="00D50B1E">
              <w:rPr>
                <w:rFonts w:ascii="Times New Roman" w:hAnsi="Times New Roman" w:cs="Times New Roman"/>
                <w:sz w:val="24"/>
                <w:szCs w:val="24"/>
              </w:rPr>
              <w:t xml:space="preserve">0 мм                             и </w:t>
            </w:r>
            <w:r w:rsidRPr="00D50B1E">
              <w:rPr>
                <w:rFonts w:ascii="Times New Roman" w:hAnsi="Times New Roman" w:cs="Times New Roman"/>
                <w:sz w:val="24"/>
                <w:szCs w:val="24"/>
                <w:lang w:val="en-US"/>
              </w:rPr>
              <w:t>h</w:t>
            </w:r>
            <w:r w:rsidRPr="00D50B1E">
              <w:rPr>
                <w:rFonts w:ascii="Times New Roman" w:hAnsi="Times New Roman" w:cs="Times New Roman"/>
                <w:sz w:val="24"/>
                <w:szCs w:val="24"/>
              </w:rPr>
              <w:t>=730 мм. Монолитная железобетонная окрашенная урна.</w:t>
            </w:r>
          </w:p>
        </w:tc>
      </w:tr>
      <w:tr w:rsidR="004D7127"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4D7127" w:rsidRPr="00D50B1E" w:rsidRDefault="004D7127"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4D7127" w:rsidRPr="00D50B1E" w:rsidRDefault="004D7127" w:rsidP="0031619B">
            <w:pPr>
              <w:widowControl w:val="0"/>
              <w:autoSpaceDE w:val="0"/>
              <w:autoSpaceDN w:val="0"/>
              <w:adjustRightInd w:val="0"/>
              <w:spacing w:before="20" w:after="0" w:line="240" w:lineRule="auto"/>
              <w:ind w:left="30" w:right="30"/>
              <w:rPr>
                <w:rFonts w:ascii="Times New Roman" w:hAnsi="Times New Roman" w:cs="Times New Roman"/>
                <w:sz w:val="24"/>
                <w:szCs w:val="24"/>
              </w:rPr>
            </w:pPr>
            <w:r w:rsidRPr="00D50B1E">
              <w:rPr>
                <w:rFonts w:ascii="Times New Roman" w:hAnsi="Times New Roman" w:cs="Times New Roman"/>
                <w:sz w:val="24"/>
                <w:szCs w:val="24"/>
              </w:rPr>
              <w:t xml:space="preserve">Диван садово-парковый выполнен на металлическом каркасе с подлокотниками. Сидение со спинкой состоит из деревянных досок сечением </w:t>
            </w:r>
            <w:r>
              <w:rPr>
                <w:rFonts w:ascii="Times New Roman" w:hAnsi="Times New Roman" w:cs="Times New Roman"/>
                <w:sz w:val="24"/>
                <w:szCs w:val="24"/>
              </w:rPr>
              <w:t xml:space="preserve">не менее </w:t>
            </w:r>
            <w:r w:rsidRPr="00D50B1E">
              <w:rPr>
                <w:rFonts w:ascii="Times New Roman" w:hAnsi="Times New Roman" w:cs="Times New Roman"/>
                <w:sz w:val="24"/>
                <w:szCs w:val="24"/>
              </w:rPr>
              <w:t>90х40 мм. Деревянные детали должны быть тщательно отшлифованы, загрунтованы и окрашены в заводских условиях.</w:t>
            </w:r>
          </w:p>
        </w:tc>
      </w:tr>
      <w:tr w:rsidR="00C01BB9"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C01BB9" w:rsidRPr="00D50B1E" w:rsidRDefault="00C01BB9" w:rsidP="003F6BB6">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C01BB9" w:rsidRPr="00D50B1E" w:rsidRDefault="00C01BB9" w:rsidP="00375786">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E01946">
              <w:rPr>
                <w:rFonts w:ascii="Times New Roman" w:hAnsi="Times New Roman" w:cs="Times New Roman"/>
                <w:bCs/>
                <w:sz w:val="24"/>
                <w:szCs w:val="24"/>
              </w:rPr>
              <w:t>Липа разнолистная, высота 2,0-3,0 м</w:t>
            </w:r>
          </w:p>
        </w:tc>
      </w:tr>
      <w:tr w:rsidR="00C01BB9" w:rsidRPr="00D50B1E" w:rsidTr="00C83197">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C01BB9" w:rsidRPr="006D48DE" w:rsidRDefault="00C01BB9" w:rsidP="003F6BB6">
            <w:pPr>
              <w:suppressAutoHyphens w:val="0"/>
              <w:spacing w:after="0" w:line="240" w:lineRule="auto"/>
              <w:jc w:val="right"/>
              <w:rPr>
                <w:rFonts w:ascii="Times New Roman" w:hAnsi="Times New Roman" w:cs="Times New Roman"/>
                <w:sz w:val="24"/>
                <w:szCs w:val="24"/>
                <w:lang w:eastAsia="ru-RU"/>
              </w:rPr>
            </w:pPr>
            <w:r w:rsidRPr="006D48DE">
              <w:rPr>
                <w:rFonts w:ascii="Times New Roman" w:hAnsi="Times New Roman" w:cs="Times New Roman"/>
                <w:sz w:val="24"/>
                <w:szCs w:val="24"/>
                <w:lang w:eastAsia="ru-RU"/>
              </w:rPr>
              <w:t>16</w:t>
            </w:r>
          </w:p>
        </w:tc>
        <w:tc>
          <w:tcPr>
            <w:tcW w:w="9639" w:type="dxa"/>
            <w:tcBorders>
              <w:top w:val="single" w:sz="4" w:space="0" w:color="auto"/>
              <w:left w:val="single" w:sz="4" w:space="0" w:color="auto"/>
              <w:bottom w:val="single" w:sz="4" w:space="0" w:color="auto"/>
              <w:right w:val="single" w:sz="4" w:space="0" w:color="auto"/>
            </w:tcBorders>
          </w:tcPr>
          <w:p w:rsidR="00C01BB9" w:rsidRPr="006D48DE" w:rsidRDefault="00C01BB9" w:rsidP="00375786">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6D48DE">
              <w:rPr>
                <w:rFonts w:ascii="Times New Roman" w:hAnsi="Times New Roman" w:cs="Times New Roman"/>
                <w:bCs/>
                <w:sz w:val="24"/>
                <w:szCs w:val="24"/>
              </w:rPr>
              <w:t xml:space="preserve">Кустарники декоративные лиственных пород, </w:t>
            </w:r>
            <w:proofErr w:type="gramStart"/>
            <w:r w:rsidRPr="006D48DE">
              <w:rPr>
                <w:rFonts w:ascii="Times New Roman" w:hAnsi="Times New Roman" w:cs="Times New Roman"/>
                <w:bCs/>
                <w:sz w:val="24"/>
                <w:szCs w:val="24"/>
              </w:rPr>
              <w:t>бирючина</w:t>
            </w:r>
            <w:proofErr w:type="gramEnd"/>
            <w:r w:rsidRPr="006D48DE">
              <w:rPr>
                <w:rFonts w:ascii="Times New Roman" w:hAnsi="Times New Roman" w:cs="Times New Roman"/>
                <w:bCs/>
                <w:sz w:val="24"/>
                <w:szCs w:val="24"/>
              </w:rPr>
              <w:t xml:space="preserve"> обыкновенная, высота-0,5 м</w:t>
            </w:r>
          </w:p>
        </w:tc>
      </w:tr>
    </w:tbl>
    <w:p w:rsidR="002E5011" w:rsidRDefault="002E5011" w:rsidP="00B45D4F">
      <w:pPr>
        <w:pStyle w:val="ac"/>
        <w:spacing w:line="276" w:lineRule="auto"/>
        <w:ind w:right="-1"/>
        <w:jc w:val="both"/>
        <w:rPr>
          <w:rFonts w:ascii="Times New Roman" w:hAnsi="Times New Roman" w:cs="Times New Roman"/>
          <w:sz w:val="24"/>
          <w:szCs w:val="24"/>
        </w:rPr>
      </w:pPr>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w:t>
      </w:r>
      <w:proofErr w:type="gramStart"/>
      <w:r w:rsidRPr="004042BB">
        <w:rPr>
          <w:rFonts w:ascii="Times New Roman" w:hAnsi="Times New Roman" w:cs="Times New Roman"/>
          <w:sz w:val="24"/>
          <w:szCs w:val="24"/>
        </w:rPr>
        <w:t xml:space="preserve">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42224A">
        <w:rPr>
          <w:rFonts w:ascii="Times New Roman" w:eastAsiaTheme="minorEastAsia" w:hAnsi="Times New Roman" w:cs="Times New Roman"/>
          <w:sz w:val="24"/>
          <w:szCs w:val="24"/>
          <w:lang w:eastAsia="ru-RU"/>
        </w:rPr>
        <w:t>Формирование современной городской среды городского округа «Город Калининград</w:t>
      </w:r>
      <w:r w:rsidR="0042224A">
        <w:rPr>
          <w:rFonts w:ascii="Times New Roman" w:hAnsi="Times New Roman" w:cs="Times New Roman"/>
          <w:sz w:val="24"/>
          <w:szCs w:val="24"/>
        </w:rPr>
        <w:t>»</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B45D4F">
      <w:pPr>
        <w:pStyle w:val="ac"/>
        <w:spacing w:line="276" w:lineRule="auto"/>
        <w:ind w:right="-1"/>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B45D4F">
      <w:pPr>
        <w:pStyle w:val="ac"/>
        <w:spacing w:line="276" w:lineRule="auto"/>
        <w:ind w:right="-1"/>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3A0579" w:rsidRPr="004042BB" w:rsidRDefault="003A0579" w:rsidP="00B45D4F">
      <w:pPr>
        <w:spacing w:after="0"/>
        <w:ind w:right="-1"/>
        <w:jc w:val="center"/>
        <w:rPr>
          <w:rFonts w:ascii="Times New Roman" w:hAnsi="Times New Roman" w:cs="Times New Roman"/>
          <w:b/>
          <w:sz w:val="24"/>
          <w:szCs w:val="24"/>
        </w:rPr>
      </w:pPr>
    </w:p>
    <w:p w:rsidR="0039024E" w:rsidRPr="003A0579" w:rsidRDefault="0039024E" w:rsidP="003A0579">
      <w:pPr>
        <w:pStyle w:val="a9"/>
        <w:numPr>
          <w:ilvl w:val="0"/>
          <w:numId w:val="15"/>
        </w:numPr>
        <w:spacing w:after="0"/>
        <w:ind w:right="-1"/>
        <w:jc w:val="center"/>
        <w:rPr>
          <w:rFonts w:ascii="Times New Roman" w:hAnsi="Times New Roman" w:cs="Times New Roman"/>
          <w:b/>
          <w:sz w:val="24"/>
          <w:szCs w:val="24"/>
        </w:rPr>
      </w:pPr>
      <w:r w:rsidRPr="003A0579">
        <w:rPr>
          <w:rFonts w:ascii="Times New Roman" w:hAnsi="Times New Roman" w:cs="Times New Roman"/>
          <w:b/>
          <w:sz w:val="24"/>
          <w:szCs w:val="24"/>
        </w:rPr>
        <w:t>Качество работ:</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w:t>
      </w:r>
      <w:r w:rsidR="0042224A">
        <w:rPr>
          <w:rFonts w:ascii="Times New Roman" w:hAnsi="Times New Roman" w:cs="Times New Roman"/>
          <w:sz w:val="24"/>
          <w:szCs w:val="24"/>
        </w:rPr>
        <w:t>и</w:t>
      </w:r>
      <w:r w:rsidRPr="004042BB">
        <w:rPr>
          <w:rFonts w:ascii="Times New Roman" w:hAnsi="Times New Roman" w:cs="Times New Roman"/>
          <w:sz w:val="24"/>
          <w:szCs w:val="24"/>
        </w:rPr>
        <w:t xml:space="preserve"> качеств</w:t>
      </w:r>
      <w:r w:rsidR="0042224A">
        <w:rPr>
          <w:rFonts w:ascii="Times New Roman" w:hAnsi="Times New Roman" w:cs="Times New Roman"/>
          <w:sz w:val="24"/>
          <w:szCs w:val="24"/>
        </w:rPr>
        <w:t>а</w:t>
      </w:r>
      <w:r w:rsidRPr="004042BB">
        <w:rPr>
          <w:rFonts w:ascii="Times New Roman" w:hAnsi="Times New Roman" w:cs="Times New Roman"/>
          <w:sz w:val="24"/>
          <w:szCs w:val="24"/>
        </w:rPr>
        <w:t xml:space="preserve"> - не менее 5 лет.</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B45D4F">
      <w:pPr>
        <w:widowControl w:val="0"/>
        <w:autoSpaceDE w:val="0"/>
        <w:autoSpaceDN w:val="0"/>
        <w:adjustRightInd w:val="0"/>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A0579" w:rsidRDefault="003A0579" w:rsidP="00B45D4F">
      <w:pPr>
        <w:spacing w:after="0"/>
        <w:ind w:right="-1"/>
        <w:jc w:val="both"/>
        <w:rPr>
          <w:rFonts w:ascii="Times New Roman" w:hAnsi="Times New Roman" w:cs="Times New Roman"/>
          <w:b/>
          <w:bCs/>
          <w:color w:val="000000"/>
          <w:sz w:val="24"/>
          <w:szCs w:val="24"/>
          <w:lang w:eastAsia="ru-RU"/>
        </w:rPr>
      </w:pPr>
    </w:p>
    <w:p w:rsidR="007E35DE" w:rsidRPr="003A0579" w:rsidRDefault="0039024E" w:rsidP="003A0579">
      <w:pPr>
        <w:pStyle w:val="a9"/>
        <w:numPr>
          <w:ilvl w:val="0"/>
          <w:numId w:val="15"/>
        </w:numPr>
        <w:spacing w:after="0"/>
        <w:ind w:right="-1"/>
        <w:jc w:val="center"/>
        <w:rPr>
          <w:rFonts w:ascii="Times New Roman" w:hAnsi="Times New Roman" w:cs="Times New Roman"/>
          <w:b/>
          <w:bCs/>
          <w:color w:val="000000"/>
          <w:sz w:val="24"/>
          <w:szCs w:val="24"/>
          <w:lang w:eastAsia="ru-RU"/>
        </w:rPr>
      </w:pPr>
      <w:r w:rsidRPr="003A0579">
        <w:rPr>
          <w:rFonts w:ascii="Times New Roman" w:hAnsi="Times New Roman" w:cs="Times New Roman"/>
          <w:b/>
          <w:bCs/>
          <w:color w:val="000000"/>
          <w:sz w:val="24"/>
          <w:szCs w:val="24"/>
          <w:lang w:eastAsia="ru-RU"/>
        </w:rPr>
        <w:t>Требования к системе контроля качества:</w:t>
      </w:r>
    </w:p>
    <w:p w:rsidR="00B45D4F" w:rsidRDefault="0039024E" w:rsidP="00B45D4F">
      <w:pPr>
        <w:spacing w:after="0"/>
        <w:ind w:right="-1" w:firstLine="567"/>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p>
    <w:p w:rsidR="00B45D4F" w:rsidRDefault="00DE6561" w:rsidP="00B45D4F">
      <w:pPr>
        <w:spacing w:after="0"/>
        <w:ind w:right="-1" w:firstLine="567"/>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shd w:val="clear" w:color="auto" w:fill="FFFFFF"/>
          <w:lang w:eastAsia="ru-RU"/>
        </w:rPr>
        <w:t>2</w:t>
      </w:r>
      <w:r w:rsidR="0039024E"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Pr="004042BB">
        <w:rPr>
          <w:rFonts w:ascii="Times New Roman" w:hAnsi="Times New Roman"/>
          <w:color w:val="000000"/>
          <w:sz w:val="24"/>
          <w:szCs w:val="24"/>
          <w:lang w:val="de-DE" w:eastAsia="ru-RU" w:bidi="fa-IR"/>
        </w:rPr>
        <w:t>проверяет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объемы</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выполненных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подрядчиком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строительно-монтажных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осуществляет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приемку</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участвует</w:t>
      </w:r>
      <w:proofErr w:type="spellEnd"/>
      <w:r w:rsidRPr="004042BB">
        <w:rPr>
          <w:rFonts w:ascii="Times New Roman" w:hAnsi="Times New Roman"/>
          <w:color w:val="000000"/>
          <w:sz w:val="24"/>
          <w:szCs w:val="24"/>
          <w:lang w:val="de-DE" w:eastAsia="ru-RU" w:bidi="fa-IR"/>
        </w:rPr>
        <w:t xml:space="preserve"> в </w:t>
      </w:r>
      <w:proofErr w:type="spellStart"/>
      <w:r w:rsidRPr="004042BB">
        <w:rPr>
          <w:rFonts w:ascii="Times New Roman" w:hAnsi="Times New Roman"/>
          <w:color w:val="000000"/>
          <w:sz w:val="24"/>
          <w:szCs w:val="24"/>
          <w:lang w:val="de-DE" w:eastAsia="ru-RU" w:bidi="fa-IR"/>
        </w:rPr>
        <w:t>освидетельствовании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с </w:t>
      </w:r>
      <w:proofErr w:type="spellStart"/>
      <w:r w:rsidRPr="004042BB">
        <w:rPr>
          <w:rFonts w:ascii="Times New Roman" w:hAnsi="Times New Roman"/>
          <w:color w:val="000000"/>
          <w:sz w:val="24"/>
          <w:szCs w:val="24"/>
          <w:lang w:val="de-DE" w:eastAsia="ru-RU" w:bidi="fa-IR"/>
        </w:rPr>
        <w:t>составлением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акта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на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каждый</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вид</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с </w:t>
      </w:r>
      <w:proofErr w:type="spellStart"/>
      <w:r w:rsidRPr="004042BB">
        <w:rPr>
          <w:rFonts w:ascii="Times New Roman" w:hAnsi="Times New Roman"/>
          <w:color w:val="000000"/>
          <w:sz w:val="24"/>
          <w:szCs w:val="24"/>
          <w:lang w:val="de-DE" w:eastAsia="ru-RU" w:bidi="fa-IR"/>
        </w:rPr>
        <w:t>разрешением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последующих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а </w:t>
      </w:r>
      <w:proofErr w:type="spellStart"/>
      <w:r w:rsidRPr="004042BB">
        <w:rPr>
          <w:rFonts w:ascii="Times New Roman" w:hAnsi="Times New Roman"/>
          <w:color w:val="000000"/>
          <w:sz w:val="24"/>
          <w:szCs w:val="24"/>
          <w:lang w:val="de-DE" w:eastAsia="ru-RU" w:bidi="fa-IR"/>
        </w:rPr>
        <w:t>также</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осуществляет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иные</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права</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исполняет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обязанности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предусмотренные</w:t>
      </w:r>
      <w:proofErr w:type="spellEnd"/>
      <w:r w:rsidRPr="004042BB">
        <w:rPr>
          <w:rFonts w:ascii="Times New Roman" w:hAnsi="Times New Roman"/>
          <w:color w:val="000000"/>
          <w:sz w:val="24"/>
          <w:szCs w:val="24"/>
          <w:lang w:eastAsia="ru-RU" w:bidi="fa-IR"/>
        </w:rPr>
        <w:t xml:space="preserve"> </w:t>
      </w:r>
      <w:proofErr w:type="spellStart"/>
      <w:r w:rsidRPr="004042BB">
        <w:rPr>
          <w:rFonts w:ascii="Times New Roman" w:hAnsi="Times New Roman"/>
          <w:color w:val="000000"/>
          <w:sz w:val="24"/>
          <w:szCs w:val="24"/>
          <w:lang w:val="de-DE" w:eastAsia="ru-RU" w:bidi="fa-IR"/>
        </w:rPr>
        <w:t>настоящим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Техническим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заданием</w:t>
      </w:r>
      <w:proofErr w:type="spellEnd"/>
      <w:r w:rsidR="0039024E" w:rsidRPr="004042BB">
        <w:rPr>
          <w:rFonts w:ascii="Times New Roman" w:hAnsi="Times New Roman" w:cs="Times New Roman"/>
          <w:color w:val="000000"/>
          <w:sz w:val="24"/>
          <w:szCs w:val="24"/>
          <w:shd w:val="clear" w:color="auto" w:fill="FFFFFF"/>
          <w:lang w:eastAsia="ru-RU"/>
        </w:rPr>
        <w:t>.</w:t>
      </w:r>
    </w:p>
    <w:p w:rsidR="00DE6561" w:rsidRPr="004042BB" w:rsidRDefault="00DE6561" w:rsidP="00B45D4F">
      <w:pPr>
        <w:spacing w:after="0"/>
        <w:ind w:right="-1" w:firstLine="567"/>
        <w:jc w:val="both"/>
        <w:rPr>
          <w:rFonts w:ascii="Times New Roman" w:hAnsi="Times New Roman"/>
          <w:color w:val="000000"/>
          <w:sz w:val="24"/>
          <w:szCs w:val="24"/>
          <w:lang w:val="de-DE" w:eastAsia="ru-RU" w:bidi="fa-IR"/>
        </w:rPr>
      </w:pPr>
      <w:r w:rsidRPr="004042BB">
        <w:rPr>
          <w:rFonts w:ascii="Times New Roman" w:hAnsi="Times New Roman"/>
          <w:color w:val="000000"/>
          <w:sz w:val="24"/>
          <w:szCs w:val="24"/>
          <w:lang w:val="de-DE" w:eastAsia="ru-RU" w:bidi="fa-IR"/>
        </w:rPr>
        <w:t xml:space="preserve">3. </w:t>
      </w:r>
      <w:proofErr w:type="spellStart"/>
      <w:r w:rsidRPr="004042BB">
        <w:rPr>
          <w:rFonts w:ascii="Times New Roman" w:hAnsi="Times New Roman"/>
          <w:color w:val="000000"/>
          <w:sz w:val="24"/>
          <w:szCs w:val="24"/>
          <w:lang w:val="de-DE" w:eastAsia="ru-RU" w:bidi="fa-IR"/>
        </w:rPr>
        <w:t>Приемка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объемов</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качества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выполненных</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производится</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визуально</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инструментальными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измерениями</w:t>
      </w:r>
      <w:proofErr w:type="spellEnd"/>
      <w:r w:rsidRPr="004042BB">
        <w:rPr>
          <w:rFonts w:ascii="Times New Roman" w:hAnsi="Times New Roman"/>
          <w:color w:val="000000"/>
          <w:sz w:val="24"/>
          <w:szCs w:val="24"/>
          <w:lang w:val="de-DE" w:eastAsia="ru-RU" w:bidi="fa-IR"/>
        </w:rPr>
        <w:t>.</w:t>
      </w:r>
    </w:p>
    <w:p w:rsidR="00DE6561" w:rsidRPr="004042BB" w:rsidRDefault="00DE6561" w:rsidP="00B45D4F">
      <w:pPr>
        <w:spacing w:after="0"/>
        <w:ind w:right="-1"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lastRenderedPageBreak/>
        <w:t xml:space="preserve">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B45D4F" w:rsidRDefault="0039024E"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w:t>
      </w:r>
      <w:r w:rsidR="00B45D4F">
        <w:rPr>
          <w:rFonts w:ascii="Times New Roman" w:hAnsi="Times New Roman" w:cs="Times New Roman"/>
          <w:color w:val="000000"/>
          <w:sz w:val="24"/>
          <w:szCs w:val="24"/>
          <w:shd w:val="clear" w:color="auto" w:fill="FFFFFF"/>
          <w:lang w:eastAsia="ru-RU"/>
        </w:rPr>
        <w:t>ленных дефектов и их характера.</w:t>
      </w:r>
    </w:p>
    <w:p w:rsidR="0039024E" w:rsidRDefault="0039024E"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945F1D" w:rsidRPr="00B45D4F" w:rsidRDefault="00945F1D" w:rsidP="00B45D4F">
      <w:pPr>
        <w:spacing w:after="0"/>
        <w:ind w:right="-1" w:firstLine="567"/>
        <w:jc w:val="both"/>
        <w:rPr>
          <w:rFonts w:ascii="Times New Roman" w:hAnsi="Times New Roman" w:cs="Times New Roman"/>
          <w:color w:val="000000"/>
          <w:sz w:val="24"/>
          <w:szCs w:val="24"/>
          <w:lang w:eastAsia="ru-RU"/>
        </w:rPr>
      </w:pPr>
    </w:p>
    <w:p w:rsidR="0039024E" w:rsidRPr="003A0579" w:rsidRDefault="0039024E" w:rsidP="003A0579">
      <w:pPr>
        <w:pStyle w:val="a9"/>
        <w:numPr>
          <w:ilvl w:val="0"/>
          <w:numId w:val="15"/>
        </w:numPr>
        <w:spacing w:after="0"/>
        <w:ind w:right="-1"/>
        <w:jc w:val="center"/>
        <w:rPr>
          <w:rFonts w:ascii="Times New Roman" w:hAnsi="Times New Roman" w:cs="Times New Roman"/>
          <w:b/>
          <w:sz w:val="24"/>
          <w:szCs w:val="24"/>
        </w:rPr>
      </w:pPr>
      <w:r w:rsidRPr="003A0579">
        <w:rPr>
          <w:rFonts w:ascii="Times New Roman" w:hAnsi="Times New Roman" w:cs="Times New Roman"/>
          <w:b/>
          <w:sz w:val="24"/>
          <w:szCs w:val="24"/>
        </w:rPr>
        <w:t>Общие организационные вопросы:</w:t>
      </w:r>
    </w:p>
    <w:p w:rsidR="00A6420C"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w:t>
      </w:r>
      <w:r w:rsidR="00B45D4F">
        <w:rPr>
          <w:rFonts w:ascii="Times New Roman" w:hAnsi="Times New Roman" w:cs="Times New Roman"/>
          <w:sz w:val="24"/>
          <w:szCs w:val="24"/>
        </w:rPr>
        <w:t xml:space="preserve">       </w:t>
      </w:r>
      <w:r w:rsidRPr="004042BB">
        <w:rPr>
          <w:rFonts w:ascii="Times New Roman" w:hAnsi="Times New Roman" w:cs="Times New Roman"/>
          <w:sz w:val="24"/>
          <w:szCs w:val="24"/>
        </w:rPr>
        <w:t xml:space="preserve"> МКУ «КР МКД». </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B45D4F">
      <w:pPr>
        <w:spacing w:after="0"/>
        <w:ind w:right="-1"/>
        <w:jc w:val="both"/>
        <w:rPr>
          <w:rFonts w:ascii="Times New Roman" w:hAnsi="Times New Roman" w:cs="Times New Roman"/>
          <w:sz w:val="24"/>
          <w:szCs w:val="24"/>
        </w:rPr>
      </w:pPr>
    </w:p>
    <w:p w:rsidR="0039024E" w:rsidRPr="004042BB" w:rsidRDefault="0039024E"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151604" w:rsidRPr="004042BB" w:rsidRDefault="0039024E"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r w:rsidR="00B45D4F">
        <w:rPr>
          <w:rFonts w:ascii="Times New Roman" w:hAnsi="Times New Roman" w:cs="Times New Roman"/>
          <w:sz w:val="24"/>
          <w:szCs w:val="24"/>
        </w:rPr>
        <w:t xml:space="preserve"> </w:t>
      </w: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B45D4F">
        <w:rPr>
          <w:rFonts w:ascii="Times New Roman" w:hAnsi="Times New Roman" w:cs="Times New Roman"/>
          <w:sz w:val="24"/>
          <w:szCs w:val="24"/>
        </w:rPr>
        <w:tab/>
      </w:r>
      <w:r w:rsidR="00B45D4F">
        <w:rPr>
          <w:rFonts w:ascii="Times New Roman" w:hAnsi="Times New Roman" w:cs="Times New Roman"/>
          <w:sz w:val="24"/>
          <w:szCs w:val="24"/>
        </w:rPr>
        <w:tab/>
        <w:t>А.А. Рабецкий</w:t>
      </w:r>
    </w:p>
    <w:p w:rsidR="006D115A" w:rsidRPr="004042BB" w:rsidRDefault="006D115A" w:rsidP="00B45D4F">
      <w:pPr>
        <w:spacing w:after="0"/>
        <w:ind w:right="-1"/>
        <w:rPr>
          <w:rFonts w:ascii="Times New Roman" w:hAnsi="Times New Roman" w:cs="Times New Roman"/>
          <w:sz w:val="24"/>
          <w:szCs w:val="24"/>
        </w:rPr>
      </w:pPr>
    </w:p>
    <w:p w:rsidR="00151604" w:rsidRPr="004042BB" w:rsidRDefault="00151604"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E916D9" w:rsidP="00B45D4F">
      <w:pPr>
        <w:spacing w:after="0"/>
        <w:ind w:right="-1"/>
        <w:rPr>
          <w:rFonts w:ascii="Times New Roman" w:hAnsi="Times New Roman" w:cs="Times New Roman"/>
          <w:color w:val="FFFFFF" w:themeColor="background1"/>
          <w:sz w:val="24"/>
          <w:szCs w:val="24"/>
        </w:rPr>
      </w:pPr>
      <w:r>
        <w:rPr>
          <w:rFonts w:ascii="Times New Roman" w:hAnsi="Times New Roman" w:cs="Times New Roman"/>
          <w:sz w:val="24"/>
          <w:szCs w:val="24"/>
        </w:rPr>
        <w:t>заместитель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r w:rsidR="00B45D4F">
        <w:rPr>
          <w:rFonts w:ascii="Times New Roman" w:hAnsi="Times New Roman" w:cs="Times New Roman"/>
          <w:sz w:val="24"/>
          <w:szCs w:val="24"/>
        </w:rPr>
        <w:t xml:space="preserve"> </w:t>
      </w:r>
      <w:r w:rsidR="00151604" w:rsidRPr="004042BB">
        <w:rPr>
          <w:rFonts w:ascii="Times New Roman" w:hAnsi="Times New Roman" w:cs="Times New Roman"/>
          <w:sz w:val="24"/>
          <w:szCs w:val="24"/>
        </w:rPr>
        <w:t>МКУ «</w:t>
      </w:r>
      <w:proofErr w:type="gramStart"/>
      <w:r w:rsidR="00151604" w:rsidRPr="004042BB">
        <w:rPr>
          <w:rFonts w:ascii="Times New Roman" w:hAnsi="Times New Roman" w:cs="Times New Roman"/>
          <w:sz w:val="24"/>
          <w:szCs w:val="24"/>
        </w:rPr>
        <w:t>КР</w:t>
      </w:r>
      <w:proofErr w:type="gramEnd"/>
      <w:r w:rsidR="00151604" w:rsidRPr="004042BB">
        <w:rPr>
          <w:rFonts w:ascii="Times New Roman" w:hAnsi="Times New Roman" w:cs="Times New Roman"/>
          <w:sz w:val="24"/>
          <w:szCs w:val="24"/>
        </w:rPr>
        <w:t xml:space="preserve"> МКД»</w:t>
      </w:r>
      <w:r w:rsidR="00151604" w:rsidRPr="004042BB">
        <w:rPr>
          <w:rFonts w:ascii="Times New Roman" w:hAnsi="Times New Roman" w:cs="Times New Roman"/>
          <w:sz w:val="24"/>
          <w:szCs w:val="24"/>
        </w:rPr>
        <w:tab/>
      </w:r>
      <w:r w:rsidR="00151604" w:rsidRPr="004042BB">
        <w:rPr>
          <w:rFonts w:ascii="Times New Roman" w:hAnsi="Times New Roman" w:cs="Times New Roman"/>
          <w:sz w:val="24"/>
          <w:szCs w:val="24"/>
        </w:rPr>
        <w:tab/>
      </w:r>
      <w:r w:rsidR="00B45D4F">
        <w:rPr>
          <w:rFonts w:ascii="Times New Roman" w:hAnsi="Times New Roman" w:cs="Times New Roman"/>
          <w:sz w:val="24"/>
          <w:szCs w:val="24"/>
        </w:rPr>
        <w:tab/>
      </w:r>
      <w:r>
        <w:rPr>
          <w:rFonts w:ascii="Times New Roman" w:hAnsi="Times New Roman" w:cs="Times New Roman"/>
          <w:sz w:val="24"/>
          <w:szCs w:val="24"/>
        </w:rPr>
        <w:tab/>
        <w:t>О.В. Толмачева</w:t>
      </w:r>
    </w:p>
    <w:sectPr w:rsidR="00151604" w:rsidRPr="004042BB" w:rsidSect="003B6BF3">
      <w:pgSz w:w="11906" w:h="16838"/>
      <w:pgMar w:top="454" w:right="567"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7B14D10"/>
    <w:multiLevelType w:val="hybridMultilevel"/>
    <w:tmpl w:val="B1C8C610"/>
    <w:lvl w:ilvl="0" w:tplc="7EC6083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4"/>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0141A"/>
    <w:rsid w:val="00003A96"/>
    <w:rsid w:val="000141BD"/>
    <w:rsid w:val="00014C5C"/>
    <w:rsid w:val="00015DA0"/>
    <w:rsid w:val="00017D60"/>
    <w:rsid w:val="000202D0"/>
    <w:rsid w:val="00026CBE"/>
    <w:rsid w:val="00031FD0"/>
    <w:rsid w:val="00032C88"/>
    <w:rsid w:val="000369D3"/>
    <w:rsid w:val="00042183"/>
    <w:rsid w:val="00045A66"/>
    <w:rsid w:val="00047111"/>
    <w:rsid w:val="0007098C"/>
    <w:rsid w:val="00074CB5"/>
    <w:rsid w:val="000762C3"/>
    <w:rsid w:val="00080411"/>
    <w:rsid w:val="00082062"/>
    <w:rsid w:val="00084E88"/>
    <w:rsid w:val="00086021"/>
    <w:rsid w:val="000A74AB"/>
    <w:rsid w:val="000B0D3C"/>
    <w:rsid w:val="000B4210"/>
    <w:rsid w:val="000C13D3"/>
    <w:rsid w:val="000C237D"/>
    <w:rsid w:val="000C6623"/>
    <w:rsid w:val="000E09E2"/>
    <w:rsid w:val="000E7A00"/>
    <w:rsid w:val="000F2415"/>
    <w:rsid w:val="000F5310"/>
    <w:rsid w:val="000F721F"/>
    <w:rsid w:val="000F76A1"/>
    <w:rsid w:val="00134137"/>
    <w:rsid w:val="00134703"/>
    <w:rsid w:val="00135A3B"/>
    <w:rsid w:val="00137163"/>
    <w:rsid w:val="00151604"/>
    <w:rsid w:val="00175BC1"/>
    <w:rsid w:val="00181F82"/>
    <w:rsid w:val="00182739"/>
    <w:rsid w:val="00183ACA"/>
    <w:rsid w:val="00185C8E"/>
    <w:rsid w:val="00187192"/>
    <w:rsid w:val="0019035E"/>
    <w:rsid w:val="00194345"/>
    <w:rsid w:val="001B2F82"/>
    <w:rsid w:val="001B7A94"/>
    <w:rsid w:val="001C14DA"/>
    <w:rsid w:val="001C167A"/>
    <w:rsid w:val="001C541A"/>
    <w:rsid w:val="001D02D6"/>
    <w:rsid w:val="001D181C"/>
    <w:rsid w:val="001D4D5F"/>
    <w:rsid w:val="001D55B2"/>
    <w:rsid w:val="001E0655"/>
    <w:rsid w:val="001E2185"/>
    <w:rsid w:val="00201D1E"/>
    <w:rsid w:val="00207C60"/>
    <w:rsid w:val="00214B11"/>
    <w:rsid w:val="0021759D"/>
    <w:rsid w:val="002179D1"/>
    <w:rsid w:val="002276E7"/>
    <w:rsid w:val="00227805"/>
    <w:rsid w:val="0023141B"/>
    <w:rsid w:val="00232C08"/>
    <w:rsid w:val="0023537E"/>
    <w:rsid w:val="002356AF"/>
    <w:rsid w:val="002372B3"/>
    <w:rsid w:val="00240C39"/>
    <w:rsid w:val="002432B0"/>
    <w:rsid w:val="002459B8"/>
    <w:rsid w:val="00247BEB"/>
    <w:rsid w:val="00251625"/>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5011"/>
    <w:rsid w:val="002E7014"/>
    <w:rsid w:val="003028B1"/>
    <w:rsid w:val="0030423C"/>
    <w:rsid w:val="003042F6"/>
    <w:rsid w:val="00310CC0"/>
    <w:rsid w:val="00310E96"/>
    <w:rsid w:val="00311C0C"/>
    <w:rsid w:val="00322C53"/>
    <w:rsid w:val="00330887"/>
    <w:rsid w:val="00331A0C"/>
    <w:rsid w:val="00352AC9"/>
    <w:rsid w:val="00357709"/>
    <w:rsid w:val="003577BA"/>
    <w:rsid w:val="00362A07"/>
    <w:rsid w:val="00366EA8"/>
    <w:rsid w:val="00366F22"/>
    <w:rsid w:val="00370CCF"/>
    <w:rsid w:val="00373129"/>
    <w:rsid w:val="00375A98"/>
    <w:rsid w:val="003862C6"/>
    <w:rsid w:val="003878F0"/>
    <w:rsid w:val="0039024E"/>
    <w:rsid w:val="003A0579"/>
    <w:rsid w:val="003B6BF3"/>
    <w:rsid w:val="003C038F"/>
    <w:rsid w:val="003C1DB1"/>
    <w:rsid w:val="003C3CAF"/>
    <w:rsid w:val="003D061E"/>
    <w:rsid w:val="003E28CD"/>
    <w:rsid w:val="003E296C"/>
    <w:rsid w:val="003F3A1A"/>
    <w:rsid w:val="003F4DBF"/>
    <w:rsid w:val="003F5AC4"/>
    <w:rsid w:val="004042BB"/>
    <w:rsid w:val="0040475D"/>
    <w:rsid w:val="004074A1"/>
    <w:rsid w:val="00407ED2"/>
    <w:rsid w:val="0041293C"/>
    <w:rsid w:val="00412B4D"/>
    <w:rsid w:val="0041621A"/>
    <w:rsid w:val="0042224A"/>
    <w:rsid w:val="00427264"/>
    <w:rsid w:val="00435D2E"/>
    <w:rsid w:val="00437DAD"/>
    <w:rsid w:val="00443FD0"/>
    <w:rsid w:val="004446BA"/>
    <w:rsid w:val="00446C90"/>
    <w:rsid w:val="00452958"/>
    <w:rsid w:val="00455E7C"/>
    <w:rsid w:val="004644D9"/>
    <w:rsid w:val="004654EC"/>
    <w:rsid w:val="00467187"/>
    <w:rsid w:val="0046787B"/>
    <w:rsid w:val="00471E6B"/>
    <w:rsid w:val="004742F5"/>
    <w:rsid w:val="0047530F"/>
    <w:rsid w:val="00481B85"/>
    <w:rsid w:val="00485C43"/>
    <w:rsid w:val="004A333D"/>
    <w:rsid w:val="004A7F78"/>
    <w:rsid w:val="004B41CA"/>
    <w:rsid w:val="004B41D1"/>
    <w:rsid w:val="004C1BCF"/>
    <w:rsid w:val="004C6763"/>
    <w:rsid w:val="004C73C9"/>
    <w:rsid w:val="004D19EC"/>
    <w:rsid w:val="004D4E65"/>
    <w:rsid w:val="004D7127"/>
    <w:rsid w:val="004D75A2"/>
    <w:rsid w:val="004F44F8"/>
    <w:rsid w:val="005040D6"/>
    <w:rsid w:val="00512CFA"/>
    <w:rsid w:val="00512D57"/>
    <w:rsid w:val="00515823"/>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7727A"/>
    <w:rsid w:val="005853ED"/>
    <w:rsid w:val="00591B4A"/>
    <w:rsid w:val="0059757D"/>
    <w:rsid w:val="005A55C2"/>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67A66"/>
    <w:rsid w:val="00670D16"/>
    <w:rsid w:val="00671A4C"/>
    <w:rsid w:val="00672473"/>
    <w:rsid w:val="00675091"/>
    <w:rsid w:val="00682449"/>
    <w:rsid w:val="00683B21"/>
    <w:rsid w:val="00695191"/>
    <w:rsid w:val="0069591A"/>
    <w:rsid w:val="00697BFF"/>
    <w:rsid w:val="006B1EAC"/>
    <w:rsid w:val="006B2F0D"/>
    <w:rsid w:val="006B5154"/>
    <w:rsid w:val="006B6694"/>
    <w:rsid w:val="006D115A"/>
    <w:rsid w:val="006D48DE"/>
    <w:rsid w:val="006D4B93"/>
    <w:rsid w:val="006D75AF"/>
    <w:rsid w:val="006E1171"/>
    <w:rsid w:val="006E2214"/>
    <w:rsid w:val="006F4C42"/>
    <w:rsid w:val="00701946"/>
    <w:rsid w:val="00702994"/>
    <w:rsid w:val="0071095D"/>
    <w:rsid w:val="0071791E"/>
    <w:rsid w:val="00717BC8"/>
    <w:rsid w:val="00720A35"/>
    <w:rsid w:val="00736B69"/>
    <w:rsid w:val="007377AA"/>
    <w:rsid w:val="00741D8E"/>
    <w:rsid w:val="00744150"/>
    <w:rsid w:val="00747190"/>
    <w:rsid w:val="007523A8"/>
    <w:rsid w:val="00754743"/>
    <w:rsid w:val="00754F50"/>
    <w:rsid w:val="00767B9E"/>
    <w:rsid w:val="00767C8A"/>
    <w:rsid w:val="007844C4"/>
    <w:rsid w:val="00784E27"/>
    <w:rsid w:val="00787A8A"/>
    <w:rsid w:val="0079437C"/>
    <w:rsid w:val="007A44C6"/>
    <w:rsid w:val="007B17A6"/>
    <w:rsid w:val="007B47B9"/>
    <w:rsid w:val="007C6926"/>
    <w:rsid w:val="007D0A7F"/>
    <w:rsid w:val="007D42C4"/>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34CEC"/>
    <w:rsid w:val="00847610"/>
    <w:rsid w:val="008544AF"/>
    <w:rsid w:val="00860903"/>
    <w:rsid w:val="00864C8C"/>
    <w:rsid w:val="008808B5"/>
    <w:rsid w:val="00881656"/>
    <w:rsid w:val="00882784"/>
    <w:rsid w:val="008A0572"/>
    <w:rsid w:val="008A781F"/>
    <w:rsid w:val="008B0B22"/>
    <w:rsid w:val="008B3910"/>
    <w:rsid w:val="008B73BC"/>
    <w:rsid w:val="008C1BBC"/>
    <w:rsid w:val="008C3C3A"/>
    <w:rsid w:val="008D04F2"/>
    <w:rsid w:val="008D5222"/>
    <w:rsid w:val="008D5C14"/>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320B4"/>
    <w:rsid w:val="0093609F"/>
    <w:rsid w:val="0094178E"/>
    <w:rsid w:val="00945F1D"/>
    <w:rsid w:val="00951CC4"/>
    <w:rsid w:val="00952C33"/>
    <w:rsid w:val="00954836"/>
    <w:rsid w:val="0095540F"/>
    <w:rsid w:val="00960C12"/>
    <w:rsid w:val="009625BF"/>
    <w:rsid w:val="009644D6"/>
    <w:rsid w:val="00967D3E"/>
    <w:rsid w:val="00971562"/>
    <w:rsid w:val="00971C6D"/>
    <w:rsid w:val="009811E7"/>
    <w:rsid w:val="009A5D84"/>
    <w:rsid w:val="009B136A"/>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13EC3"/>
    <w:rsid w:val="00B20FD9"/>
    <w:rsid w:val="00B224AE"/>
    <w:rsid w:val="00B25934"/>
    <w:rsid w:val="00B325BE"/>
    <w:rsid w:val="00B42DA7"/>
    <w:rsid w:val="00B45D4F"/>
    <w:rsid w:val="00B5427C"/>
    <w:rsid w:val="00B60577"/>
    <w:rsid w:val="00B60C23"/>
    <w:rsid w:val="00B73E39"/>
    <w:rsid w:val="00B75076"/>
    <w:rsid w:val="00B828D3"/>
    <w:rsid w:val="00B87168"/>
    <w:rsid w:val="00B90785"/>
    <w:rsid w:val="00B926C9"/>
    <w:rsid w:val="00B93247"/>
    <w:rsid w:val="00BA3B94"/>
    <w:rsid w:val="00BA47BD"/>
    <w:rsid w:val="00BA7763"/>
    <w:rsid w:val="00BB0C76"/>
    <w:rsid w:val="00BB3C1B"/>
    <w:rsid w:val="00BC3D63"/>
    <w:rsid w:val="00BD0841"/>
    <w:rsid w:val="00BE5CC0"/>
    <w:rsid w:val="00BF0C13"/>
    <w:rsid w:val="00BF341C"/>
    <w:rsid w:val="00C00F32"/>
    <w:rsid w:val="00C01BB9"/>
    <w:rsid w:val="00C0517D"/>
    <w:rsid w:val="00C1302B"/>
    <w:rsid w:val="00C218B5"/>
    <w:rsid w:val="00C21D69"/>
    <w:rsid w:val="00C40B45"/>
    <w:rsid w:val="00C4399F"/>
    <w:rsid w:val="00C44F09"/>
    <w:rsid w:val="00C45BBF"/>
    <w:rsid w:val="00C516BC"/>
    <w:rsid w:val="00C610FA"/>
    <w:rsid w:val="00C66A2E"/>
    <w:rsid w:val="00C70AF1"/>
    <w:rsid w:val="00C71386"/>
    <w:rsid w:val="00C71588"/>
    <w:rsid w:val="00C71E0A"/>
    <w:rsid w:val="00C7514F"/>
    <w:rsid w:val="00C91948"/>
    <w:rsid w:val="00CA01AA"/>
    <w:rsid w:val="00CA17CA"/>
    <w:rsid w:val="00CA2BED"/>
    <w:rsid w:val="00CA705D"/>
    <w:rsid w:val="00CB7A19"/>
    <w:rsid w:val="00CD38F3"/>
    <w:rsid w:val="00CD5A00"/>
    <w:rsid w:val="00CD6D29"/>
    <w:rsid w:val="00CE1246"/>
    <w:rsid w:val="00CE1E04"/>
    <w:rsid w:val="00CF038B"/>
    <w:rsid w:val="00CF1FC7"/>
    <w:rsid w:val="00CF7424"/>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0B1E"/>
    <w:rsid w:val="00D53E51"/>
    <w:rsid w:val="00D705A9"/>
    <w:rsid w:val="00D7340C"/>
    <w:rsid w:val="00D8255C"/>
    <w:rsid w:val="00D844E8"/>
    <w:rsid w:val="00D85AB6"/>
    <w:rsid w:val="00D85F22"/>
    <w:rsid w:val="00D95D6D"/>
    <w:rsid w:val="00D96E13"/>
    <w:rsid w:val="00D97308"/>
    <w:rsid w:val="00DA220E"/>
    <w:rsid w:val="00DA48EC"/>
    <w:rsid w:val="00DB0928"/>
    <w:rsid w:val="00DB1254"/>
    <w:rsid w:val="00DB2C7B"/>
    <w:rsid w:val="00DC6751"/>
    <w:rsid w:val="00DC7FF8"/>
    <w:rsid w:val="00DD5ECD"/>
    <w:rsid w:val="00DD781C"/>
    <w:rsid w:val="00DE5708"/>
    <w:rsid w:val="00DE6561"/>
    <w:rsid w:val="00DF7C2B"/>
    <w:rsid w:val="00E00ABA"/>
    <w:rsid w:val="00E01946"/>
    <w:rsid w:val="00E029CA"/>
    <w:rsid w:val="00E05524"/>
    <w:rsid w:val="00E1507B"/>
    <w:rsid w:val="00E168CF"/>
    <w:rsid w:val="00E20548"/>
    <w:rsid w:val="00E20EBE"/>
    <w:rsid w:val="00E26D4F"/>
    <w:rsid w:val="00E27727"/>
    <w:rsid w:val="00E31166"/>
    <w:rsid w:val="00E333C4"/>
    <w:rsid w:val="00E337E1"/>
    <w:rsid w:val="00E33AAC"/>
    <w:rsid w:val="00E37250"/>
    <w:rsid w:val="00E52565"/>
    <w:rsid w:val="00E70753"/>
    <w:rsid w:val="00E75EDE"/>
    <w:rsid w:val="00E808D8"/>
    <w:rsid w:val="00E85CA0"/>
    <w:rsid w:val="00E916D9"/>
    <w:rsid w:val="00E965C4"/>
    <w:rsid w:val="00EA1F63"/>
    <w:rsid w:val="00EA28D1"/>
    <w:rsid w:val="00EA5BFE"/>
    <w:rsid w:val="00EB0A9E"/>
    <w:rsid w:val="00EB1839"/>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1200B"/>
    <w:rsid w:val="00F27312"/>
    <w:rsid w:val="00F3129B"/>
    <w:rsid w:val="00F35226"/>
    <w:rsid w:val="00F36AF6"/>
    <w:rsid w:val="00F4459A"/>
    <w:rsid w:val="00F454B9"/>
    <w:rsid w:val="00F45920"/>
    <w:rsid w:val="00F46F33"/>
    <w:rsid w:val="00F550FB"/>
    <w:rsid w:val="00F57C08"/>
    <w:rsid w:val="00F61DA1"/>
    <w:rsid w:val="00F62DCA"/>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 w:type="character" w:styleId="af1">
    <w:name w:val="Hyperlink"/>
    <w:uiPriority w:val="99"/>
    <w:unhideWhenUsed/>
    <w:rsid w:val="00311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 w:type="character" w:styleId="af1">
    <w:name w:val="Hyperlink"/>
    <w:uiPriority w:val="99"/>
    <w:unhideWhenUsed/>
    <w:rsid w:val="00311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34">
      <w:bodyDiv w:val="1"/>
      <w:marLeft w:val="0"/>
      <w:marRight w:val="0"/>
      <w:marTop w:val="0"/>
      <w:marBottom w:val="0"/>
      <w:divBdr>
        <w:top w:val="none" w:sz="0" w:space="0" w:color="auto"/>
        <w:left w:val="none" w:sz="0" w:space="0" w:color="auto"/>
        <w:bottom w:val="none" w:sz="0" w:space="0" w:color="auto"/>
        <w:right w:val="none" w:sz="0" w:space="0" w:color="auto"/>
      </w:divBdr>
    </w:div>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598871204">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85545475">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54611984">
      <w:bodyDiv w:val="1"/>
      <w:marLeft w:val="0"/>
      <w:marRight w:val="0"/>
      <w:marTop w:val="0"/>
      <w:marBottom w:val="0"/>
      <w:divBdr>
        <w:top w:val="none" w:sz="0" w:space="0" w:color="auto"/>
        <w:left w:val="none" w:sz="0" w:space="0" w:color="auto"/>
        <w:bottom w:val="none" w:sz="0" w:space="0" w:color="auto"/>
        <w:right w:val="none" w:sz="0" w:space="0" w:color="auto"/>
      </w:divBdr>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161920502">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6261410">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152629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632399469">
      <w:bodyDiv w:val="1"/>
      <w:marLeft w:val="0"/>
      <w:marRight w:val="0"/>
      <w:marTop w:val="0"/>
      <w:marBottom w:val="0"/>
      <w:divBdr>
        <w:top w:val="none" w:sz="0" w:space="0" w:color="auto"/>
        <w:left w:val="none" w:sz="0" w:space="0" w:color="auto"/>
        <w:bottom w:val="none" w:sz="0" w:space="0" w:color="auto"/>
        <w:right w:val="none" w:sz="0" w:space="0" w:color="auto"/>
      </w:divBdr>
    </w:div>
    <w:div w:id="1657997918">
      <w:bodyDiv w:val="1"/>
      <w:marLeft w:val="0"/>
      <w:marRight w:val="0"/>
      <w:marTop w:val="0"/>
      <w:marBottom w:val="0"/>
      <w:divBdr>
        <w:top w:val="none" w:sz="0" w:space="0" w:color="auto"/>
        <w:left w:val="none" w:sz="0" w:space="0" w:color="auto"/>
        <w:bottom w:val="none" w:sz="0" w:space="0" w:color="auto"/>
        <w:right w:val="none" w:sz="0" w:space="0" w:color="auto"/>
      </w:divBdr>
    </w:div>
    <w:div w:id="1692100612">
      <w:bodyDiv w:val="1"/>
      <w:marLeft w:val="0"/>
      <w:marRight w:val="0"/>
      <w:marTop w:val="0"/>
      <w:marBottom w:val="0"/>
      <w:divBdr>
        <w:top w:val="none" w:sz="0" w:space="0" w:color="auto"/>
        <w:left w:val="none" w:sz="0" w:space="0" w:color="auto"/>
        <w:bottom w:val="none" w:sz="0" w:space="0" w:color="auto"/>
        <w:right w:val="none" w:sz="0" w:space="0" w:color="auto"/>
      </w:divBdr>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05392035">
      <w:bodyDiv w:val="1"/>
      <w:marLeft w:val="0"/>
      <w:marRight w:val="0"/>
      <w:marTop w:val="0"/>
      <w:marBottom w:val="0"/>
      <w:divBdr>
        <w:top w:val="none" w:sz="0" w:space="0" w:color="auto"/>
        <w:left w:val="none" w:sz="0" w:space="0" w:color="auto"/>
        <w:bottom w:val="none" w:sz="0" w:space="0" w:color="auto"/>
        <w:right w:val="none" w:sz="0" w:space="0" w:color="auto"/>
      </w:divBdr>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0339D-5946-40ED-BDB6-38EE8F3F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2491</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Рабецкий</cp:lastModifiedBy>
  <cp:revision>10</cp:revision>
  <cp:lastPrinted>2019-11-14T08:15:00Z</cp:lastPrinted>
  <dcterms:created xsi:type="dcterms:W3CDTF">2019-11-14T08:16:00Z</dcterms:created>
  <dcterms:modified xsi:type="dcterms:W3CDTF">2019-11-14T09:10:00Z</dcterms:modified>
</cp:coreProperties>
</file>