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521324" w:rsidRPr="002C37E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521324" w:rsidRPr="002C37E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ГО «Город Калининград» «КР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«УКБР 1»</w:t>
            </w:r>
          </w:p>
        </w:tc>
      </w:tr>
      <w:tr w:rsidR="00521324" w:rsidRPr="002C37E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1324" w:rsidRPr="002C37E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________</w:t>
            </w:r>
            <w:r>
              <w:rPr>
                <w:rFonts w:ascii="Verdana" w:hAnsi="Verdana" w:cs="Verdana"/>
                <w:sz w:val="16"/>
                <w:szCs w:val="16"/>
              </w:rPr>
              <w:t>_______________ /С.Б. Русович</w:t>
            </w:r>
            <w:r w:rsidRPr="002C37E9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_________</w:t>
            </w:r>
            <w:r>
              <w:rPr>
                <w:rFonts w:ascii="Verdana" w:hAnsi="Verdana" w:cs="Verdana"/>
                <w:sz w:val="16"/>
                <w:szCs w:val="16"/>
              </w:rPr>
              <w:t>_______ /И.А. Журавлев</w:t>
            </w:r>
            <w:r w:rsidRPr="002C37E9"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521324" w:rsidRPr="002C37E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1324" w:rsidRPr="002C37E9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 w:rsidP="003E69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«______»____________________ 2017г.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 w:rsidP="003E695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«______»____________________ 2017г.</w:t>
            </w:r>
          </w:p>
        </w:tc>
      </w:tr>
      <w:tr w:rsidR="00521324" w:rsidRPr="002C37E9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1324" w:rsidRPr="002C37E9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1324" w:rsidRPr="002C37E9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1324" w:rsidRPr="002C37E9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C37E9">
              <w:rPr>
                <w:rFonts w:ascii="Verdana" w:hAnsi="Verdana" w:cs="Verdana"/>
                <w:b/>
                <w:bCs/>
                <w:sz w:val="16"/>
                <w:szCs w:val="16"/>
              </w:rPr>
              <w:t>В Е Д О М О С Т Ь   О Б Ъ Е М О В   Р А Б О Т</w:t>
            </w:r>
          </w:p>
        </w:tc>
      </w:tr>
      <w:tr w:rsidR="00521324" w:rsidRPr="002C37E9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на дополнительные работы по капитальному ремонту  фасада с утеплением  МКД № 74 по ул. Киевская                       г. Калининграда</w:t>
            </w:r>
          </w:p>
        </w:tc>
      </w:tr>
    </w:tbl>
    <w:p w:rsidR="00521324" w:rsidRDefault="0052132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521324" w:rsidRPr="002C37E9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№ 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521324" w:rsidRDefault="00521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7484"/>
        <w:gridCol w:w="1134"/>
        <w:gridCol w:w="1077"/>
      </w:tblGrid>
      <w:tr w:rsidR="00521324" w:rsidRPr="002C37E9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2C37E9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Фасад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 вертикальной проекции для наружных лесов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0.4224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0.1349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Устройство наружной теплоизоляции зданий с тонкой штукатуркой по утеплителю толщиной плит до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0.1349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Плиты минераловатные на синтетич. связующем, марки PAROC  LINIO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1.511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2C37E9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Двери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Разборка металлических заполнений проемов дверных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0.0187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м2 проема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1.824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Блоки дверные стальные площадью от 1,5 до 3,0 м2 в комплекте со скобяными изделиями, полимер-порошковая окраска, утеплитель - пенополистирол или минеральная вата, обшивка полотна - листовая сталь толщиной: снаружи - 2 мм, внутри - 2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1.824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Установка дверного доводчика к металлическим дверям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Доводчик дверной гидравлический TS-68 с зубчатым приводом (нагрузка до 90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Улучшенная масляная окраска ранее окрашенных дверей за два раза с расчисткой старой краски более 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2C37E9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Электрический ввод в дом ВЛ 0,4кВ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Снятие ответвлений  к зданиям при количестве проводов в ответвлении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ответвление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Оттяжка тросовая к стене здания с установкой крюка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Устройство ввода в здание в стальной трубе, провод сечением до 16 мм2, количество проводов в линии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Зажим анкерный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Зажим прокалывающий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Крюк анкерный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2C37E9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Козырек над входом в подъезд и подвал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Сверление горизонтальных отверстий в бетонных конструкциях стен перфоратором глубиной 200 мм диаметром 20 мм (глубиной 150мм)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На каждые 10 мм изменения глубины сверления добавлять или исключать к расценке 46-03-013-45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отверстий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-0.08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Монтаж каркаса козырьков из метал. 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0.1049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от 0,1 до 0,5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0.0441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от 0,5 до 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0.0608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Конструкции стальные индивидуальные решетчатые сварные массой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0.101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простая кровля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0.101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Дополнительные элементы металлочерепичной кровли: ендовы, карнизные планки, обрамления,примыкания к стенам.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м2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Огрунтовка металлических поверхностей за один раз грунтовкой ХС-059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Окраска металлических огрунтованных поверхностей эмалью ХВ-785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0.068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</w:pPr>
            <w:r w:rsidRPr="002C37E9">
              <w:rPr>
                <w:rFonts w:ascii="Verdana" w:hAnsi="Verdana" w:cs="Verdana"/>
                <w:i/>
                <w:iCs/>
                <w:sz w:val="16"/>
                <w:szCs w:val="16"/>
                <w:u w:val="single"/>
              </w:rPr>
              <w:t>Отмостка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м3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4.4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Выравнивание поверхности бутовой кладки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Гидроизоляция боковая обмазочная битумная в 2 слоя по выровненной поверхности бутовой кладки, кирпичу, бетону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100 м2 изолируемой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Устройство подстилающих слоев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Устройство подстилающих слоев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м3 подстилающего слоя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521324" w:rsidRPr="002C37E9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10.8</w:t>
            </w:r>
          </w:p>
        </w:tc>
      </w:tr>
      <w:tr w:rsidR="00521324" w:rsidRPr="002C37E9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21324" w:rsidRDefault="0052132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8504"/>
      </w:tblGrid>
      <w:tr w:rsidR="00521324" w:rsidRPr="002C37E9" w:rsidTr="0098409B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инженер отдела контроля МКУ «КР МКД»                                   Мацепура Г.А.</w:t>
            </w:r>
          </w:p>
        </w:tc>
      </w:tr>
      <w:tr w:rsidR="00521324" w:rsidRPr="002C37E9" w:rsidTr="0098409B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C37E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521324" w:rsidRPr="002C37E9" w:rsidTr="0098409B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1324" w:rsidRPr="002C37E9" w:rsidTr="0098409B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2C37E9"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Зам. начальника отдела контроля МКУ «КР МКД»                                      Толмачева О.В.</w:t>
            </w:r>
          </w:p>
        </w:tc>
      </w:tr>
      <w:tr w:rsidR="00521324" w:rsidRPr="002C37E9" w:rsidTr="0098409B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521324" w:rsidRPr="002C37E9" w:rsidRDefault="0052132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2C37E9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521324" w:rsidRDefault="0052132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521324" w:rsidSect="009A6F4F">
      <w:headerReference w:type="default" r:id="rId6"/>
      <w:footerReference w:type="default" r:id="rId7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24" w:rsidRDefault="00521324">
      <w:pPr>
        <w:spacing w:after="0" w:line="240" w:lineRule="auto"/>
      </w:pPr>
      <w:r>
        <w:separator/>
      </w:r>
    </w:p>
  </w:endnote>
  <w:endnote w:type="continuationSeparator" w:id="0">
    <w:p w:rsidR="00521324" w:rsidRDefault="0052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24" w:rsidRDefault="0052132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24" w:rsidRDefault="00521324">
      <w:pPr>
        <w:spacing w:after="0" w:line="240" w:lineRule="auto"/>
      </w:pPr>
      <w:r>
        <w:separator/>
      </w:r>
    </w:p>
  </w:footnote>
  <w:footnote w:type="continuationSeparator" w:id="0">
    <w:p w:rsidR="00521324" w:rsidRDefault="0052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4205"/>
      <w:gridCol w:w="3000"/>
    </w:tblGrid>
    <w:tr w:rsidR="00521324" w:rsidRPr="002C37E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21324" w:rsidRPr="002C37E9" w:rsidRDefault="005213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521324" w:rsidRPr="002C37E9" w:rsidRDefault="005213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2C37E9"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521324" w:rsidRPr="002C37E9" w:rsidRDefault="005213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2C37E9"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532"/>
    <w:rsid w:val="002C37E9"/>
    <w:rsid w:val="003E6954"/>
    <w:rsid w:val="00521324"/>
    <w:rsid w:val="00536493"/>
    <w:rsid w:val="00605106"/>
    <w:rsid w:val="0068115F"/>
    <w:rsid w:val="006B19A5"/>
    <w:rsid w:val="006B4532"/>
    <w:rsid w:val="00777D9A"/>
    <w:rsid w:val="008C0051"/>
    <w:rsid w:val="0098409B"/>
    <w:rsid w:val="009A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4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45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4532"/>
  </w:style>
  <w:style w:type="paragraph" w:styleId="Footer">
    <w:name w:val="footer"/>
    <w:basedOn w:val="Normal"/>
    <w:link w:val="FooterChar"/>
    <w:uiPriority w:val="99"/>
    <w:rsid w:val="006B45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818</Words>
  <Characters>4666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10</cp:revision>
  <dcterms:created xsi:type="dcterms:W3CDTF">2017-09-14T07:17:00Z</dcterms:created>
  <dcterms:modified xsi:type="dcterms:W3CDTF">2017-09-14T10:04:00Z</dcterms:modified>
</cp:coreProperties>
</file>