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C50A7A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C50A7A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522 587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522 587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C50A7A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2"/>
            </w:tblGrid>
            <w:tr w:rsidR="0084027A" w:rsidTr="00437D63">
              <w:trPr>
                <w:cantSplit/>
              </w:trPr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027A" w:rsidRDefault="0084027A" w:rsidP="00437D63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</w:rPr>
                    <w:t>Директор МКУ «</w:t>
                  </w:r>
                  <w:proofErr w:type="gramStart"/>
                  <w:r>
                    <w:rPr>
                      <w:rFonts w:ascii="Verdana" w:hAnsi="Verdana" w:cs="Verdana"/>
                      <w:sz w:val="16"/>
                      <w:szCs w:val="16"/>
                    </w:rPr>
                    <w:t>КР</w:t>
                  </w:r>
                  <w:proofErr w:type="gramEnd"/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 МКД»</w:t>
                  </w:r>
                </w:p>
              </w:tc>
            </w:tr>
            <w:tr w:rsidR="0084027A" w:rsidTr="00437D63">
              <w:trPr>
                <w:cantSplit/>
              </w:trPr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027A" w:rsidRDefault="0084027A" w:rsidP="00437D63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</w:tr>
            <w:tr w:rsidR="0084027A" w:rsidTr="00437D63">
              <w:trPr>
                <w:cantSplit/>
              </w:trPr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027A" w:rsidRDefault="0084027A" w:rsidP="00437D63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________________ / С.Б. </w:t>
                  </w:r>
                  <w:proofErr w:type="spellStart"/>
                  <w:r>
                    <w:rPr>
                      <w:rFonts w:ascii="Verdana" w:hAnsi="Verdana" w:cs="Verdana"/>
                      <w:sz w:val="16"/>
                      <w:szCs w:val="16"/>
                    </w:rPr>
                    <w:t>Русович</w:t>
                  </w:r>
                  <w:proofErr w:type="spellEnd"/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 /</w:t>
                  </w:r>
                </w:p>
              </w:tc>
            </w:tr>
            <w:tr w:rsidR="0084027A" w:rsidTr="00437D63">
              <w:trPr>
                <w:cantSplit/>
              </w:trPr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027A" w:rsidRDefault="0084027A" w:rsidP="00437D63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</w:tr>
            <w:tr w:rsidR="0084027A" w:rsidTr="00437D63">
              <w:trPr>
                <w:cantSplit/>
              </w:trPr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027A" w:rsidRDefault="0084027A" w:rsidP="00437D63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</w:rPr>
                    <w:t>«______»_____________ 2015 г.</w:t>
                  </w:r>
                </w:p>
              </w:tc>
            </w:tr>
          </w:tbl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3"/>
            </w:tblGrid>
            <w:tr w:rsidR="0084027A" w:rsidTr="00437D63">
              <w:trPr>
                <w:cantSplit/>
              </w:trPr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027A" w:rsidRDefault="0084027A" w:rsidP="00437D63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</w:rPr>
                    <w:t>Директор ООО «УЮТ-СЕРВИС»</w:t>
                  </w:r>
                </w:p>
              </w:tc>
            </w:tr>
            <w:tr w:rsidR="0084027A" w:rsidTr="00437D63">
              <w:trPr>
                <w:cantSplit/>
              </w:trPr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027A" w:rsidRDefault="0084027A" w:rsidP="00437D63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</w:tr>
            <w:tr w:rsidR="0084027A" w:rsidTr="00437D63">
              <w:trPr>
                <w:cantSplit/>
              </w:trPr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027A" w:rsidRDefault="0084027A" w:rsidP="00437D63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________________ / О.Б. </w:t>
                  </w:r>
                  <w:proofErr w:type="spellStart"/>
                  <w:r>
                    <w:rPr>
                      <w:rFonts w:ascii="Verdana" w:hAnsi="Verdana" w:cs="Verdana"/>
                      <w:sz w:val="16"/>
                      <w:szCs w:val="16"/>
                    </w:rPr>
                    <w:t>Манойло</w:t>
                  </w:r>
                  <w:proofErr w:type="spellEnd"/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 /</w:t>
                  </w:r>
                </w:p>
              </w:tc>
            </w:tr>
            <w:tr w:rsidR="0084027A" w:rsidTr="00437D63">
              <w:trPr>
                <w:cantSplit/>
              </w:trPr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027A" w:rsidRDefault="0084027A" w:rsidP="00437D63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</w:tr>
            <w:tr w:rsidR="0084027A" w:rsidTr="00437D63">
              <w:trPr>
                <w:cantSplit/>
              </w:trPr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027A" w:rsidRDefault="0084027A" w:rsidP="00437D63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</w:rPr>
                    <w:t>«______»____________ 2015 г.</w:t>
                  </w:r>
                </w:p>
              </w:tc>
            </w:tr>
          </w:tbl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50A7A" w:rsidRDefault="008402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Многоквартирный дом № 93-99 по ул. П. Морозова в г. Калининграде</w:t>
            </w:r>
          </w:p>
        </w:tc>
      </w:tr>
      <w:tr w:rsidR="00C50A7A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ЛОКАЛЬНАЯ СМЕТА № 1</w:t>
            </w:r>
          </w:p>
        </w:tc>
      </w:tr>
      <w:tr w:rsidR="00C50A7A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C50A7A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50A7A" w:rsidRDefault="008402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капитальный ремонт лестничных маршей и площадок в подъездах</w:t>
            </w:r>
          </w:p>
        </w:tc>
      </w:tr>
      <w:tr w:rsidR="00C50A7A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522.587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C50A7A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H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ормативная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0.946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тыс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.ч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ел.ч</w:t>
            </w:r>
            <w:proofErr w:type="spellEnd"/>
          </w:p>
        </w:tc>
      </w:tr>
      <w:tr w:rsidR="00C50A7A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145.289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C50A7A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Составлена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 базисных ценах на 01.01.2000 и текущих ценах на 09.2015 г. по НБ: "ТСНБ-2001 Калининградской области в редакции 2014 г.".</w:t>
            </w:r>
          </w:p>
        </w:tc>
      </w:tr>
    </w:tbl>
    <w:p w:rsidR="00C50A7A" w:rsidRDefault="00C50A7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C50A7A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C50A7A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</w:tr>
      <w:tr w:rsidR="00C50A7A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</w:tr>
    </w:tbl>
    <w:p w:rsidR="00C50A7A" w:rsidRDefault="00C50A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C50A7A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Ремонт лестницы (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лестнич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клетка)</w:t>
            </w:r>
          </w:p>
        </w:tc>
      </w:tr>
      <w:tr w:rsidR="00C50A7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10-01-022-06 </w:t>
            </w:r>
          </w:p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 </w:t>
            </w:r>
          </w:p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подшивки лестниц  сталью кровельной оцинкованной,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потолка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151.12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9.67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</w:t>
            </w:r>
          </w:p>
        </w:tc>
      </w:tr>
      <w:tr w:rsidR="00C50A7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0.7,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0.7, Н5= 0.7, Н48= 0</w:t>
            </w: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09-03-014-01 </w:t>
            </w:r>
          </w:p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 </w:t>
            </w:r>
          </w:p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Демонтаж связей и распорок из одиночных и парных уголков,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гнутосварных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профилей, 1 т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780.04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411.07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368.97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684</w:t>
            </w:r>
          </w:p>
        </w:tc>
      </w:tr>
      <w:tr w:rsidR="00C50A7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40.48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</w:t>
            </w: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201-9002</w:t>
            </w: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101-1019:[ М-(11.48=5919.30*0.00194)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0.7,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0.7, Н5= 0.7, Н48= 0</w:t>
            </w: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13-06-003-01 </w:t>
            </w:r>
          </w:p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щетками (сущ. уголков),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очищаемой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5 947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1.2</w:t>
            </w: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12 905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13-07-001-01 </w:t>
            </w:r>
          </w:p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Обезжиривание поверхностей  бензином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сущ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.у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голков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), 100 м2 обезжириваемой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349.73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</w:tr>
      <w:tr w:rsidR="00C50A7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17.27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13-03-002-04 </w:t>
            </w:r>
          </w:p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металлических поверхностей за один раз грунтовкой ГФ-021,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360.95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12.49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</w:tr>
      <w:tr w:rsidR="00C50A7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17.27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13-03-004-26 </w:t>
            </w:r>
          </w:p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Окраска металлических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огрунтованных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поверхностей эмалью ПФ-115,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626.25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</w:tr>
      <w:tr w:rsidR="00C50A7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573.70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17.27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10-01-022-06 </w:t>
            </w:r>
          </w:p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 </w:t>
            </w:r>
          </w:p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Подшивка лестниц сталью кровельной оцинкованной,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потолка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307.75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259.06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9.67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3 678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109</w:t>
            </w:r>
          </w:p>
        </w:tc>
      </w:tr>
      <w:tr w:rsidR="00C50A7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101-1706:[ М-(4523.82=10771.00*0.42)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8 790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101-3190 </w:t>
            </w:r>
          </w:p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Сталь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оцинкованная в рулонах толщиной 0,5 мм, с полимерным покрытием,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23 811.97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23 811.97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45 970.27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0.84*0.42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62-34-1 </w:t>
            </w:r>
          </w:p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масляными составами ранее окрашенных металлических поверхностей площадью до 0,25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за 1 раз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косоуры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1 004.86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541.19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2 561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C50A7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462.66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57-3-1 </w:t>
            </w:r>
          </w:p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плинтусов деревянных и из пластмассовых материалов, 100 м плинтуса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=(68.0*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46-04-010-02 </w:t>
            </w:r>
          </w:p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полов дощатых (площадок),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371.82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252.79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119.03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535</w:t>
            </w:r>
          </w:p>
        </w:tc>
      </w:tr>
      <w:tr w:rsidR="00C50A7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55.04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446</w:t>
            </w: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59-5-1 </w:t>
            </w:r>
          </w:p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ступеней деревянных, 100 ступеней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6 788.55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2 883.33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13 034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5 536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119 397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93 558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1 109</w:t>
            </w:r>
          </w:p>
        </w:tc>
      </w:tr>
      <w:tr w:rsidR="00C50A7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3 844.80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9.20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24 730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299</w:t>
            </w: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61 007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45 051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20 587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225 455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11-01-033-02 </w:t>
            </w:r>
          </w:p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дощатых толщиной 36 мм (площадки),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13 948.95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724.48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172.32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9.47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5 877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783</w:t>
            </w:r>
          </w:p>
        </w:tc>
      </w:tr>
      <w:tr w:rsidR="00C50A7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13 052.15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13.75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27 754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</w:t>
            </w: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43 098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26-02-018-02 </w:t>
            </w:r>
          </w:p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Огнебиозащитное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покрытие деревянных конструкций составом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Пирилакс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" любой модификации при помощи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аэрозольно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-капельного распыления для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обеспечивания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второй группы огнезащитной эффективности по НПБ 251,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обрабатываемой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221.93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106.22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98.58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2 887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640</w:t>
            </w:r>
          </w:p>
        </w:tc>
      </w:tr>
      <w:tr w:rsidR="00C50A7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113-9005</w:t>
            </w: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113-8070 </w:t>
            </w:r>
          </w:p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Антисептик-антипирен &lt;ПИРИЛАКС СС-2&gt; (корр. РЦЦС: читать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Пирилакс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-Терма") для древесины,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кг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1.608*20.7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11-01-039-01 </w:t>
            </w:r>
          </w:p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плинтусов деревянных (по ступеням), 100 м плинтуса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709.06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9.67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17 856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4 043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271</w:t>
            </w:r>
          </w:p>
        </w:tc>
      </w:tr>
      <w:tr w:rsidR="00C50A7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616.26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13 542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23 718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15-04-024-03 </w:t>
            </w:r>
          </w:p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 </w:t>
            </w:r>
          </w:p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Простая окраска масляными составами по дереву,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802.37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267.04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10 398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7 257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</w:t>
            </w:r>
          </w:p>
        </w:tc>
      </w:tr>
      <w:tr w:rsidR="00C50A7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530.08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18 895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09-03-014-01 </w:t>
            </w:r>
          </w:p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 </w:t>
            </w:r>
          </w:p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Монтаж связей и распорок из одиночных и парных уголков,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гнутосварных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профилей, 1 т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1 728.76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704.69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632.52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1 172</w:t>
            </w:r>
          </w:p>
        </w:tc>
      </w:tr>
      <w:tr w:rsidR="00C50A7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391.55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69.40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229</w:t>
            </w: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201-9002</w:t>
            </w: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101-1019:[ М-(11.48=5919.30*0.00194)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101-2542 </w:t>
            </w:r>
          </w:p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угловая 50х50 мм,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5 332.00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5 332.00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31 360.39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204-0056 </w:t>
            </w:r>
          </w:p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Надбавки на сварку каркасов из листов, полос, уголков, швеллеров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двутавров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плоских,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т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1 314.48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1 314.48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6 875.04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62-35-1 </w:t>
            </w:r>
          </w:p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масляными составами ранее окрашенных металлических решеток и оград без рельефа за 1 раз,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879.54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574.79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7 775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6 998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</w:tr>
      <w:tr w:rsidR="00C50A7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303.74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01-01-01-041 </w:t>
            </w:r>
          </w:p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2 102</w:t>
            </w:r>
          </w:p>
        </w:tc>
      </w:tr>
      <w:tr w:rsidR="00C50A7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03-21-01-015 </w:t>
            </w:r>
          </w:p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983</w:t>
            </w:r>
          </w:p>
        </w:tc>
      </w:tr>
      <w:tr w:rsidR="00C50A7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37 648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8 522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1 032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255 476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144 024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8 579</w:t>
            </w:r>
          </w:p>
        </w:tc>
      </w:tr>
      <w:tr w:rsidR="00C50A7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28 049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102 070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1 265</w:t>
            </w:r>
          </w:p>
        </w:tc>
      </w:tr>
      <w:tr w:rsidR="00C50A7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36 722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8 275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245 260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139 843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3 638</w:t>
            </w:r>
          </w:p>
        </w:tc>
      </w:tr>
      <w:tr w:rsidR="00C50A7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27 973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101 780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903</w:t>
            </w: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10 897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30 221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  НАКЛАДНЫЕ РАСХОДЫ - (%=90 - по стр. 1, 7; %=69 - по стр. 3-6; %=68 - по стр. 9, 10, 21; %=84 - по стр. 11; %=65 - по стр. 12; %=94 -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стр. 13, 16; %=77 - по стр. 14; %=80 - по стр. 17)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6 828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98 388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  СМЕТНАЯ ПРИБЫЛЬ - (%=43 - по стр. 1, 7; %=48 - по стр. 3-6, 11, 12, 14; %=40 - по стр. 9, 21; %=54 - по стр. 10; %=51 - по стр. 13, 16; %=37 -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стр. 17)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4 895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66 095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48 445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409 743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5 822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3 677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1 856</w:t>
            </w:r>
          </w:p>
        </w:tc>
      </w:tr>
      <w:tr w:rsidR="00C50A7A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362</w:t>
            </w: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(%=69 - по стр. 2, 18)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(%=58 - по стр. 2, 18)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10 952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3 085</w:t>
            </w: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22)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22)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49 737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425 089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9 097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50 801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434 186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8 684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51 817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442 870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79 717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61 144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522 587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7 022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101 175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5 067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68 438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C50A7A" w:rsidRDefault="00C50A7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C50A7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0A7A" w:rsidRDefault="008402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Ведущий инженер СО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                                                 Смородина Т.С.</w:t>
            </w:r>
          </w:p>
        </w:tc>
      </w:tr>
      <w:tr w:rsidR="00C50A7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C50A7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0A7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0A7A" w:rsidRDefault="008402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Зам. начальника СО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                                                   Дубина Г.В.</w:t>
            </w:r>
            <w:bookmarkStart w:id="0" w:name="_GoBack"/>
            <w:bookmarkEnd w:id="0"/>
          </w:p>
        </w:tc>
      </w:tr>
      <w:tr w:rsidR="00C50A7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C50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C50A7A" w:rsidRDefault="009A75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9A752A" w:rsidRDefault="009A752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9A752A">
      <w:headerReference w:type="default" r:id="rId7"/>
      <w:footerReference w:type="default" r:id="rId8"/>
      <w:pgSz w:w="16838" w:h="11906" w:orient="landscape"/>
      <w:pgMar w:top="567" w:right="567" w:bottom="283" w:left="567" w:header="567" w:footer="283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48A" w:rsidRDefault="0079048A">
      <w:pPr>
        <w:spacing w:after="0" w:line="240" w:lineRule="auto"/>
      </w:pPr>
      <w:r>
        <w:separator/>
      </w:r>
    </w:p>
  </w:endnote>
  <w:endnote w:type="continuationSeparator" w:id="0">
    <w:p w:rsidR="0079048A" w:rsidRDefault="00790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A7A" w:rsidRDefault="009A752A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84027A">
      <w:rPr>
        <w:rFonts w:ascii="Verdana" w:hAnsi="Verdana" w:cs="Verdana"/>
        <w:noProof/>
        <w:sz w:val="20"/>
        <w:szCs w:val="20"/>
        <w:lang w:val="en-US"/>
      </w:rPr>
      <w:t>9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48A" w:rsidRDefault="0079048A">
      <w:pPr>
        <w:spacing w:after="0" w:line="240" w:lineRule="auto"/>
      </w:pPr>
      <w:r>
        <w:separator/>
      </w:r>
    </w:p>
  </w:footnote>
  <w:footnote w:type="continuationSeparator" w:id="0">
    <w:p w:rsidR="0079048A" w:rsidRDefault="00790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C50A7A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C50A7A" w:rsidRDefault="009A752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100 * 9 * 1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C50A7A" w:rsidRDefault="009A752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(вер.1.3.150202)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C50A7A" w:rsidRDefault="009A752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4B9"/>
    <w:rsid w:val="0079048A"/>
    <w:rsid w:val="0084027A"/>
    <w:rsid w:val="008F64B9"/>
    <w:rsid w:val="009A752A"/>
    <w:rsid w:val="00C5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1931</Words>
  <Characters>11011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User17</cp:lastModifiedBy>
  <cp:revision>4</cp:revision>
  <dcterms:created xsi:type="dcterms:W3CDTF">2015-10-19T11:01:00Z</dcterms:created>
  <dcterms:modified xsi:type="dcterms:W3CDTF">2015-10-19T14:56:00Z</dcterms:modified>
</cp:coreProperties>
</file>